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D64D5B" w14:paraId="760D18AF" w14:textId="77777777" w:rsidTr="00F1547D">
        <w:tc>
          <w:tcPr>
            <w:tcW w:w="1668" w:type="dxa"/>
          </w:tcPr>
          <w:p w14:paraId="7B780F3B" w14:textId="77777777"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14:paraId="47ED4F6E" w14:textId="77777777"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6F78D6BA" w14:textId="59C33930" w:rsidR="008A1FFF" w:rsidRDefault="0061216B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 wp14:anchorId="6C2219A1" wp14:editId="15A799C8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27FCE" w14:textId="77777777" w:rsidR="008A1FFF" w:rsidRPr="00016A83" w:rsidRDefault="0061216B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14:paraId="6B7DBA68" w14:textId="77777777" w:rsidR="008A1FFF" w:rsidRPr="00016A83" w:rsidRDefault="0061216B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14:paraId="516506F1" w14:textId="77777777" w:rsidR="008A1FFF" w:rsidRDefault="008A1FFF" w:rsidP="00877AFC">
      <w:pPr>
        <w:jc w:val="center"/>
        <w:rPr>
          <w:b/>
          <w:bCs/>
          <w:sz w:val="32"/>
          <w:szCs w:val="32"/>
        </w:rPr>
      </w:pPr>
    </w:p>
    <w:p w14:paraId="2BC81967" w14:textId="77777777" w:rsidR="000B1CD1" w:rsidRDefault="0061216B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14:paraId="368353B1" w14:textId="77777777" w:rsidR="000B1CD1" w:rsidRDefault="0061216B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14:paraId="672E8DE2" w14:textId="77777777" w:rsidR="000B1CD1" w:rsidRPr="001A788B" w:rsidRDefault="000B1CD1" w:rsidP="00877AFC">
      <w:pPr>
        <w:jc w:val="center"/>
        <w:rPr>
          <w:b/>
          <w:sz w:val="32"/>
          <w:szCs w:val="32"/>
        </w:rPr>
      </w:pPr>
    </w:p>
    <w:p w14:paraId="0005F61D" w14:textId="77777777" w:rsidR="000B1CD1" w:rsidRPr="0056539E" w:rsidRDefault="000B1CD1">
      <w:pPr>
        <w:rPr>
          <w:sz w:val="32"/>
          <w:szCs w:val="32"/>
        </w:rPr>
      </w:pPr>
    </w:p>
    <w:p w14:paraId="7FBF764C" w14:textId="77777777" w:rsidR="000B1CD1" w:rsidRPr="0056539E" w:rsidRDefault="000B1CD1">
      <w:pPr>
        <w:rPr>
          <w:sz w:val="32"/>
          <w:szCs w:val="32"/>
        </w:rPr>
      </w:pPr>
    </w:p>
    <w:p w14:paraId="6F2A318D" w14:textId="77777777" w:rsidR="000B1CD1" w:rsidRDefault="0061216B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16/10/2023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40BBE43C" w14:textId="77777777" w:rsidR="000B1CD1" w:rsidRDefault="0061216B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1493</w:t>
      </w:r>
      <w:r>
        <w:rPr>
          <w:sz w:val="30"/>
          <w:szCs w:val="30"/>
        </w:rPr>
        <w:t xml:space="preserve"> </w:t>
      </w:r>
    </w:p>
    <w:p w14:paraId="032FAEF0" w14:textId="77777777" w:rsidR="000B1CD1" w:rsidRPr="00564580" w:rsidRDefault="0061216B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14:paraId="5756D832" w14:textId="77777777" w:rsidR="000B1CD1" w:rsidRPr="0056539E" w:rsidRDefault="000B1CD1">
      <w:pPr>
        <w:rPr>
          <w:sz w:val="30"/>
          <w:szCs w:val="30"/>
        </w:rPr>
      </w:pPr>
    </w:p>
    <w:p w14:paraId="39B0DA0C" w14:textId="77777777" w:rsidR="000B1CD1" w:rsidRPr="0056539E" w:rsidRDefault="000B1CD1">
      <w:pPr>
        <w:rPr>
          <w:sz w:val="30"/>
          <w:szCs w:val="30"/>
        </w:rPr>
      </w:pPr>
    </w:p>
    <w:p w14:paraId="50A9CDB5" w14:textId="77777777" w:rsidR="000B1CD1" w:rsidRPr="0056539E" w:rsidRDefault="000B1CD1">
      <w:pPr>
        <w:rPr>
          <w:sz w:val="30"/>
          <w:szCs w:val="30"/>
        </w:rPr>
      </w:pPr>
    </w:p>
    <w:p w14:paraId="1D45804F" w14:textId="77777777" w:rsidR="000B1CD1" w:rsidRPr="001D183D" w:rsidRDefault="0061216B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OGGETTO: </w:t>
      </w:r>
      <w:r w:rsidR="00B8331A">
        <w:rPr>
          <w:b/>
          <w:noProof/>
          <w:sz w:val="30"/>
          <w:szCs w:val="30"/>
        </w:rPr>
        <w:t xml:space="preserve">FORNITURA, DI SONDE PER ALIMENTAZIONE NEONATALE E ALTRO MATERIALE  OCCORRENTI PER MESI VENTIQUATTRO ALLA S.C. TERAPIA INTENSIVA NEONATALE (GARA N. 9291648 - CIG A0086C364B). AFFIDAMENTO DIRETTO PREVIA CONSULTAZIONE DI PIU' OPERATORI ECONOMICI SULLA PIATTAFORMA MEPA (IMPORTO COMPLESSIVO PRESUNTO EURO 16.352,00=IVA ESCLUSA). </w:t>
      </w:r>
    </w:p>
    <w:p w14:paraId="0E580B3A" w14:textId="77777777" w:rsidR="000B1CD1" w:rsidRPr="0056539E" w:rsidRDefault="000B1CD1">
      <w:pPr>
        <w:rPr>
          <w:b/>
          <w:sz w:val="26"/>
          <w:szCs w:val="26"/>
        </w:rPr>
      </w:pPr>
    </w:p>
    <w:p w14:paraId="62B37035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18E48DAE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131BF952" w14:textId="77777777" w:rsidR="000B1CD1" w:rsidRPr="00CB1CB3" w:rsidRDefault="0061216B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16/10/2023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14:paraId="33387F9A" w14:textId="77777777" w:rsidR="000B1CD1" w:rsidRPr="0056539E" w:rsidRDefault="000B1CD1">
      <w:pPr>
        <w:rPr>
          <w:sz w:val="26"/>
          <w:szCs w:val="26"/>
        </w:rPr>
      </w:pPr>
    </w:p>
    <w:p w14:paraId="1984155C" w14:textId="77777777" w:rsidR="000B1CD1" w:rsidRPr="0056539E" w:rsidRDefault="000B1CD1">
      <w:pPr>
        <w:rPr>
          <w:sz w:val="26"/>
          <w:szCs w:val="26"/>
        </w:rPr>
      </w:pPr>
    </w:p>
    <w:p w14:paraId="7B3418CD" w14:textId="77777777" w:rsidR="000B1CD1" w:rsidRPr="0056539E" w:rsidRDefault="000B1CD1">
      <w:pPr>
        <w:rPr>
          <w:sz w:val="26"/>
          <w:szCs w:val="26"/>
        </w:rPr>
      </w:pPr>
    </w:p>
    <w:p w14:paraId="18A85B06" w14:textId="77777777" w:rsidR="000B1CD1" w:rsidRPr="001A788B" w:rsidRDefault="0061216B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>STRUTTURA COMPLESSA ACQUISTI DI BE</w:t>
      </w:r>
      <w:r w:rsidRPr="001A788B">
        <w:rPr>
          <w:b/>
          <w:noProof/>
          <w:sz w:val="30"/>
          <w:szCs w:val="30"/>
        </w:rPr>
        <w:t xml:space="preserve">NI E SERVIZI </w:t>
      </w:r>
    </w:p>
    <w:p w14:paraId="0DB8B40C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01DFF30D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077BE02A" w14:textId="77777777" w:rsidR="000B1CD1" w:rsidRPr="001A788B" w:rsidRDefault="0061216B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>Vista la Deliberazione di Giunta Regionale n. 31-6712 del 4 aprile 2023 ad oggetto: “</w:t>
      </w:r>
      <w:r w:rsidRPr="001A788B">
        <w:rPr>
          <w:i/>
          <w:sz w:val="26"/>
          <w:szCs w:val="26"/>
        </w:rPr>
        <w:t>AO Santa Croce e Carle di Cuneo – nomina Commissario</w:t>
      </w:r>
      <w:r w:rsidRPr="001A788B">
        <w:rPr>
          <w:sz w:val="26"/>
          <w:szCs w:val="26"/>
        </w:rPr>
        <w:t>”;</w:t>
      </w:r>
    </w:p>
    <w:p w14:paraId="365365B5" w14:textId="77777777" w:rsidR="000B1CD1" w:rsidRPr="001A788B" w:rsidRDefault="000B1CD1" w:rsidP="00387256">
      <w:pPr>
        <w:ind w:left="284"/>
        <w:jc w:val="both"/>
        <w:rPr>
          <w:sz w:val="26"/>
          <w:szCs w:val="26"/>
        </w:rPr>
      </w:pPr>
    </w:p>
    <w:p w14:paraId="38718EF0" w14:textId="77777777" w:rsidR="000B1CD1" w:rsidRPr="001A788B" w:rsidRDefault="0061216B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lastRenderedPageBreak/>
        <w:t xml:space="preserve">vista la deliberazione n. 223 del 3 maggio 2023 riguardante la regolamentazione interna per </w:t>
      </w:r>
      <w:r w:rsidRPr="001A788B">
        <w:rPr>
          <w:sz w:val="26"/>
          <w:szCs w:val="26"/>
        </w:rPr>
        <w:t>l'adozione degli atti e provvedimenti dei responsabili dei servizi;</w:t>
      </w:r>
    </w:p>
    <w:p w14:paraId="77854E99" w14:textId="77777777" w:rsidR="000B1CD1" w:rsidRPr="001A788B" w:rsidRDefault="000B1CD1" w:rsidP="00387256">
      <w:pPr>
        <w:ind w:left="284"/>
        <w:rPr>
          <w:sz w:val="26"/>
          <w:szCs w:val="26"/>
        </w:rPr>
      </w:pPr>
    </w:p>
    <w:p w14:paraId="50253360" w14:textId="77777777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richiamata la normativa vigente in materia di appalti pubblici di importo inferiore alle soglie europee e richiamati in particolare sia il decreto legislativo 18 aprile 2016, n.50 e s.m.i</w:t>
      </w:r>
      <w:r>
        <w:rPr>
          <w:sz w:val="26"/>
          <w:szCs w:val="26"/>
        </w:rPr>
        <w:t>. “Codice dei contratti pubblici” che il decreto legislativo 31 marzo 2023, n.36 “Codice dei Contratti Pubblici in attuazione dell’articolo 1 della legge 21 giugno 2022, n.78, recante delega al Governo in materia di contratti pubblici” in relazione alle di</w:t>
      </w:r>
      <w:r>
        <w:rPr>
          <w:sz w:val="26"/>
          <w:szCs w:val="26"/>
        </w:rPr>
        <w:t>sposizioni tuttora vigenti;</w:t>
      </w:r>
    </w:p>
    <w:p w14:paraId="3E30C404" w14:textId="77777777" w:rsidR="00AC235F" w:rsidRDefault="00AC235F" w:rsidP="00AC235F">
      <w:pPr>
        <w:ind w:left="360"/>
        <w:jc w:val="both"/>
        <w:rPr>
          <w:sz w:val="26"/>
          <w:szCs w:val="26"/>
        </w:rPr>
      </w:pPr>
    </w:p>
    <w:p w14:paraId="6FDC94A2" w14:textId="35611506" w:rsidR="00AC235F" w:rsidRDefault="0061216B" w:rsidP="00AC235F">
      <w:pPr>
        <w:numPr>
          <w:ilvl w:val="0"/>
          <w:numId w:val="6"/>
        </w:numPr>
        <w:ind w:left="28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vista la richiesta agli atti inoltrata dal Direttore della S.C. Terapia Intensiva Neonatale di questa Azienda Ospedaliera per la fornitura di sonde per alimentazione neonatale e altro materiale occorrente per mesi ventiquattro </w:t>
      </w:r>
      <w:r>
        <w:rPr>
          <w:sz w:val="26"/>
          <w:szCs w:val="26"/>
        </w:rPr>
        <w:t>alla S.C. Terapia Intensiva Neonatale;</w:t>
      </w:r>
      <w:r>
        <w:rPr>
          <w:sz w:val="28"/>
          <w:szCs w:val="28"/>
        </w:rPr>
        <w:t xml:space="preserve"> </w:t>
      </w:r>
    </w:p>
    <w:p w14:paraId="7C3EFA1E" w14:textId="77777777" w:rsidR="00AC235F" w:rsidRDefault="00AC235F" w:rsidP="00AC235F">
      <w:pPr>
        <w:pStyle w:val="Paragrafoelenco"/>
        <w:rPr>
          <w:sz w:val="26"/>
          <w:szCs w:val="26"/>
        </w:rPr>
      </w:pPr>
    </w:p>
    <w:p w14:paraId="170E4710" w14:textId="77777777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richiamato il decreto del Presidente del Consiglio dei Ministri 11 luglio 2018 "Individuazione delle categorie merceologiche, ai sensi dell'articolo 9, comma 3, del decreto-legge 24 aprile 2014, n.66, convertito, co</w:t>
      </w:r>
      <w:r>
        <w:rPr>
          <w:sz w:val="26"/>
          <w:szCs w:val="26"/>
        </w:rPr>
        <w:t>n modificazioni, dalla legge 23 luglio 2014, n. 89" e dato atto che i prodotti oggetto del presente provvedimento non rientrano nelle relative categorie merceologiche;</w:t>
      </w:r>
    </w:p>
    <w:p w14:paraId="19C8F586" w14:textId="77777777" w:rsidR="00AC235F" w:rsidRDefault="00AC235F" w:rsidP="00AC235F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14:paraId="4D7FDECF" w14:textId="77777777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per l’acquisto del prodotto in argomento non sono disponibili Accordi Qua</w:t>
      </w:r>
      <w:r>
        <w:rPr>
          <w:sz w:val="26"/>
          <w:szCs w:val="26"/>
        </w:rPr>
        <w:t>dro o Convenzioni attivate da CONSIP S.p.A. ovvero dalla Centrale di Committenza Regionale - S.C.R. Piemonte S.p.A.;</w:t>
      </w:r>
    </w:p>
    <w:p w14:paraId="3D938FD4" w14:textId="77777777" w:rsidR="00AC235F" w:rsidRDefault="00AC235F" w:rsidP="00AC235F">
      <w:pPr>
        <w:pStyle w:val="Paragrafoelenco"/>
        <w:rPr>
          <w:sz w:val="26"/>
          <w:szCs w:val="26"/>
        </w:rPr>
      </w:pPr>
    </w:p>
    <w:p w14:paraId="61018FAE" w14:textId="77777777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la S.C. Acquisti di Beni e Servizi, con richiesta d’offerta prot. n. 29909/CC/DC del 30/08/2023 (Gara n. 9291648 – CIG A0086</w:t>
      </w:r>
      <w:r>
        <w:rPr>
          <w:sz w:val="26"/>
          <w:szCs w:val="26"/>
        </w:rPr>
        <w:t xml:space="preserve">C364B), ha pertanto avviato, utilizzando il portale </w:t>
      </w:r>
      <w:hyperlink r:id="rId9" w:history="1">
        <w:r>
          <w:rPr>
            <w:rStyle w:val="Collegamentoipertestuale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 (Legge 23/12/1999 n. 488 s.m.i.), una procedura di affidamento diretto – ai sensi della sopra</w:t>
      </w:r>
      <w:r>
        <w:rPr>
          <w:sz w:val="26"/>
          <w:szCs w:val="26"/>
        </w:rPr>
        <w:t xml:space="preserve"> citata normativa in materia di appalti di valore inferiore alla soglia comunitaria  (ID RDO 3713098) – con il criterio del prezzo più basso, interpellando </w:t>
      </w:r>
      <w:r>
        <w:rPr>
          <w:sz w:val="26"/>
          <w:szCs w:val="26"/>
          <w:u w:val="single"/>
        </w:rPr>
        <w:t>tutti</w:t>
      </w:r>
      <w:r>
        <w:rPr>
          <w:sz w:val="26"/>
          <w:szCs w:val="26"/>
        </w:rPr>
        <w:t xml:space="preserve"> i fornitori del Mercato Elettronico della Pubblica Amministrazione (Mepa) abilitati al bando d</w:t>
      </w:r>
      <w:r>
        <w:rPr>
          <w:sz w:val="26"/>
          <w:szCs w:val="26"/>
        </w:rPr>
        <w:t>ella richiesta di offerta di cui sopra;</w:t>
      </w:r>
    </w:p>
    <w:p w14:paraId="13F1F3FC" w14:textId="77777777" w:rsidR="00AC235F" w:rsidRDefault="00AC235F" w:rsidP="00AC235F">
      <w:pPr>
        <w:pStyle w:val="Paragrafoelenco"/>
        <w:rPr>
          <w:sz w:val="26"/>
          <w:szCs w:val="26"/>
        </w:rPr>
      </w:pPr>
    </w:p>
    <w:p w14:paraId="4429C1FE" w14:textId="77777777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verificato che hanno dato riscontro alla richiesta di offerta le seguenti Ditte, così come risulta dal prospetto di raffronto:</w:t>
      </w:r>
    </w:p>
    <w:p w14:paraId="11041700" w14:textId="77777777" w:rsidR="00AC235F" w:rsidRDefault="00AC235F" w:rsidP="00AC235F">
      <w:pPr>
        <w:pStyle w:val="Paragrafoelenco"/>
        <w:rPr>
          <w:sz w:val="26"/>
          <w:szCs w:val="26"/>
        </w:rPr>
      </w:pPr>
    </w:p>
    <w:p w14:paraId="64F319CA" w14:textId="77777777" w:rsidR="00AC235F" w:rsidRDefault="00AC235F" w:rsidP="00AC235F">
      <w:pPr>
        <w:jc w:val="both"/>
        <w:rPr>
          <w:sz w:val="26"/>
          <w:szCs w:val="26"/>
        </w:rPr>
      </w:pPr>
    </w:p>
    <w:p w14:paraId="5D313C76" w14:textId="77777777" w:rsidR="00AC235F" w:rsidRDefault="00AC235F" w:rsidP="00AC235F">
      <w:pPr>
        <w:jc w:val="both"/>
        <w:rPr>
          <w:sz w:val="26"/>
          <w:szCs w:val="26"/>
        </w:rPr>
      </w:pPr>
    </w:p>
    <w:p w14:paraId="44E97227" w14:textId="77777777" w:rsidR="00AC235F" w:rsidRDefault="00AC235F" w:rsidP="00AC235F">
      <w:pPr>
        <w:jc w:val="both"/>
        <w:rPr>
          <w:sz w:val="26"/>
          <w:szCs w:val="26"/>
        </w:rPr>
      </w:pPr>
    </w:p>
    <w:p w14:paraId="4ACD229A" w14:textId="77777777" w:rsidR="00AC235F" w:rsidRDefault="00AC235F" w:rsidP="00AC235F">
      <w:pPr>
        <w:jc w:val="both"/>
        <w:rPr>
          <w:sz w:val="26"/>
          <w:szCs w:val="26"/>
        </w:rPr>
      </w:pPr>
    </w:p>
    <w:p w14:paraId="3AB53F05" w14:textId="77777777" w:rsidR="00AC235F" w:rsidRDefault="00AC235F" w:rsidP="00AC235F">
      <w:pPr>
        <w:jc w:val="both"/>
        <w:rPr>
          <w:sz w:val="26"/>
          <w:szCs w:val="26"/>
        </w:rPr>
      </w:pPr>
    </w:p>
    <w:p w14:paraId="563F6AD2" w14:textId="77777777" w:rsidR="00AC235F" w:rsidRDefault="00AC235F" w:rsidP="00AC235F">
      <w:pPr>
        <w:jc w:val="both"/>
        <w:rPr>
          <w:sz w:val="26"/>
          <w:szCs w:val="26"/>
        </w:rPr>
      </w:pPr>
    </w:p>
    <w:p w14:paraId="59F1E97B" w14:textId="77777777" w:rsidR="00AC235F" w:rsidRDefault="00AC235F" w:rsidP="00AC235F">
      <w:pPr>
        <w:jc w:val="both"/>
        <w:rPr>
          <w:sz w:val="26"/>
          <w:szCs w:val="26"/>
        </w:rPr>
      </w:pPr>
    </w:p>
    <w:p w14:paraId="309702CE" w14:textId="77777777" w:rsidR="00AC235F" w:rsidRDefault="00AC235F" w:rsidP="00AC235F">
      <w:pPr>
        <w:jc w:val="both"/>
        <w:rPr>
          <w:sz w:val="26"/>
          <w:szCs w:val="26"/>
        </w:rPr>
      </w:pPr>
    </w:p>
    <w:p w14:paraId="2C535AA0" w14:textId="77777777" w:rsidR="00AC235F" w:rsidRDefault="00AC235F" w:rsidP="00AC235F">
      <w:pPr>
        <w:jc w:val="both"/>
        <w:rPr>
          <w:sz w:val="26"/>
          <w:szCs w:val="26"/>
        </w:rPr>
      </w:pPr>
    </w:p>
    <w:p w14:paraId="14C87209" w14:textId="77777777" w:rsidR="00AC235F" w:rsidRDefault="00AC235F" w:rsidP="00AC235F">
      <w:pPr>
        <w:jc w:val="both"/>
        <w:rPr>
          <w:sz w:val="26"/>
          <w:szCs w:val="26"/>
        </w:rPr>
      </w:pPr>
    </w:p>
    <w:p w14:paraId="68CB88CD" w14:textId="77777777" w:rsidR="00AC235F" w:rsidRDefault="00AC235F" w:rsidP="00AC235F">
      <w:pPr>
        <w:pStyle w:val="Paragrafoelenc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2510"/>
        <w:gridCol w:w="2033"/>
        <w:gridCol w:w="1409"/>
        <w:gridCol w:w="2087"/>
      </w:tblGrid>
      <w:tr w:rsidR="00D64D5B" w14:paraId="6A372003" w14:textId="77777777" w:rsidTr="00AC235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0FE4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Descrizione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7B7C" w14:textId="77777777" w:rsidR="00AC235F" w:rsidRDefault="0061216B">
            <w:pPr>
              <w:ind w:left="-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Cair Italia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4633" w14:textId="77777777" w:rsidR="00AC235F" w:rsidRDefault="0061216B">
            <w:pPr>
              <w:ind w:left="-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Fresenius Kabi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D9A2" w14:textId="77777777" w:rsidR="00AC235F" w:rsidRDefault="0061216B">
            <w:pPr>
              <w:ind w:left="-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HMC Premedical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0427" w14:textId="77777777" w:rsidR="00AC235F" w:rsidRDefault="0061216B">
            <w:pPr>
              <w:ind w:left="-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Innovamedica</w:t>
            </w:r>
          </w:p>
        </w:tc>
      </w:tr>
      <w:tr w:rsidR="00D64D5B" w14:paraId="4EDDFA35" w14:textId="77777777" w:rsidTr="00AC235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F6BE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n. 12000 </w:t>
            </w:r>
          </w:p>
          <w:p w14:paraId="61ADC730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Sondino nasogastrico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96B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Codici NCE04PU/NCE05PU/</w:t>
            </w:r>
          </w:p>
          <w:p w14:paraId="66A1D6CF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NCE06PU/NCE08PU Euro 1,40=cad.</w:t>
            </w:r>
          </w:p>
          <w:p w14:paraId="69BAB457" w14:textId="77777777" w:rsidR="00AC235F" w:rsidRDefault="00AC235F">
            <w:pPr>
              <w:ind w:left="-76"/>
              <w:jc w:val="both"/>
              <w:rPr>
                <w:sz w:val="26"/>
                <w:szCs w:val="26"/>
              </w:rPr>
            </w:pPr>
          </w:p>
          <w:p w14:paraId="3AA55216" w14:textId="77777777" w:rsidR="00AC235F" w:rsidRDefault="00AC235F">
            <w:pPr>
              <w:ind w:left="-76"/>
              <w:jc w:val="both"/>
              <w:rPr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DFB8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Codici 7752010/7745024</w:t>
            </w:r>
          </w:p>
          <w:p w14:paraId="1A758BDC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7752027/7752030 a Euro 2,90=cad.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2DB2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Codici </w:t>
            </w:r>
          </w:p>
          <w:p w14:paraId="057CD70A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LG4/40-LG5/40</w:t>
            </w:r>
          </w:p>
          <w:p w14:paraId="21525827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LG6/40-LG8/40 a Euro 1,10=cad.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8883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Codici vari (vedere offerta) a Euro 3,68=cad. </w:t>
            </w:r>
          </w:p>
        </w:tc>
      </w:tr>
      <w:tr w:rsidR="00D64D5B" w14:paraId="69780FD9" w14:textId="77777777" w:rsidTr="00AC235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9D65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n. 2400 Prolunga di connessione a sistemi nutrizione enterale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F2DF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Codice NCE1215E  a Euro 0,84=cad.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4448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Codice 7752005 a Euro 2,50=cad.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4DE2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Codice EP150L a Euro 0,48=cad.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94C4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Codice ESCF150ISOSAF a Euro 1,37=cad.</w:t>
            </w:r>
          </w:p>
        </w:tc>
      </w:tr>
      <w:tr w:rsidR="00D64D5B" w14:paraId="5E38D4D4" w14:textId="77777777" w:rsidTr="00AC235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035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n. 7600 Cannula di prelievo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2C11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Codice NCE05S a Euro 0,18=cad.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67B5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Codice 7752012 a Euro 0,75=cad.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7B4C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Codice C005L a Euro 0,25=cad.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E5DA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Codice MSISO150P a Euro 0,63=cad. </w:t>
            </w:r>
          </w:p>
        </w:tc>
      </w:tr>
      <w:tr w:rsidR="00D64D5B" w14:paraId="4C419E9B" w14:textId="77777777" w:rsidTr="00AC235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B3CA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n. 100 Adattatore conico Per sondino e siringa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2001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Codice NCE100A a Euro 0,35=cad.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951D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Codice 7981376 a Euro 0,18=cad.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FB4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Codice TA05 a</w:t>
            </w:r>
            <w:r>
              <w:rPr>
                <w:sz w:val="26"/>
                <w:szCs w:val="26"/>
              </w:rPr>
              <w:t xml:space="preserve"> Euro 1,00=cad.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81E1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Codice ISO2UAD a Euro 3,03=cad.</w:t>
            </w:r>
          </w:p>
        </w:tc>
      </w:tr>
      <w:tr w:rsidR="00D64D5B" w14:paraId="59E837B4" w14:textId="77777777" w:rsidTr="00AC235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828B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C6FF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20.219,00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D677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46.518,00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650D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16.352,00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8B0D" w14:textId="77777777" w:rsidR="00AC235F" w:rsidRDefault="0061216B">
            <w:pPr>
              <w:ind w:left="-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52.539,00</w:t>
            </w:r>
          </w:p>
        </w:tc>
      </w:tr>
    </w:tbl>
    <w:p w14:paraId="3CADE742" w14:textId="77777777" w:rsidR="00AC235F" w:rsidRDefault="00AC235F" w:rsidP="00AC235F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768D93E8" w14:textId="77777777" w:rsidR="00AC235F" w:rsidRDefault="00AC235F" w:rsidP="00AC235F">
      <w:pPr>
        <w:widowControl w:val="0"/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14:paraId="30702FAE" w14:textId="77777777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atteso che il Direttore della S.C. Terapia Intensiva Neonatale, a seguito dell’esame delle offerte pervenute, così come risulta dalla nota agli atti </w:t>
      </w:r>
      <w:r>
        <w:rPr>
          <w:sz w:val="26"/>
          <w:szCs w:val="26"/>
        </w:rPr>
        <w:t xml:space="preserve">pervenuta alla S.C. Acquisti di Beni e Servizi in data 11/10/2023, ritiene opportuno assegnare la fornitura in oggetto come alla Ditta HMC PREMEDICAL in quanto ha offerto prodotti ritenuti idonei a prezzi più bassi; </w:t>
      </w:r>
    </w:p>
    <w:p w14:paraId="5AE1FE8D" w14:textId="77777777" w:rsidR="00AC235F" w:rsidRDefault="00AC235F" w:rsidP="00AC235F">
      <w:pPr>
        <w:widowControl w:val="0"/>
        <w:autoSpaceDE w:val="0"/>
        <w:autoSpaceDN w:val="0"/>
        <w:adjustRightInd w:val="0"/>
        <w:ind w:left="3544" w:hanging="3260"/>
        <w:jc w:val="both"/>
        <w:rPr>
          <w:sz w:val="26"/>
          <w:szCs w:val="26"/>
        </w:rPr>
      </w:pPr>
    </w:p>
    <w:p w14:paraId="2AEF46FC" w14:textId="77777777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preso atto di quanto sopra e ritenuto </w:t>
      </w:r>
      <w:r>
        <w:rPr>
          <w:sz w:val="26"/>
          <w:szCs w:val="26"/>
        </w:rPr>
        <w:t xml:space="preserve">pertanto aggiudicare, ai sensi della normativa sopra citata in materia di appalti di valore inferiore alla soglia comunitaria, la fornitura di sonde per alimentazione neonatale e altro materiale occorrente per mesi ventiquattro alla S.C. Terapia Intensiva </w:t>
      </w:r>
      <w:r>
        <w:rPr>
          <w:sz w:val="26"/>
          <w:szCs w:val="26"/>
        </w:rPr>
        <w:t>Neonatale, come segue:</w:t>
      </w:r>
    </w:p>
    <w:p w14:paraId="3882EA45" w14:textId="77777777" w:rsidR="00AC235F" w:rsidRDefault="00AC235F" w:rsidP="00AC235F">
      <w:pPr>
        <w:jc w:val="both"/>
        <w:rPr>
          <w:sz w:val="26"/>
          <w:szCs w:val="26"/>
        </w:rPr>
      </w:pPr>
    </w:p>
    <w:p w14:paraId="11621FCD" w14:textId="77777777" w:rsidR="00AC235F" w:rsidRDefault="0061216B" w:rsidP="00AC235F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Ditta HMC PREMEDICAL S.p.A. – Via Morandi , 16 –  41037 MIRANDOLA(MO)</w:t>
      </w:r>
    </w:p>
    <w:p w14:paraId="7C6AC0EE" w14:textId="77777777" w:rsidR="00AC235F" w:rsidRDefault="0061216B" w:rsidP="00AC235F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PARTITA IVA e C.F.:02504130366</w:t>
      </w:r>
    </w:p>
    <w:p w14:paraId="267852EA" w14:textId="77777777" w:rsidR="00AC235F" w:rsidRDefault="00AC235F" w:rsidP="00AC235F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</w:p>
    <w:p w14:paraId="71119693" w14:textId="77777777" w:rsidR="00AC235F" w:rsidRDefault="0061216B" w:rsidP="00AC235F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GARA N. 9291648 – CIG A0086C364B</w:t>
      </w:r>
    </w:p>
    <w:p w14:paraId="4ACA6EC0" w14:textId="77777777" w:rsidR="00AC235F" w:rsidRDefault="0061216B" w:rsidP="00AC235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12.000 Sonda nasogastrica Enfit per nutrizione enterale in poliuretano misure varie – CND </w:t>
      </w:r>
      <w:r>
        <w:rPr>
          <w:sz w:val="26"/>
          <w:szCs w:val="26"/>
        </w:rPr>
        <w:t>G02020101 – RDM 1967648 – confez. 200 pz.:</w:t>
      </w:r>
    </w:p>
    <w:p w14:paraId="5307A493" w14:textId="77777777" w:rsidR="00AC235F" w:rsidRDefault="00AC235F" w:rsidP="00AC23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74179A9" w14:textId="77777777" w:rsidR="00AC235F" w:rsidRDefault="0061216B" w:rsidP="00AC23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 Fr cod./ref LG4/40 </w:t>
      </w:r>
    </w:p>
    <w:p w14:paraId="55E53590" w14:textId="77777777" w:rsidR="00AC235F" w:rsidRDefault="0061216B" w:rsidP="00AC23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5 Fr. cod /ref LG5/40</w:t>
      </w:r>
    </w:p>
    <w:p w14:paraId="5544C81A" w14:textId="77777777" w:rsidR="00AC235F" w:rsidRDefault="0061216B" w:rsidP="00AC23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6 Fr. cod./ref LG6/40</w:t>
      </w:r>
    </w:p>
    <w:p w14:paraId="4ABD71C6" w14:textId="77777777" w:rsidR="00AC235F" w:rsidRDefault="0061216B" w:rsidP="00AC23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8 Fr. Cod/ref LG8/40</w:t>
      </w:r>
    </w:p>
    <w:p w14:paraId="60C29B16" w14:textId="77777777" w:rsidR="00AC235F" w:rsidRDefault="0061216B" w:rsidP="00AC23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Euro 1,10=cad.+ IVA 22%</w:t>
      </w:r>
    </w:p>
    <w:p w14:paraId="24C472E3" w14:textId="77777777" w:rsidR="00AC235F" w:rsidRDefault="00AC235F" w:rsidP="00AC23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78246A" w14:textId="77777777" w:rsidR="00AC235F" w:rsidRDefault="0061216B" w:rsidP="00AC235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N. 2400 Prolunga per nutrizione enterale con connessione Enfit – cod/ref EP150L – CND A03</w:t>
      </w:r>
      <w:r>
        <w:rPr>
          <w:sz w:val="26"/>
          <w:szCs w:val="26"/>
        </w:rPr>
        <w:t>0403 – RDM 1573688 – confez. Da 200 pz.</w:t>
      </w:r>
    </w:p>
    <w:p w14:paraId="5F19C7F4" w14:textId="77777777" w:rsidR="00AC235F" w:rsidRDefault="0061216B" w:rsidP="00AC235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Euro 0,48=cad.+ IVA 22%</w:t>
      </w:r>
    </w:p>
    <w:p w14:paraId="7B18C67C" w14:textId="77777777" w:rsidR="00AC235F" w:rsidRDefault="00AC235F" w:rsidP="00AC235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14:paraId="00838401" w14:textId="77777777" w:rsidR="00AC235F" w:rsidRDefault="0061216B" w:rsidP="00AC235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N. 7600 Cannula Enfit per somministrazione di medicinali  – cod/ref C005L – CND A030403 – RDM 1573688 – confez. Da 400 pz.</w:t>
      </w:r>
    </w:p>
    <w:p w14:paraId="506BBEB4" w14:textId="77777777" w:rsidR="00AC235F" w:rsidRDefault="0061216B" w:rsidP="00AC235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Euro 0,25=cad.+ IVA 22%</w:t>
      </w:r>
    </w:p>
    <w:p w14:paraId="507FDCE7" w14:textId="77777777" w:rsidR="00AC235F" w:rsidRDefault="00AC235F" w:rsidP="00AC235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14:paraId="544A633B" w14:textId="77777777" w:rsidR="00AC235F" w:rsidRDefault="0061216B" w:rsidP="00AC235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N. 100 Adattatore  En</w:t>
      </w:r>
      <w:r>
        <w:rPr>
          <w:sz w:val="26"/>
          <w:szCs w:val="26"/>
        </w:rPr>
        <w:t xml:space="preserve">fit per trasferimento liquidi – cod/ref TA05 – CND A0880 – RDM 1572532 – confez. Da 400 pz. </w:t>
      </w:r>
    </w:p>
    <w:p w14:paraId="44CDBC0E" w14:textId="77777777" w:rsidR="00AC235F" w:rsidRDefault="0061216B" w:rsidP="00AC235F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Euro 1,00=cad.+ IVA 22%</w:t>
      </w:r>
    </w:p>
    <w:p w14:paraId="23B434F6" w14:textId="77777777" w:rsidR="00AC235F" w:rsidRDefault="00AC235F" w:rsidP="00AC235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14:paraId="53608CF8" w14:textId="77777777" w:rsidR="00AC235F" w:rsidRDefault="0061216B" w:rsidP="00AC235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A0CEA80" w14:textId="77777777" w:rsidR="00AC235F" w:rsidRDefault="0061216B" w:rsidP="00AC235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(Offerta n.1 del 06/09/2023)</w:t>
      </w:r>
    </w:p>
    <w:p w14:paraId="1C8CF343" w14:textId="77777777" w:rsidR="00AC235F" w:rsidRDefault="0061216B" w:rsidP="00AC235F">
      <w:pPr>
        <w:tabs>
          <w:tab w:val="left" w:pos="1134"/>
        </w:tabs>
        <w:ind w:left="1418" w:hanging="1418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</w:t>
      </w:r>
    </w:p>
    <w:p w14:paraId="665D251C" w14:textId="77777777" w:rsidR="00AC235F" w:rsidRDefault="00AC235F" w:rsidP="00AC23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E657FDC" w14:textId="4311B380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rilevato che la spesa complessiva presunta derivante dal presente provvedimento ammonta a Euro 16.352,00 IVA esclusa;</w:t>
      </w:r>
    </w:p>
    <w:p w14:paraId="36E6E8D9" w14:textId="77777777" w:rsidR="00AC235F" w:rsidRDefault="00AC235F" w:rsidP="00AC235F">
      <w:pPr>
        <w:ind w:left="284"/>
        <w:jc w:val="both"/>
        <w:rPr>
          <w:sz w:val="26"/>
          <w:szCs w:val="26"/>
        </w:rPr>
      </w:pPr>
    </w:p>
    <w:p w14:paraId="537FA313" w14:textId="77777777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che, ai sensi del D. Lgs. n. 36/2023, il Responsabile unico del progetto è il Dott. Claudio CALVANO;</w:t>
      </w:r>
    </w:p>
    <w:p w14:paraId="629FEC5D" w14:textId="77777777" w:rsidR="00AC235F" w:rsidRDefault="00AC235F" w:rsidP="00AC235F">
      <w:pPr>
        <w:ind w:left="284"/>
        <w:rPr>
          <w:sz w:val="26"/>
          <w:szCs w:val="26"/>
        </w:rPr>
      </w:pPr>
    </w:p>
    <w:p w14:paraId="2C3B8B2C" w14:textId="77777777" w:rsidR="00AC235F" w:rsidRDefault="0061216B" w:rsidP="00AC235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constatato che l’adozione</w:t>
      </w:r>
      <w:r>
        <w:rPr>
          <w:sz w:val="26"/>
          <w:szCs w:val="26"/>
        </w:rPr>
        <w:t xml:space="preserve"> del presente provvedimento compete al Dirigente della </w:t>
      </w:r>
      <w:r>
        <w:rPr>
          <w:noProof/>
          <w:sz w:val="26"/>
          <w:szCs w:val="26"/>
        </w:rPr>
        <w:t>STRUTTURA COMPLESSA ACQUISTI DI BENI E SERVIZI</w:t>
      </w:r>
      <w:r>
        <w:rPr>
          <w:sz w:val="26"/>
          <w:szCs w:val="26"/>
        </w:rPr>
        <w:t xml:space="preserve"> per il combinato disposto degli artt. 4, 16 e 17 del D. Lgs. 30/3/2001 n. 165 e delle disposizioni regolamentari di cui all’atto aziendale; </w:t>
      </w:r>
    </w:p>
    <w:p w14:paraId="0356D33B" w14:textId="77777777" w:rsidR="000B1CD1" w:rsidRDefault="000B1CD1" w:rsidP="0056539E">
      <w:pPr>
        <w:rPr>
          <w:sz w:val="26"/>
          <w:szCs w:val="26"/>
        </w:rPr>
      </w:pPr>
    </w:p>
    <w:p w14:paraId="34F23369" w14:textId="77777777" w:rsidR="000B1CD1" w:rsidRPr="001A788B" w:rsidRDefault="000B1CD1" w:rsidP="0056539E">
      <w:pPr>
        <w:rPr>
          <w:sz w:val="26"/>
          <w:szCs w:val="26"/>
        </w:rPr>
      </w:pPr>
    </w:p>
    <w:p w14:paraId="4AAB06BB" w14:textId="77777777" w:rsidR="000B1CD1" w:rsidRPr="00A77B66" w:rsidRDefault="000B1CD1" w:rsidP="0056539E">
      <w:pPr>
        <w:jc w:val="center"/>
        <w:rPr>
          <w:sz w:val="26"/>
          <w:szCs w:val="26"/>
        </w:rPr>
      </w:pPr>
    </w:p>
    <w:p w14:paraId="1E2E07A2" w14:textId="77777777" w:rsidR="00AC235F" w:rsidRDefault="0061216B" w:rsidP="00AC235F">
      <w:pPr>
        <w:jc w:val="center"/>
        <w:rPr>
          <w:sz w:val="26"/>
          <w:szCs w:val="26"/>
        </w:rPr>
      </w:pPr>
      <w:r>
        <w:rPr>
          <w:b/>
          <w:sz w:val="30"/>
          <w:szCs w:val="30"/>
        </w:rPr>
        <w:t>DETERMINA</w:t>
      </w:r>
      <w:r>
        <w:rPr>
          <w:b/>
          <w:sz w:val="30"/>
          <w:szCs w:val="30"/>
        </w:rPr>
        <w:br/>
      </w:r>
    </w:p>
    <w:p w14:paraId="66E78134" w14:textId="77777777" w:rsidR="00AC235F" w:rsidRDefault="00AC235F" w:rsidP="00AC235F">
      <w:pPr>
        <w:jc w:val="center"/>
        <w:rPr>
          <w:sz w:val="26"/>
          <w:szCs w:val="26"/>
        </w:rPr>
      </w:pPr>
    </w:p>
    <w:p w14:paraId="5A54A04D" w14:textId="77777777" w:rsidR="00AC235F" w:rsidRDefault="0061216B" w:rsidP="0068137C">
      <w:pPr>
        <w:pStyle w:val="Paragrafoelenco"/>
        <w:numPr>
          <w:ilvl w:val="0"/>
          <w:numId w:val="11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di richiamare la sopra estesa premessa a far parte integrante e sostanziale del presente dispositivo, costituendone la motivazione ai sensi dell’articolo 3 della legge 7 agosto 1990, n. 2</w:t>
      </w:r>
      <w:r>
        <w:rPr>
          <w:sz w:val="26"/>
          <w:szCs w:val="26"/>
        </w:rPr>
        <w:t xml:space="preserve">41 s.m.i. “Nuove norme in materia di procedimento amministrativo e di diritto di accesso ai documenti amministrativi”;    </w:t>
      </w:r>
    </w:p>
    <w:p w14:paraId="7B967FD6" w14:textId="77777777" w:rsidR="00AC235F" w:rsidRDefault="00AC235F" w:rsidP="0068137C">
      <w:pPr>
        <w:pStyle w:val="Paragrafoelenco"/>
        <w:ind w:left="284" w:hanging="284"/>
        <w:rPr>
          <w:sz w:val="26"/>
          <w:szCs w:val="26"/>
        </w:rPr>
      </w:pPr>
    </w:p>
    <w:p w14:paraId="57B33B16" w14:textId="77777777" w:rsidR="00AC235F" w:rsidRDefault="0061216B" w:rsidP="00AC235F">
      <w:pPr>
        <w:pStyle w:val="Paragrafoelenco"/>
        <w:numPr>
          <w:ilvl w:val="0"/>
          <w:numId w:val="11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di affidare alla Ditta HMC PREMEDICAL S.P.A.  di Mirandola (MO), mediante procedura di affidamento diretto ai sensi della normativa </w:t>
      </w:r>
      <w:r>
        <w:rPr>
          <w:sz w:val="26"/>
          <w:szCs w:val="26"/>
        </w:rPr>
        <w:t xml:space="preserve">in materia di appalti di valore inferiore alla soglia comunitaria (ID RDO 3713098 espletata sul portale </w:t>
      </w:r>
      <w:hyperlink r:id="rId10" w:history="1">
        <w:r w:rsidRPr="00AC235F">
          <w:rPr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S.p.A.), la fornitura,  di sonde per alimentazion</w:t>
      </w:r>
      <w:r>
        <w:rPr>
          <w:sz w:val="26"/>
          <w:szCs w:val="26"/>
        </w:rPr>
        <w:t xml:space="preserve">e neonatale e altro materiale  occorrenti alla S.C. Terapia Intensiva Neonatale per mesi ventiquattro, con decorrenza dalla data della stipula dei contratti sul portale </w:t>
      </w:r>
      <w:hyperlink r:id="rId11" w:history="1">
        <w:r w:rsidRPr="00AC235F">
          <w:rPr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(data prevista </w:t>
      </w:r>
      <w:r w:rsidRPr="00AC235F">
        <w:rPr>
          <w:sz w:val="26"/>
          <w:szCs w:val="26"/>
        </w:rPr>
        <w:t>17</w:t>
      </w:r>
      <w:r w:rsidRPr="00AC235F">
        <w:rPr>
          <w:sz w:val="26"/>
          <w:szCs w:val="26"/>
        </w:rPr>
        <w:t>/10/2023)</w:t>
      </w:r>
      <w:r>
        <w:rPr>
          <w:sz w:val="26"/>
          <w:szCs w:val="26"/>
        </w:rPr>
        <w:t xml:space="preserve"> e alle condizioni contrattuali dettagliatamente indicate in premessa;</w:t>
      </w:r>
    </w:p>
    <w:p w14:paraId="11EEAF0F" w14:textId="77777777" w:rsidR="00AC235F" w:rsidRDefault="00AC235F" w:rsidP="00AC235F">
      <w:pPr>
        <w:pStyle w:val="Paragrafoelenco"/>
        <w:rPr>
          <w:sz w:val="26"/>
          <w:szCs w:val="26"/>
          <w:highlight w:val="yellow"/>
        </w:rPr>
      </w:pPr>
    </w:p>
    <w:p w14:paraId="0CBE93CA" w14:textId="77777777" w:rsidR="00AC235F" w:rsidRDefault="0061216B" w:rsidP="00AC235F">
      <w:pPr>
        <w:pStyle w:val="Paragrafoelenco"/>
        <w:numPr>
          <w:ilvl w:val="0"/>
          <w:numId w:val="11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di dare atto che, ai sensi del D. Lgs. n. 36/2023, il Responsabile del progetto è il Dott. Claudio CALVANO;</w:t>
      </w:r>
    </w:p>
    <w:p w14:paraId="06386ED9" w14:textId="77777777" w:rsidR="00AC235F" w:rsidRDefault="00AC235F" w:rsidP="00AC235F">
      <w:pPr>
        <w:pStyle w:val="Paragrafoelenco"/>
        <w:ind w:left="360"/>
        <w:rPr>
          <w:sz w:val="26"/>
          <w:szCs w:val="26"/>
          <w:highlight w:val="yellow"/>
        </w:rPr>
      </w:pPr>
    </w:p>
    <w:p w14:paraId="3E0132BB" w14:textId="65BB9B02" w:rsidR="00AC235F" w:rsidRDefault="0061216B" w:rsidP="00AC235F">
      <w:pPr>
        <w:pStyle w:val="Paragrafoelenco"/>
        <w:numPr>
          <w:ilvl w:val="0"/>
          <w:numId w:val="11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di dare atto che la spesa complessiva, derivante dal presente pro</w:t>
      </w:r>
      <w:r>
        <w:rPr>
          <w:sz w:val="26"/>
          <w:szCs w:val="26"/>
        </w:rPr>
        <w:t>vvedimento, ammontante ad Euro 19.949,44 (IVA compresa), viene imputata al Bilancio di Previsione dell’Azienda Ospedaliera come sotto rappresentato:</w:t>
      </w:r>
    </w:p>
    <w:p w14:paraId="4F03F6BE" w14:textId="77777777" w:rsidR="00AC235F" w:rsidRDefault="00AC235F" w:rsidP="00AC235F">
      <w:pPr>
        <w:pStyle w:val="Paragrafoelenco"/>
        <w:rPr>
          <w:sz w:val="26"/>
          <w:szCs w:val="26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1083"/>
        <w:gridCol w:w="2103"/>
        <w:gridCol w:w="2551"/>
        <w:gridCol w:w="2126"/>
      </w:tblGrid>
      <w:tr w:rsidR="00D64D5B" w14:paraId="68703559" w14:textId="77777777" w:rsidTr="00AC235F">
        <w:trPr>
          <w:trHeight w:val="51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373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Anno competenza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571C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Budget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88F8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Conto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439F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Descrizione conto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0714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Importo IVA compresa</w:t>
            </w:r>
          </w:p>
        </w:tc>
      </w:tr>
      <w:tr w:rsidR="00D64D5B" w14:paraId="33983E5F" w14:textId="77777777" w:rsidTr="00AC235F">
        <w:trPr>
          <w:trHeight w:val="7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822E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F94D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C999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F7E" w14:textId="77777777" w:rsidR="00AC235F" w:rsidRDefault="006121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Dispositivi </w:t>
            </w:r>
            <w:r>
              <w:rPr>
                <w:sz w:val="26"/>
                <w:szCs w:val="26"/>
              </w:rPr>
              <w:t>medici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6076" w14:textId="77777777" w:rsidR="00AC235F" w:rsidRDefault="0061216B">
            <w:pPr>
              <w:widowControl w:val="0"/>
              <w:autoSpaceDE w:val="0"/>
              <w:autoSpaceDN w:val="0"/>
              <w:adjustRightInd w:val="0"/>
              <w:ind w:left="-7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2.078,06            </w:t>
            </w:r>
          </w:p>
        </w:tc>
      </w:tr>
      <w:tr w:rsidR="00D64D5B" w14:paraId="7E3990E0" w14:textId="77777777" w:rsidTr="00AC235F">
        <w:trPr>
          <w:trHeight w:val="7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A27F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C6C4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24F1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264B" w14:textId="77777777" w:rsidR="00AC235F" w:rsidRDefault="006121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BEB9" w14:textId="77777777" w:rsidR="00AC235F" w:rsidRDefault="0061216B">
            <w:pPr>
              <w:widowControl w:val="0"/>
              <w:autoSpaceDE w:val="0"/>
              <w:autoSpaceDN w:val="0"/>
              <w:adjustRightInd w:val="0"/>
              <w:ind w:left="-7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9.974,72         </w:t>
            </w:r>
          </w:p>
        </w:tc>
      </w:tr>
      <w:tr w:rsidR="00D64D5B" w14:paraId="542F741D" w14:textId="77777777" w:rsidTr="00AC235F">
        <w:trPr>
          <w:trHeight w:val="7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E122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D49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529C" w14:textId="77777777" w:rsidR="00AC235F" w:rsidRDefault="0061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D7B4" w14:textId="77777777" w:rsidR="00AC235F" w:rsidRDefault="0061216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F499" w14:textId="77777777" w:rsidR="00AC235F" w:rsidRDefault="0061216B">
            <w:pPr>
              <w:widowControl w:val="0"/>
              <w:autoSpaceDE w:val="0"/>
              <w:autoSpaceDN w:val="0"/>
              <w:adjustRightInd w:val="0"/>
              <w:ind w:left="-7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7.896,66       </w:t>
            </w:r>
          </w:p>
        </w:tc>
      </w:tr>
    </w:tbl>
    <w:p w14:paraId="3B8650E8" w14:textId="77777777" w:rsidR="00AC235F" w:rsidRDefault="00AC235F" w:rsidP="00AC235F">
      <w:pPr>
        <w:pStyle w:val="Paragrafoelenco"/>
        <w:jc w:val="both"/>
        <w:rPr>
          <w:sz w:val="26"/>
          <w:szCs w:val="26"/>
        </w:rPr>
      </w:pPr>
    </w:p>
    <w:p w14:paraId="2ADA9BFD" w14:textId="77777777" w:rsidR="00AC235F" w:rsidRDefault="00AC235F" w:rsidP="00AC235F">
      <w:pPr>
        <w:pStyle w:val="Paragrafoelenco"/>
        <w:ind w:left="0"/>
        <w:rPr>
          <w:sz w:val="26"/>
          <w:szCs w:val="26"/>
        </w:rPr>
      </w:pPr>
    </w:p>
    <w:p w14:paraId="1F9F0C3C" w14:textId="77777777" w:rsidR="00AC235F" w:rsidRDefault="0061216B" w:rsidP="00AC235F">
      <w:pPr>
        <w:pStyle w:val="Paragrafoelenco"/>
        <w:numPr>
          <w:ilvl w:val="0"/>
          <w:numId w:val="11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p w14:paraId="33A50CAD" w14:textId="77777777" w:rsidR="00AC235F" w:rsidRDefault="00AC235F" w:rsidP="00AC235F">
      <w:pPr>
        <w:pStyle w:val="Paragrafoelenco"/>
        <w:ind w:left="0"/>
        <w:jc w:val="both"/>
        <w:rPr>
          <w:sz w:val="26"/>
          <w:szCs w:val="26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4428"/>
        <w:gridCol w:w="4945"/>
      </w:tblGrid>
      <w:tr w:rsidR="00D64D5B" w14:paraId="103F57B6" w14:textId="77777777" w:rsidTr="00AC235F">
        <w:trPr>
          <w:trHeight w:val="378"/>
        </w:trPr>
        <w:tc>
          <w:tcPr>
            <w:tcW w:w="9373" w:type="dxa"/>
            <w:gridSpan w:val="2"/>
          </w:tcPr>
          <w:p w14:paraId="5DE40922" w14:textId="77777777" w:rsidR="00AC235F" w:rsidRDefault="00AC235F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D64D5B" w14:paraId="007CDEF1" w14:textId="77777777" w:rsidTr="00AC235F">
        <w:trPr>
          <w:trHeight w:val="378"/>
        </w:trPr>
        <w:tc>
          <w:tcPr>
            <w:tcW w:w="4428" w:type="dxa"/>
          </w:tcPr>
          <w:p w14:paraId="6914AC58" w14:textId="77777777" w:rsidR="00AC235F" w:rsidRDefault="00AC235F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  <w:hideMark/>
          </w:tcPr>
          <w:p w14:paraId="592493E5" w14:textId="77777777" w:rsidR="00AC235F" w:rsidRDefault="006121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Il Direttore </w:t>
            </w:r>
          </w:p>
          <w:p w14:paraId="6B4A8F8E" w14:textId="77777777" w:rsidR="00AC235F" w:rsidRDefault="0061216B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14:paraId="267232D9" w14:textId="77777777" w:rsidR="00AC235F" w:rsidRDefault="0061216B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CLAUDIO CALVANO</w:t>
            </w:r>
          </w:p>
          <w:p w14:paraId="061576D8" w14:textId="77777777" w:rsidR="00AC235F" w:rsidRDefault="0061216B">
            <w:pPr>
              <w:pStyle w:val="Nessunaspaziatura"/>
              <w:jc w:val="center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Firmato digitalmente ai sensi del D.Lgs n 82/2005 e s.m.i.</w:t>
            </w:r>
          </w:p>
        </w:tc>
      </w:tr>
    </w:tbl>
    <w:p w14:paraId="518165F1" w14:textId="77777777" w:rsidR="000B1CD1" w:rsidRDefault="000B1CD1" w:rsidP="00AC235F">
      <w:pPr>
        <w:pStyle w:val="Paragrafoelenco"/>
        <w:numPr>
          <w:ilvl w:val="0"/>
          <w:numId w:val="3"/>
        </w:numPr>
        <w:ind w:left="360"/>
        <w:jc w:val="both"/>
      </w:pPr>
    </w:p>
    <w:sectPr w:rsidR="000B1CD1" w:rsidSect="00CB14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0AF96" w14:textId="77777777" w:rsidR="00000000" w:rsidRDefault="0061216B">
      <w:r>
        <w:separator/>
      </w:r>
    </w:p>
  </w:endnote>
  <w:endnote w:type="continuationSeparator" w:id="0">
    <w:p w14:paraId="5B12B2AB" w14:textId="77777777" w:rsidR="00000000" w:rsidRDefault="0061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151B" w14:textId="77777777"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E37D" w14:textId="1452DA8C" w:rsidR="000B3273" w:rsidRPr="00454F81" w:rsidRDefault="0061216B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1493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16/10/2023</w:t>
    </w:r>
  </w:p>
  <w:p w14:paraId="5960F6AB" w14:textId="77777777"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150F5" w14:textId="394C96CA" w:rsidR="000B3273" w:rsidRDefault="0061216B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1493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16/10/2023</w:t>
    </w:r>
  </w:p>
  <w:p w14:paraId="17BBC81C" w14:textId="77777777"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E3F7E" w14:textId="77777777" w:rsidR="00000000" w:rsidRDefault="0061216B">
      <w:r>
        <w:separator/>
      </w:r>
    </w:p>
  </w:footnote>
  <w:footnote w:type="continuationSeparator" w:id="0">
    <w:p w14:paraId="623E26C4" w14:textId="77777777" w:rsidR="00000000" w:rsidRDefault="0061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7EFC9" w14:textId="77777777"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F769" w14:textId="77777777" w:rsidR="000B3273" w:rsidRDefault="000B3273">
    <w:pPr>
      <w:pStyle w:val="Intestazione"/>
      <w:jc w:val="center"/>
    </w:pPr>
  </w:p>
  <w:p w14:paraId="02EE4C31" w14:textId="77777777" w:rsidR="000B3273" w:rsidRDefault="000B3273">
    <w:pPr>
      <w:pStyle w:val="Intestazione"/>
    </w:pPr>
  </w:p>
  <w:p w14:paraId="0AEDAD80" w14:textId="77777777" w:rsidR="000B3273" w:rsidRDefault="000B3273">
    <w:pPr>
      <w:pStyle w:val="Intestazione"/>
    </w:pPr>
  </w:p>
  <w:p w14:paraId="5B25B5BB" w14:textId="77777777"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B4A9C" w14:textId="77777777" w:rsidR="000B3273" w:rsidRPr="00214464" w:rsidRDefault="0061216B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723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2023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14:paraId="498A3E87" w14:textId="77777777"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7B6088"/>
    <w:multiLevelType w:val="hybridMultilevel"/>
    <w:tmpl w:val="2AB822FA"/>
    <w:lvl w:ilvl="0" w:tplc="F41A37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BF08876" w:tentative="1">
      <w:start w:val="1"/>
      <w:numFmt w:val="lowerLetter"/>
      <w:lvlText w:val="%2."/>
      <w:lvlJc w:val="left"/>
      <w:pPr>
        <w:ind w:left="1440" w:hanging="360"/>
      </w:pPr>
    </w:lvl>
    <w:lvl w:ilvl="2" w:tplc="A3487E9E" w:tentative="1">
      <w:start w:val="1"/>
      <w:numFmt w:val="lowerRoman"/>
      <w:lvlText w:val="%3."/>
      <w:lvlJc w:val="right"/>
      <w:pPr>
        <w:ind w:left="2160" w:hanging="180"/>
      </w:pPr>
    </w:lvl>
    <w:lvl w:ilvl="3" w:tplc="066CD8DA" w:tentative="1">
      <w:start w:val="1"/>
      <w:numFmt w:val="decimal"/>
      <w:lvlText w:val="%4."/>
      <w:lvlJc w:val="left"/>
      <w:pPr>
        <w:ind w:left="2880" w:hanging="360"/>
      </w:pPr>
    </w:lvl>
    <w:lvl w:ilvl="4" w:tplc="E4341E64" w:tentative="1">
      <w:start w:val="1"/>
      <w:numFmt w:val="lowerLetter"/>
      <w:lvlText w:val="%5."/>
      <w:lvlJc w:val="left"/>
      <w:pPr>
        <w:ind w:left="3600" w:hanging="360"/>
      </w:pPr>
    </w:lvl>
    <w:lvl w:ilvl="5" w:tplc="33A6EC04" w:tentative="1">
      <w:start w:val="1"/>
      <w:numFmt w:val="lowerRoman"/>
      <w:lvlText w:val="%6."/>
      <w:lvlJc w:val="right"/>
      <w:pPr>
        <w:ind w:left="4320" w:hanging="180"/>
      </w:pPr>
    </w:lvl>
    <w:lvl w:ilvl="6" w:tplc="100615F0" w:tentative="1">
      <w:start w:val="1"/>
      <w:numFmt w:val="decimal"/>
      <w:lvlText w:val="%7."/>
      <w:lvlJc w:val="left"/>
      <w:pPr>
        <w:ind w:left="5040" w:hanging="360"/>
      </w:pPr>
    </w:lvl>
    <w:lvl w:ilvl="7" w:tplc="03F2D5F6" w:tentative="1">
      <w:start w:val="1"/>
      <w:numFmt w:val="lowerLetter"/>
      <w:lvlText w:val="%8."/>
      <w:lvlJc w:val="left"/>
      <w:pPr>
        <w:ind w:left="5760" w:hanging="360"/>
      </w:pPr>
    </w:lvl>
    <w:lvl w:ilvl="8" w:tplc="C518B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7A05321"/>
    <w:multiLevelType w:val="hybridMultilevel"/>
    <w:tmpl w:val="A7421E3E"/>
    <w:lvl w:ilvl="0" w:tplc="7786B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8F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43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A4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09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84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1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A3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9C9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A326D55"/>
    <w:multiLevelType w:val="hybridMultilevel"/>
    <w:tmpl w:val="3A8EABA4"/>
    <w:lvl w:ilvl="0" w:tplc="AA82E3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B8D4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7EC9F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2A89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A23F3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F412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1E6E4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48C75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2C50E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6B54ABF"/>
    <w:multiLevelType w:val="hybridMultilevel"/>
    <w:tmpl w:val="FEB88EE2"/>
    <w:lvl w:ilvl="0" w:tplc="EA961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EE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5CA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01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4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BE0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E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0F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16A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AA14504"/>
    <w:multiLevelType w:val="hybridMultilevel"/>
    <w:tmpl w:val="57D4E8B2"/>
    <w:lvl w:ilvl="0" w:tplc="E4FE9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2287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44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E5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AB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09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4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CE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D967E72"/>
    <w:multiLevelType w:val="hybridMultilevel"/>
    <w:tmpl w:val="6126883A"/>
    <w:lvl w:ilvl="0" w:tplc="37400BF8">
      <w:start w:val="1"/>
      <w:numFmt w:val="decimal"/>
      <w:lvlText w:val="%1."/>
      <w:lvlJc w:val="left"/>
      <w:pPr>
        <w:ind w:left="720" w:hanging="360"/>
      </w:pPr>
    </w:lvl>
    <w:lvl w:ilvl="1" w:tplc="A788BEDE" w:tentative="1">
      <w:start w:val="1"/>
      <w:numFmt w:val="lowerLetter"/>
      <w:lvlText w:val="%2."/>
      <w:lvlJc w:val="left"/>
      <w:pPr>
        <w:ind w:left="1440" w:hanging="360"/>
      </w:pPr>
    </w:lvl>
    <w:lvl w:ilvl="2" w:tplc="D3306DA8" w:tentative="1">
      <w:start w:val="1"/>
      <w:numFmt w:val="lowerRoman"/>
      <w:lvlText w:val="%3."/>
      <w:lvlJc w:val="right"/>
      <w:pPr>
        <w:ind w:left="2160" w:hanging="180"/>
      </w:pPr>
    </w:lvl>
    <w:lvl w:ilvl="3" w:tplc="373EC1D4" w:tentative="1">
      <w:start w:val="1"/>
      <w:numFmt w:val="decimal"/>
      <w:lvlText w:val="%4."/>
      <w:lvlJc w:val="left"/>
      <w:pPr>
        <w:ind w:left="2880" w:hanging="360"/>
      </w:pPr>
    </w:lvl>
    <w:lvl w:ilvl="4" w:tplc="5D642C30" w:tentative="1">
      <w:start w:val="1"/>
      <w:numFmt w:val="lowerLetter"/>
      <w:lvlText w:val="%5."/>
      <w:lvlJc w:val="left"/>
      <w:pPr>
        <w:ind w:left="3600" w:hanging="360"/>
      </w:pPr>
    </w:lvl>
    <w:lvl w:ilvl="5" w:tplc="92C28B42" w:tentative="1">
      <w:start w:val="1"/>
      <w:numFmt w:val="lowerRoman"/>
      <w:lvlText w:val="%6."/>
      <w:lvlJc w:val="right"/>
      <w:pPr>
        <w:ind w:left="4320" w:hanging="180"/>
      </w:pPr>
    </w:lvl>
    <w:lvl w:ilvl="6" w:tplc="CCA2F776" w:tentative="1">
      <w:start w:val="1"/>
      <w:numFmt w:val="decimal"/>
      <w:lvlText w:val="%7."/>
      <w:lvlJc w:val="left"/>
      <w:pPr>
        <w:ind w:left="5040" w:hanging="360"/>
      </w:pPr>
    </w:lvl>
    <w:lvl w:ilvl="7" w:tplc="1E10D162" w:tentative="1">
      <w:start w:val="1"/>
      <w:numFmt w:val="lowerLetter"/>
      <w:lvlText w:val="%8."/>
      <w:lvlJc w:val="left"/>
      <w:pPr>
        <w:ind w:left="5760" w:hanging="360"/>
      </w:pPr>
    </w:lvl>
    <w:lvl w:ilvl="8" w:tplc="20441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EE94900"/>
    <w:multiLevelType w:val="hybridMultilevel"/>
    <w:tmpl w:val="34CE2D20"/>
    <w:lvl w:ilvl="0" w:tplc="CF36DB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990AA8C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CC6049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6748E7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7EE755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104F67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9C4CAF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108A59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456648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1">
    <w:nsid w:val="5EFF22BC"/>
    <w:multiLevelType w:val="hybridMultilevel"/>
    <w:tmpl w:val="FD5EC606"/>
    <w:lvl w:ilvl="0" w:tplc="CC66EB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FB0C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47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E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42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AB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C7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66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28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5DC6E1F"/>
    <w:multiLevelType w:val="hybridMultilevel"/>
    <w:tmpl w:val="BD84EAF2"/>
    <w:lvl w:ilvl="0" w:tplc="E93071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71484DA" w:tentative="1">
      <w:start w:val="1"/>
      <w:numFmt w:val="lowerLetter"/>
      <w:lvlText w:val="%2."/>
      <w:lvlJc w:val="left"/>
      <w:pPr>
        <w:ind w:left="1440" w:hanging="360"/>
      </w:pPr>
    </w:lvl>
    <w:lvl w:ilvl="2" w:tplc="140A1A98" w:tentative="1">
      <w:start w:val="1"/>
      <w:numFmt w:val="lowerRoman"/>
      <w:lvlText w:val="%3."/>
      <w:lvlJc w:val="right"/>
      <w:pPr>
        <w:ind w:left="2160" w:hanging="180"/>
      </w:pPr>
    </w:lvl>
    <w:lvl w:ilvl="3" w:tplc="7B3AF0F8" w:tentative="1">
      <w:start w:val="1"/>
      <w:numFmt w:val="decimal"/>
      <w:lvlText w:val="%4."/>
      <w:lvlJc w:val="left"/>
      <w:pPr>
        <w:ind w:left="2880" w:hanging="360"/>
      </w:pPr>
    </w:lvl>
    <w:lvl w:ilvl="4" w:tplc="0F0A44E0" w:tentative="1">
      <w:start w:val="1"/>
      <w:numFmt w:val="lowerLetter"/>
      <w:lvlText w:val="%5."/>
      <w:lvlJc w:val="left"/>
      <w:pPr>
        <w:ind w:left="3600" w:hanging="360"/>
      </w:pPr>
    </w:lvl>
    <w:lvl w:ilvl="5" w:tplc="C5E470CA" w:tentative="1">
      <w:start w:val="1"/>
      <w:numFmt w:val="lowerRoman"/>
      <w:lvlText w:val="%6."/>
      <w:lvlJc w:val="right"/>
      <w:pPr>
        <w:ind w:left="4320" w:hanging="180"/>
      </w:pPr>
    </w:lvl>
    <w:lvl w:ilvl="6" w:tplc="7A660128" w:tentative="1">
      <w:start w:val="1"/>
      <w:numFmt w:val="decimal"/>
      <w:lvlText w:val="%7."/>
      <w:lvlJc w:val="left"/>
      <w:pPr>
        <w:ind w:left="5040" w:hanging="360"/>
      </w:pPr>
    </w:lvl>
    <w:lvl w:ilvl="7" w:tplc="AEBCCD8E" w:tentative="1">
      <w:start w:val="1"/>
      <w:numFmt w:val="lowerLetter"/>
      <w:lvlText w:val="%8."/>
      <w:lvlJc w:val="left"/>
      <w:pPr>
        <w:ind w:left="5760" w:hanging="360"/>
      </w:pPr>
    </w:lvl>
    <w:lvl w:ilvl="8" w:tplc="404CF2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4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5532"/>
    <w:rsid w:val="00061109"/>
    <w:rsid w:val="00094082"/>
    <w:rsid w:val="000B1CD1"/>
    <w:rsid w:val="000B3273"/>
    <w:rsid w:val="000D5AF4"/>
    <w:rsid w:val="00110F0E"/>
    <w:rsid w:val="00131019"/>
    <w:rsid w:val="00156E37"/>
    <w:rsid w:val="001A788B"/>
    <w:rsid w:val="001B6CFC"/>
    <w:rsid w:val="001D183D"/>
    <w:rsid w:val="001D5006"/>
    <w:rsid w:val="00214464"/>
    <w:rsid w:val="002A3322"/>
    <w:rsid w:val="002C6FCF"/>
    <w:rsid w:val="00344CB7"/>
    <w:rsid w:val="0037320D"/>
    <w:rsid w:val="003767ED"/>
    <w:rsid w:val="00387256"/>
    <w:rsid w:val="00397102"/>
    <w:rsid w:val="00413BF4"/>
    <w:rsid w:val="00425B44"/>
    <w:rsid w:val="00432029"/>
    <w:rsid w:val="00432F1D"/>
    <w:rsid w:val="00433789"/>
    <w:rsid w:val="00437088"/>
    <w:rsid w:val="00454F81"/>
    <w:rsid w:val="00464CB1"/>
    <w:rsid w:val="0046772E"/>
    <w:rsid w:val="00473941"/>
    <w:rsid w:val="004A1C3C"/>
    <w:rsid w:val="004A7873"/>
    <w:rsid w:val="00506D0B"/>
    <w:rsid w:val="00517234"/>
    <w:rsid w:val="00524128"/>
    <w:rsid w:val="00525FE7"/>
    <w:rsid w:val="00564580"/>
    <w:rsid w:val="0056539E"/>
    <w:rsid w:val="00590CC9"/>
    <w:rsid w:val="00591962"/>
    <w:rsid w:val="005B3DFB"/>
    <w:rsid w:val="005B58DD"/>
    <w:rsid w:val="0061216B"/>
    <w:rsid w:val="006200BE"/>
    <w:rsid w:val="006432F0"/>
    <w:rsid w:val="0068137C"/>
    <w:rsid w:val="006B0349"/>
    <w:rsid w:val="006B6FA0"/>
    <w:rsid w:val="006B738C"/>
    <w:rsid w:val="00712818"/>
    <w:rsid w:val="00745DDD"/>
    <w:rsid w:val="0077507D"/>
    <w:rsid w:val="00784690"/>
    <w:rsid w:val="007A464F"/>
    <w:rsid w:val="007C0F97"/>
    <w:rsid w:val="007E3E47"/>
    <w:rsid w:val="00811790"/>
    <w:rsid w:val="0081504F"/>
    <w:rsid w:val="00820E23"/>
    <w:rsid w:val="00825306"/>
    <w:rsid w:val="00840413"/>
    <w:rsid w:val="00840AC3"/>
    <w:rsid w:val="008726D5"/>
    <w:rsid w:val="00877AFC"/>
    <w:rsid w:val="0088356C"/>
    <w:rsid w:val="00890102"/>
    <w:rsid w:val="008A1FFF"/>
    <w:rsid w:val="008A7A2B"/>
    <w:rsid w:val="008F11DD"/>
    <w:rsid w:val="00906AFB"/>
    <w:rsid w:val="00925443"/>
    <w:rsid w:val="00926C83"/>
    <w:rsid w:val="00984836"/>
    <w:rsid w:val="009B4B0C"/>
    <w:rsid w:val="009F4EAD"/>
    <w:rsid w:val="00A27565"/>
    <w:rsid w:val="00A77B66"/>
    <w:rsid w:val="00A80EB1"/>
    <w:rsid w:val="00AC235F"/>
    <w:rsid w:val="00AC4990"/>
    <w:rsid w:val="00AD5EC4"/>
    <w:rsid w:val="00B1587A"/>
    <w:rsid w:val="00B8331A"/>
    <w:rsid w:val="00B87717"/>
    <w:rsid w:val="00BA1ABF"/>
    <w:rsid w:val="00BA39F4"/>
    <w:rsid w:val="00C558BA"/>
    <w:rsid w:val="00C6666A"/>
    <w:rsid w:val="00CB14CF"/>
    <w:rsid w:val="00CB1CB3"/>
    <w:rsid w:val="00D17D07"/>
    <w:rsid w:val="00D4547E"/>
    <w:rsid w:val="00D64D5B"/>
    <w:rsid w:val="00DB4B3B"/>
    <w:rsid w:val="00DB552D"/>
    <w:rsid w:val="00DE1984"/>
    <w:rsid w:val="00E84C3A"/>
    <w:rsid w:val="00E927D6"/>
    <w:rsid w:val="00EB0E8F"/>
    <w:rsid w:val="00F1547D"/>
    <w:rsid w:val="00F40A33"/>
    <w:rsid w:val="00F4572A"/>
    <w:rsid w:val="00F50C60"/>
    <w:rsid w:val="00F637B2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BEACAC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AC2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quistinretepa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cquistinretep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F794-0DC8-49A5-87B9-75D9488A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Benatti Debora</cp:lastModifiedBy>
  <cp:revision>2</cp:revision>
  <cp:lastPrinted>2023-10-27T10:57:00Z</cp:lastPrinted>
  <dcterms:created xsi:type="dcterms:W3CDTF">2023-10-27T11:52:00Z</dcterms:created>
  <dcterms:modified xsi:type="dcterms:W3CDTF">2023-10-27T11:52:00Z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