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5889"/>
        <w:gridCol w:w="2414"/>
      </w:tblGrid>
      <w:tr w:rsidR="00E3361A" w:rsidRPr="00DB3327" w:rsidTr="00AC7C7E">
        <w:trPr>
          <w:trHeight w:val="2254"/>
        </w:trPr>
        <w:tc>
          <w:tcPr>
            <w:tcW w:w="2119" w:type="dxa"/>
          </w:tcPr>
          <w:p w:rsidR="00E3361A" w:rsidRPr="00DB3327" w:rsidRDefault="00E3361A">
            <w:pPr>
              <w:spacing w:before="20" w:after="20"/>
              <w:jc w:val="center"/>
              <w:rPr>
                <w:rFonts w:ascii="Arial" w:hAnsi="Arial" w:cs="Arial"/>
                <w:b/>
                <w:bCs/>
              </w:rPr>
            </w:pPr>
            <w:r w:rsidRPr="00DB3327">
              <w:rPr>
                <w:rFonts w:ascii="Arial" w:hAnsi="Arial" w:cs="Arial"/>
                <w:b/>
                <w:bCs/>
              </w:rPr>
              <w:t>Regione Piemonte</w:t>
            </w:r>
          </w:p>
          <w:p w:rsidR="00E3361A" w:rsidRPr="00DB3327" w:rsidRDefault="0001246F">
            <w:pPr>
              <w:spacing w:before="20" w:after="20"/>
              <w:ind w:right="-70"/>
              <w:jc w:val="center"/>
              <w:rPr>
                <w:rFonts w:ascii="Arial" w:hAnsi="Arial" w:cs="Arial"/>
                <w:sz w:val="18"/>
              </w:rPr>
            </w:pPr>
            <w:r w:rsidRPr="00DB3327">
              <w:rPr>
                <w:noProof/>
              </w:rPr>
              <w:drawing>
                <wp:anchor distT="0" distB="0" distL="114300" distR="114300" simplePos="0" relativeHeight="251658240" behindDoc="0" locked="0" layoutInCell="1" allowOverlap="1" wp14:anchorId="58EBB0FC" wp14:editId="64F19D32">
                  <wp:simplePos x="0" y="0"/>
                  <wp:positionH relativeFrom="column">
                    <wp:posOffset>401320</wp:posOffset>
                  </wp:positionH>
                  <wp:positionV relativeFrom="paragraph">
                    <wp:posOffset>113665</wp:posOffset>
                  </wp:positionV>
                  <wp:extent cx="468630" cy="38862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 cy="388620"/>
                          </a:xfrm>
                          <a:prstGeom prst="rect">
                            <a:avLst/>
                          </a:prstGeom>
                          <a:noFill/>
                        </pic:spPr>
                      </pic:pic>
                    </a:graphicData>
                  </a:graphic>
                  <wp14:sizeRelH relativeFrom="page">
                    <wp14:pctWidth>0</wp14:pctWidth>
                  </wp14:sizeRelH>
                  <wp14:sizeRelV relativeFrom="page">
                    <wp14:pctHeight>0</wp14:pctHeight>
                  </wp14:sizeRelV>
                </wp:anchor>
              </w:drawing>
            </w:r>
          </w:p>
          <w:p w:rsidR="00E3361A" w:rsidRPr="00DB3327" w:rsidRDefault="00E3361A">
            <w:pPr>
              <w:spacing w:before="20" w:after="20"/>
              <w:jc w:val="center"/>
              <w:rPr>
                <w:rFonts w:ascii="Arial" w:hAnsi="Arial" w:cs="Arial"/>
                <w:sz w:val="18"/>
              </w:rPr>
            </w:pPr>
          </w:p>
          <w:p w:rsidR="00E3361A" w:rsidRPr="00DB3327" w:rsidRDefault="00E3361A">
            <w:pPr>
              <w:pStyle w:val="Rientrocorpodeltesto"/>
              <w:jc w:val="center"/>
              <w:rPr>
                <w:rFonts w:cs="Arial"/>
                <w:b w:val="0"/>
              </w:rPr>
            </w:pPr>
          </w:p>
          <w:p w:rsidR="00E3361A" w:rsidRPr="00DB3327" w:rsidRDefault="00E3361A">
            <w:pPr>
              <w:spacing w:before="20" w:after="20"/>
              <w:ind w:left="426" w:hanging="426"/>
              <w:jc w:val="center"/>
              <w:rPr>
                <w:rFonts w:ascii="Arial" w:hAnsi="Arial" w:cs="Arial"/>
                <w:b/>
                <w:sz w:val="16"/>
                <w:szCs w:val="16"/>
              </w:rPr>
            </w:pPr>
          </w:p>
          <w:p w:rsidR="00E3361A" w:rsidRPr="00DB3327" w:rsidRDefault="00E3361A" w:rsidP="00AC7C7E">
            <w:pPr>
              <w:spacing w:before="20" w:after="20"/>
              <w:ind w:left="426" w:hanging="426"/>
              <w:rPr>
                <w:rFonts w:ascii="Arial" w:hAnsi="Arial" w:cs="Arial"/>
              </w:rPr>
            </w:pPr>
            <w:r w:rsidRPr="00DB3327">
              <w:rPr>
                <w:rFonts w:ascii="Arial" w:hAnsi="Arial" w:cs="Arial"/>
                <w:b/>
              </w:rPr>
              <w:t xml:space="preserve">AO S. Croce e </w:t>
            </w:r>
            <w:proofErr w:type="spellStart"/>
            <w:r w:rsidRPr="00DB3327">
              <w:rPr>
                <w:rFonts w:ascii="Arial" w:hAnsi="Arial" w:cs="Arial"/>
                <w:b/>
              </w:rPr>
              <w:t>Carle</w:t>
            </w:r>
            <w:proofErr w:type="spellEnd"/>
            <w:r w:rsidRPr="00DB3327">
              <w:rPr>
                <w:rFonts w:ascii="Arial" w:hAnsi="Arial" w:cs="Arial"/>
                <w:b/>
              </w:rPr>
              <w:t xml:space="preserve"> - Cuneo</w:t>
            </w:r>
            <w:r w:rsidR="0001246F">
              <w:rPr>
                <w:rFonts w:ascii="Arial" w:hAnsi="Arial" w:cs="Arial"/>
                <w:b/>
              </w:rPr>
              <w:t xml:space="preserve"> </w:t>
            </w:r>
          </w:p>
        </w:tc>
        <w:tc>
          <w:tcPr>
            <w:tcW w:w="5889" w:type="dxa"/>
          </w:tcPr>
          <w:p w:rsidR="00E3361A" w:rsidRPr="00DB3327" w:rsidRDefault="00E3361A" w:rsidP="00993141">
            <w:pPr>
              <w:pStyle w:val="Titolo"/>
              <w:rPr>
                <w:rFonts w:cs="Arial"/>
                <w:sz w:val="24"/>
                <w:szCs w:val="24"/>
              </w:rPr>
            </w:pPr>
            <w:r w:rsidRPr="00DB3327">
              <w:rPr>
                <w:rFonts w:cs="Arial"/>
                <w:sz w:val="24"/>
                <w:szCs w:val="24"/>
              </w:rPr>
              <w:t>Programma iniziative AO relative a benessere e contrasto alle discriminazioni.</w:t>
            </w:r>
          </w:p>
          <w:p w:rsidR="00E3361A" w:rsidRPr="00DB3327" w:rsidRDefault="00E3361A" w:rsidP="00993141">
            <w:pPr>
              <w:pStyle w:val="Titolo"/>
              <w:rPr>
                <w:rFonts w:cs="Arial"/>
                <w:sz w:val="24"/>
                <w:szCs w:val="24"/>
              </w:rPr>
            </w:pPr>
            <w:r w:rsidRPr="00DB3327">
              <w:rPr>
                <w:rFonts w:cs="Arial"/>
                <w:sz w:val="24"/>
                <w:szCs w:val="24"/>
              </w:rPr>
              <w:t>Periodo di riferimento: 20</w:t>
            </w:r>
            <w:r w:rsidR="006308C6" w:rsidRPr="00DB3327">
              <w:rPr>
                <w:rFonts w:cs="Arial"/>
                <w:sz w:val="24"/>
                <w:szCs w:val="24"/>
              </w:rPr>
              <w:t>21</w:t>
            </w:r>
            <w:r w:rsidRPr="00DB3327">
              <w:rPr>
                <w:rFonts w:cs="Arial"/>
                <w:sz w:val="24"/>
                <w:szCs w:val="24"/>
              </w:rPr>
              <w:t>-202</w:t>
            </w:r>
            <w:r w:rsidR="006308C6" w:rsidRPr="00DB3327">
              <w:rPr>
                <w:rFonts w:cs="Arial"/>
                <w:sz w:val="24"/>
                <w:szCs w:val="24"/>
              </w:rPr>
              <w:t>4</w:t>
            </w:r>
          </w:p>
          <w:p w:rsidR="00E3361A" w:rsidRPr="00DB3327" w:rsidRDefault="00E3361A" w:rsidP="00993141">
            <w:pPr>
              <w:pStyle w:val="Titolo"/>
              <w:rPr>
                <w:rFonts w:cs="Arial"/>
                <w:szCs w:val="28"/>
              </w:rPr>
            </w:pPr>
            <w:r w:rsidRPr="00DB3327">
              <w:rPr>
                <w:rFonts w:cs="Arial"/>
                <w:sz w:val="24"/>
                <w:szCs w:val="24"/>
              </w:rPr>
              <w:t>contestualizzazione 202</w:t>
            </w:r>
            <w:r w:rsidR="006308C6" w:rsidRPr="00DB3327">
              <w:rPr>
                <w:rFonts w:cs="Arial"/>
                <w:sz w:val="24"/>
                <w:szCs w:val="24"/>
              </w:rPr>
              <w:t>2</w:t>
            </w:r>
          </w:p>
          <w:p w:rsidR="00E3361A" w:rsidRPr="00DB3327" w:rsidRDefault="00E3361A">
            <w:pPr>
              <w:spacing w:before="20" w:after="20"/>
              <w:jc w:val="center"/>
              <w:rPr>
                <w:rFonts w:ascii="Arial" w:hAnsi="Arial" w:cs="Arial"/>
                <w:b/>
              </w:rPr>
            </w:pPr>
          </w:p>
        </w:tc>
        <w:tc>
          <w:tcPr>
            <w:tcW w:w="2414" w:type="dxa"/>
          </w:tcPr>
          <w:p w:rsidR="00E3361A" w:rsidRPr="00DB3327" w:rsidRDefault="00E3361A">
            <w:pPr>
              <w:spacing w:before="20"/>
              <w:rPr>
                <w:rFonts w:ascii="Arial" w:hAnsi="Arial" w:cs="Arial"/>
                <w:b/>
              </w:rPr>
            </w:pPr>
            <w:r w:rsidRPr="00DB3327">
              <w:rPr>
                <w:rFonts w:ascii="Arial" w:hAnsi="Arial" w:cs="Arial"/>
                <w:b/>
              </w:rPr>
              <w:t xml:space="preserve">Data di emissione: </w:t>
            </w:r>
          </w:p>
          <w:p w:rsidR="00E3361A" w:rsidRPr="000B0F1C" w:rsidRDefault="007C29E8">
            <w:pPr>
              <w:spacing w:before="20"/>
              <w:rPr>
                <w:rFonts w:ascii="Arial" w:hAnsi="Arial" w:cs="Arial"/>
                <w:b/>
              </w:rPr>
            </w:pPr>
            <w:r w:rsidRPr="000B0F1C">
              <w:rPr>
                <w:rFonts w:ascii="Arial" w:hAnsi="Arial" w:cs="Arial"/>
                <w:b/>
              </w:rPr>
              <w:t>2</w:t>
            </w:r>
            <w:r w:rsidR="000B0F1C" w:rsidRPr="000B0F1C">
              <w:rPr>
                <w:rFonts w:ascii="Arial" w:hAnsi="Arial" w:cs="Arial"/>
                <w:b/>
              </w:rPr>
              <w:t>8</w:t>
            </w:r>
            <w:r w:rsidR="00E3361A" w:rsidRPr="000B0F1C">
              <w:rPr>
                <w:rFonts w:ascii="Arial" w:hAnsi="Arial" w:cs="Arial"/>
                <w:b/>
              </w:rPr>
              <w:t xml:space="preserve"> gennaio 202</w:t>
            </w:r>
            <w:r w:rsidR="002E69C6" w:rsidRPr="000B0F1C">
              <w:rPr>
                <w:rFonts w:ascii="Arial" w:hAnsi="Arial" w:cs="Arial"/>
                <w:b/>
              </w:rPr>
              <w:t>2</w:t>
            </w:r>
          </w:p>
          <w:p w:rsidR="00E3361A" w:rsidRPr="000B0F1C" w:rsidRDefault="00E3361A">
            <w:pPr>
              <w:spacing w:before="20"/>
              <w:rPr>
                <w:rFonts w:ascii="Arial" w:hAnsi="Arial" w:cs="Arial"/>
                <w:b/>
              </w:rPr>
            </w:pPr>
            <w:r w:rsidRPr="000B0F1C">
              <w:rPr>
                <w:rFonts w:ascii="Arial" w:hAnsi="Arial" w:cs="Arial"/>
                <w:b/>
              </w:rPr>
              <w:t>Rev. 0</w:t>
            </w:r>
          </w:p>
          <w:p w:rsidR="00E3361A" w:rsidRPr="00DB3327" w:rsidRDefault="00E3361A">
            <w:pPr>
              <w:spacing w:before="20"/>
              <w:rPr>
                <w:rFonts w:ascii="Arial" w:hAnsi="Arial" w:cs="Arial"/>
                <w:b/>
                <w:sz w:val="10"/>
                <w:highlight w:val="green"/>
              </w:rPr>
            </w:pPr>
          </w:p>
          <w:p w:rsidR="00E3361A" w:rsidRPr="000B0F1C" w:rsidRDefault="00E3361A">
            <w:pPr>
              <w:spacing w:before="20" w:after="20"/>
              <w:rPr>
                <w:rFonts w:ascii="Arial" w:hAnsi="Arial" w:cs="Arial"/>
                <w:b/>
                <w:sz w:val="16"/>
              </w:rPr>
            </w:pPr>
            <w:r w:rsidRPr="000B0F1C">
              <w:rPr>
                <w:rFonts w:ascii="Arial" w:hAnsi="Arial" w:cs="Arial"/>
                <w:b/>
                <w:sz w:val="16"/>
              </w:rPr>
              <w:t>Verifica e approvazione: CUG</w:t>
            </w:r>
          </w:p>
          <w:p w:rsidR="00E3361A" w:rsidRPr="00DB3327" w:rsidRDefault="00E3361A">
            <w:pPr>
              <w:spacing w:before="20" w:after="20"/>
              <w:rPr>
                <w:rFonts w:ascii="Arial" w:hAnsi="Arial" w:cs="Arial"/>
                <w:b/>
                <w:sz w:val="16"/>
              </w:rPr>
            </w:pPr>
            <w:r w:rsidRPr="000B0F1C">
              <w:rPr>
                <w:rFonts w:ascii="Arial" w:hAnsi="Arial" w:cs="Arial"/>
                <w:b/>
                <w:sz w:val="16"/>
              </w:rPr>
              <w:t xml:space="preserve">Inviato alla Consigliera di Parità Regionale </w:t>
            </w:r>
            <w:r w:rsidR="000B0F1C" w:rsidRPr="000B0F1C">
              <w:rPr>
                <w:rFonts w:ascii="Arial" w:hAnsi="Arial" w:cs="Arial"/>
                <w:b/>
                <w:sz w:val="16"/>
              </w:rPr>
              <w:t xml:space="preserve">ed alla Consigliera di Parità Provinciale in data </w:t>
            </w:r>
            <w:r w:rsidRPr="000B0F1C">
              <w:rPr>
                <w:rFonts w:ascii="Arial" w:hAnsi="Arial" w:cs="Arial"/>
                <w:b/>
                <w:sz w:val="16"/>
              </w:rPr>
              <w:t>2</w:t>
            </w:r>
            <w:r w:rsidR="000B0F1C" w:rsidRPr="000B0F1C">
              <w:rPr>
                <w:rFonts w:ascii="Arial" w:hAnsi="Arial" w:cs="Arial"/>
                <w:b/>
                <w:sz w:val="16"/>
              </w:rPr>
              <w:t>8</w:t>
            </w:r>
            <w:r w:rsidRPr="000B0F1C">
              <w:rPr>
                <w:rFonts w:ascii="Arial" w:hAnsi="Arial" w:cs="Arial"/>
                <w:b/>
                <w:sz w:val="16"/>
              </w:rPr>
              <w:t>.01.202</w:t>
            </w:r>
            <w:r w:rsidR="000B0F1C" w:rsidRPr="000B0F1C">
              <w:rPr>
                <w:rFonts w:ascii="Arial" w:hAnsi="Arial" w:cs="Arial"/>
                <w:b/>
                <w:sz w:val="16"/>
              </w:rPr>
              <w:t>2</w:t>
            </w:r>
          </w:p>
          <w:p w:rsidR="00E3361A" w:rsidRPr="00DB3327" w:rsidRDefault="00E3361A">
            <w:pPr>
              <w:spacing w:before="20" w:after="20"/>
              <w:rPr>
                <w:rFonts w:ascii="Arial" w:hAnsi="Arial" w:cs="Arial"/>
                <w:b/>
                <w:sz w:val="16"/>
              </w:rPr>
            </w:pPr>
          </w:p>
        </w:tc>
      </w:tr>
    </w:tbl>
    <w:p w:rsidR="00E3361A" w:rsidRPr="00DB3327" w:rsidRDefault="00E3361A" w:rsidP="001862E2">
      <w:pPr>
        <w:pStyle w:val="Titolo"/>
        <w:spacing w:before="60" w:after="120"/>
        <w:rPr>
          <w:rFonts w:cs="Arial"/>
          <w:sz w:val="22"/>
          <w:szCs w:val="22"/>
        </w:rPr>
      </w:pPr>
      <w:r w:rsidRPr="00DB3327">
        <w:rPr>
          <w:rFonts w:cs="Arial"/>
          <w:sz w:val="22"/>
          <w:szCs w:val="22"/>
        </w:rPr>
        <w:t>I</w:t>
      </w:r>
      <w:bookmarkStart w:id="0" w:name="_GoBack"/>
      <w:bookmarkEnd w:id="0"/>
      <w:r w:rsidRPr="00DB3327">
        <w:rPr>
          <w:rFonts w:cs="Arial"/>
          <w:sz w:val="22"/>
          <w:szCs w:val="22"/>
        </w:rPr>
        <w:t>NDICE</w:t>
      </w:r>
    </w:p>
    <w:p w:rsidR="00DB3327" w:rsidRPr="001C21C4" w:rsidRDefault="00E3361A">
      <w:pPr>
        <w:pStyle w:val="Sommario1"/>
        <w:rPr>
          <w:rFonts w:ascii="Arial" w:eastAsiaTheme="minorEastAsia" w:hAnsi="Arial" w:cs="Arial"/>
          <w:b w:val="0"/>
          <w:caps w:val="0"/>
          <w:sz w:val="20"/>
        </w:rPr>
      </w:pPr>
      <w:r w:rsidRPr="001C21C4">
        <w:rPr>
          <w:rFonts w:ascii="Arial" w:hAnsi="Arial" w:cs="Arial"/>
          <w:b w:val="0"/>
          <w:caps w:val="0"/>
          <w:sz w:val="20"/>
        </w:rPr>
        <w:fldChar w:fldCharType="begin"/>
      </w:r>
      <w:r w:rsidRPr="001C21C4">
        <w:rPr>
          <w:rFonts w:ascii="Arial" w:hAnsi="Arial" w:cs="Arial"/>
          <w:b w:val="0"/>
          <w:caps w:val="0"/>
          <w:sz w:val="20"/>
        </w:rPr>
        <w:instrText xml:space="preserve"> TOC \o "1-3" </w:instrText>
      </w:r>
      <w:r w:rsidRPr="001C21C4">
        <w:rPr>
          <w:rFonts w:ascii="Arial" w:hAnsi="Arial" w:cs="Arial"/>
          <w:b w:val="0"/>
          <w:caps w:val="0"/>
          <w:sz w:val="20"/>
        </w:rPr>
        <w:fldChar w:fldCharType="separate"/>
      </w:r>
      <w:r w:rsidR="00DB3327" w:rsidRPr="001C21C4">
        <w:rPr>
          <w:rFonts w:ascii="Arial" w:hAnsi="Arial" w:cs="Arial"/>
          <w:b w:val="0"/>
          <w:sz w:val="20"/>
        </w:rPr>
        <w:t>1</w:t>
      </w:r>
      <w:r w:rsidR="00DB3327" w:rsidRPr="001C21C4">
        <w:rPr>
          <w:rFonts w:ascii="Arial" w:eastAsiaTheme="minorEastAsia" w:hAnsi="Arial" w:cs="Arial"/>
          <w:b w:val="0"/>
          <w:caps w:val="0"/>
          <w:sz w:val="20"/>
        </w:rPr>
        <w:tab/>
      </w:r>
      <w:r w:rsidR="00DB3327" w:rsidRPr="001C21C4">
        <w:rPr>
          <w:rFonts w:ascii="Arial" w:hAnsi="Arial" w:cs="Arial"/>
          <w:b w:val="0"/>
          <w:sz w:val="20"/>
        </w:rPr>
        <w:t>PREMESSA</w:t>
      </w:r>
      <w:r w:rsidR="00DB3327" w:rsidRPr="001C21C4">
        <w:rPr>
          <w:rFonts w:ascii="Arial" w:hAnsi="Arial" w:cs="Arial"/>
          <w:b w:val="0"/>
          <w:sz w:val="20"/>
        </w:rPr>
        <w:tab/>
      </w:r>
      <w:r w:rsidR="00DB3327" w:rsidRPr="001C21C4">
        <w:rPr>
          <w:rFonts w:ascii="Arial" w:hAnsi="Arial" w:cs="Arial"/>
          <w:b w:val="0"/>
          <w:sz w:val="20"/>
        </w:rPr>
        <w:fldChar w:fldCharType="begin"/>
      </w:r>
      <w:r w:rsidR="00DB3327" w:rsidRPr="001C21C4">
        <w:rPr>
          <w:rFonts w:ascii="Arial" w:hAnsi="Arial" w:cs="Arial"/>
          <w:b w:val="0"/>
          <w:sz w:val="20"/>
        </w:rPr>
        <w:instrText xml:space="preserve"> PAGEREF _Toc93912752 \h </w:instrText>
      </w:r>
      <w:r w:rsidR="00DB3327" w:rsidRPr="001C21C4">
        <w:rPr>
          <w:rFonts w:ascii="Arial" w:hAnsi="Arial" w:cs="Arial"/>
          <w:b w:val="0"/>
          <w:sz w:val="20"/>
        </w:rPr>
      </w:r>
      <w:r w:rsidR="00DB3327" w:rsidRPr="001C21C4">
        <w:rPr>
          <w:rFonts w:ascii="Arial" w:hAnsi="Arial" w:cs="Arial"/>
          <w:b w:val="0"/>
          <w:sz w:val="20"/>
        </w:rPr>
        <w:fldChar w:fldCharType="separate"/>
      </w:r>
      <w:r w:rsidR="0001246F">
        <w:rPr>
          <w:rFonts w:ascii="Arial" w:hAnsi="Arial" w:cs="Arial"/>
          <w:b w:val="0"/>
          <w:sz w:val="20"/>
        </w:rPr>
        <w:t>3</w:t>
      </w:r>
      <w:r w:rsidR="00DB3327"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2</w:t>
      </w:r>
      <w:r w:rsidRPr="001C21C4">
        <w:rPr>
          <w:rFonts w:ascii="Arial" w:eastAsiaTheme="minorEastAsia" w:hAnsi="Arial" w:cs="Arial"/>
          <w:b w:val="0"/>
          <w:caps w:val="0"/>
          <w:sz w:val="20"/>
        </w:rPr>
        <w:tab/>
      </w:r>
      <w:r w:rsidRPr="001C21C4">
        <w:rPr>
          <w:rFonts w:ascii="Arial" w:hAnsi="Arial" w:cs="Arial"/>
          <w:b w:val="0"/>
          <w:sz w:val="20"/>
        </w:rPr>
        <w:t>RIFERIMENTO NORMATIVO</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_Toc93912753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3</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3</w:t>
      </w:r>
      <w:r w:rsidRPr="001C21C4">
        <w:rPr>
          <w:rFonts w:ascii="Arial" w:eastAsiaTheme="minorEastAsia" w:hAnsi="Arial" w:cs="Arial"/>
          <w:b w:val="0"/>
          <w:caps w:val="0"/>
          <w:sz w:val="20"/>
        </w:rPr>
        <w:tab/>
      </w:r>
      <w:r w:rsidRPr="001C21C4">
        <w:rPr>
          <w:rFonts w:ascii="Arial" w:hAnsi="Arial" w:cs="Arial"/>
          <w:b w:val="0"/>
          <w:sz w:val="20"/>
        </w:rPr>
        <w:t>OBIETTIVI</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_Toc93912754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4</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4</w:t>
      </w:r>
      <w:r w:rsidRPr="001C21C4">
        <w:rPr>
          <w:rFonts w:ascii="Arial" w:eastAsiaTheme="minorEastAsia" w:hAnsi="Arial" w:cs="Arial"/>
          <w:b w:val="0"/>
          <w:caps w:val="0"/>
          <w:sz w:val="20"/>
        </w:rPr>
        <w:tab/>
      </w:r>
      <w:r w:rsidRPr="001C21C4">
        <w:rPr>
          <w:rFonts w:ascii="Arial" w:hAnsi="Arial" w:cs="Arial"/>
          <w:b w:val="0"/>
          <w:sz w:val="20"/>
        </w:rPr>
        <w:t>STRUTTURA DELLA RELAZIONE</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_Toc93912755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4</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5</w:t>
      </w:r>
      <w:r w:rsidRPr="001C21C4">
        <w:rPr>
          <w:rFonts w:ascii="Arial" w:eastAsiaTheme="minorEastAsia" w:hAnsi="Arial" w:cs="Arial"/>
          <w:b w:val="0"/>
          <w:caps w:val="0"/>
          <w:sz w:val="20"/>
        </w:rPr>
        <w:tab/>
      </w:r>
      <w:r w:rsidRPr="001C21C4">
        <w:rPr>
          <w:rFonts w:ascii="Arial" w:hAnsi="Arial" w:cs="Arial"/>
          <w:b w:val="0"/>
          <w:sz w:val="20"/>
        </w:rPr>
        <w:t>CONTESTO DELL’AO S.CROCE E CARLE DI CUNEO</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_Toc93912756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5</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PRIMA PARTE – ANALISI DEI DATI</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_Toc93912757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6</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SEZIONE 1. Dati sul personale</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_Toc93912758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6</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6</w:t>
      </w:r>
      <w:r w:rsidRPr="001C21C4">
        <w:rPr>
          <w:rFonts w:ascii="Arial" w:eastAsiaTheme="minorEastAsia" w:hAnsi="Arial" w:cs="Arial"/>
          <w:b w:val="0"/>
          <w:caps w:val="0"/>
          <w:sz w:val="20"/>
        </w:rPr>
        <w:tab/>
      </w:r>
      <w:r w:rsidRPr="001C21C4">
        <w:rPr>
          <w:rFonts w:ascii="Arial" w:hAnsi="Arial" w:cs="Arial"/>
          <w:b w:val="0"/>
          <w:sz w:val="20"/>
        </w:rPr>
        <w:t>Dati sul personale e retribuzioni</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_Toc93912759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6</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SEZIONE 2.  Azioni realizzate e obiettivi raggiunti</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_Toc93912760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16</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pacing w:val="-1"/>
          <w:sz w:val="20"/>
        </w:rPr>
        <w:t>7</w:t>
      </w:r>
      <w:r w:rsidRPr="001C21C4">
        <w:rPr>
          <w:rFonts w:ascii="Arial" w:eastAsiaTheme="minorEastAsia" w:hAnsi="Arial" w:cs="Arial"/>
          <w:b w:val="0"/>
          <w:caps w:val="0"/>
          <w:sz w:val="20"/>
        </w:rPr>
        <w:tab/>
      </w:r>
      <w:r w:rsidRPr="001C21C4">
        <w:rPr>
          <w:rFonts w:ascii="Arial" w:hAnsi="Arial" w:cs="Arial"/>
          <w:b w:val="0"/>
          <w:sz w:val="20"/>
        </w:rPr>
        <w:t>DESCRIZIONE DELLE I</w:t>
      </w:r>
      <w:r w:rsidRPr="001C21C4">
        <w:rPr>
          <w:rFonts w:ascii="Arial" w:hAnsi="Arial" w:cs="Arial"/>
          <w:b w:val="0"/>
          <w:sz w:val="20"/>
          <w:lang w:eastAsia="en-US"/>
        </w:rPr>
        <w:t>NIZIATIVE DI PROMOZIONE, SENSIBILIZZAZIONE E DIFFUSIONE DELLA CULTURA DELLA PARI OPPORTUNITA’, VALORIZZAZIONE DELLE DIFFERENZE E SULLA CONCILIAZIONE VITA LAVORO PREVISTE DAL PIANO TRIENNALE DI AZIONI POSITIVE NELL’ANNO</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_Toc93912761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16</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SEZIONE 3. Azioni da realizzare</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_Toc93912762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20</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8</w:t>
      </w:r>
      <w:r w:rsidRPr="001C21C4">
        <w:rPr>
          <w:rFonts w:ascii="Arial" w:eastAsiaTheme="minorEastAsia" w:hAnsi="Arial" w:cs="Arial"/>
          <w:b w:val="0"/>
          <w:caps w:val="0"/>
          <w:sz w:val="20"/>
        </w:rPr>
        <w:tab/>
      </w:r>
      <w:r w:rsidRPr="001C21C4">
        <w:rPr>
          <w:rFonts w:ascii="Arial" w:hAnsi="Arial" w:cs="Arial"/>
          <w:b w:val="0"/>
          <w:sz w:val="20"/>
          <w:lang w:eastAsia="en-US"/>
        </w:rPr>
        <w:t>INIZIATIVE DI PROMOZIONE, SENSIBILIZZAZIONE E DIFFUSIONE DELLA CULTURA DELLA PARI OPPORTUNITA’, VALORIZZAZIONE DELLE DIFFERENZE E SULLA CONCILIAZIONE VITA LAVORO PREVISTE PER L’ANNO IN CORSO</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_Toc93912763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20</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PIANO DI AZIONI POSITIVE</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_Toc93912764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27</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CONCILIAZIONE VITA/LAVORO</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_Toc93912765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28</w:t>
      </w:r>
      <w:r w:rsidRPr="001C21C4">
        <w:rPr>
          <w:rFonts w:ascii="Arial" w:hAnsi="Arial" w:cs="Arial"/>
          <w:b w:val="0"/>
          <w:sz w:val="20"/>
        </w:rPr>
        <w:fldChar w:fldCharType="end"/>
      </w:r>
    </w:p>
    <w:p w:rsidR="00DB3327" w:rsidRPr="001C21C4" w:rsidRDefault="00DB3327">
      <w:pPr>
        <w:pStyle w:val="Sommario2"/>
        <w:rPr>
          <w:rFonts w:ascii="Arial" w:eastAsiaTheme="minorEastAsia" w:hAnsi="Arial" w:cs="Arial"/>
          <w:b w:val="0"/>
          <w:sz w:val="20"/>
          <w:szCs w:val="20"/>
        </w:rPr>
      </w:pPr>
      <w:r w:rsidRPr="001C21C4">
        <w:rPr>
          <w:rFonts w:ascii="Arial" w:hAnsi="Arial" w:cs="Arial"/>
          <w:b w:val="0"/>
          <w:sz w:val="20"/>
          <w:szCs w:val="20"/>
        </w:rPr>
        <w:t>8.1</w:t>
      </w:r>
      <w:r w:rsidRPr="001C21C4">
        <w:rPr>
          <w:rFonts w:ascii="Arial" w:eastAsiaTheme="minorEastAsia" w:hAnsi="Arial" w:cs="Arial"/>
          <w:b w:val="0"/>
          <w:sz w:val="20"/>
          <w:szCs w:val="20"/>
        </w:rPr>
        <w:tab/>
      </w:r>
      <w:r w:rsidRPr="001C21C4">
        <w:rPr>
          <w:rFonts w:ascii="Arial" w:hAnsi="Arial" w:cs="Arial"/>
          <w:b w:val="0"/>
          <w:sz w:val="20"/>
          <w:szCs w:val="20"/>
        </w:rPr>
        <w:t>AZIONI A SOSTEGNO DEI DIPENDENTI GENITORI</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_Toc93912766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28</w:t>
      </w:r>
      <w:r w:rsidRPr="001C21C4">
        <w:rPr>
          <w:rFonts w:ascii="Arial" w:hAnsi="Arial" w:cs="Arial"/>
          <w:b w:val="0"/>
          <w:sz w:val="20"/>
          <w:szCs w:val="20"/>
        </w:rPr>
        <w:fldChar w:fldCharType="end"/>
      </w:r>
    </w:p>
    <w:p w:rsidR="00DB3327" w:rsidRPr="001C21C4" w:rsidRDefault="00DB3327">
      <w:pPr>
        <w:pStyle w:val="Sommario3"/>
        <w:rPr>
          <w:rFonts w:ascii="Arial" w:eastAsiaTheme="minorEastAsia" w:hAnsi="Arial" w:cs="Arial"/>
          <w:color w:val="auto"/>
          <w:sz w:val="20"/>
          <w:szCs w:val="20"/>
        </w:rPr>
      </w:pPr>
      <w:r w:rsidRPr="001C21C4">
        <w:rPr>
          <w:rFonts w:ascii="Arial" w:hAnsi="Arial" w:cs="Arial"/>
          <w:bCs/>
          <w:iCs/>
          <w:color w:val="auto"/>
          <w:sz w:val="20"/>
          <w:szCs w:val="20"/>
        </w:rPr>
        <w:t>8.1.1</w:t>
      </w:r>
      <w:r w:rsidRPr="001C21C4">
        <w:rPr>
          <w:rFonts w:ascii="Arial" w:eastAsiaTheme="minorEastAsia" w:hAnsi="Arial" w:cs="Arial"/>
          <w:color w:val="auto"/>
          <w:sz w:val="20"/>
          <w:szCs w:val="20"/>
        </w:rPr>
        <w:tab/>
      </w:r>
      <w:r w:rsidRPr="001C21C4">
        <w:rPr>
          <w:rFonts w:ascii="Arial" w:hAnsi="Arial" w:cs="Arial"/>
          <w:bCs/>
          <w:iCs/>
          <w:color w:val="auto"/>
          <w:sz w:val="20"/>
          <w:szCs w:val="20"/>
        </w:rPr>
        <w:t>SOSTEGNO AL RIENTRO DALLA MATERNITA’</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_Toc93912767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28</w:t>
      </w:r>
      <w:r w:rsidRPr="001C21C4">
        <w:rPr>
          <w:rFonts w:ascii="Arial" w:hAnsi="Arial" w:cs="Arial"/>
          <w:color w:val="auto"/>
          <w:sz w:val="20"/>
          <w:szCs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PARITA’/PARI OPPORTUNITA’</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_Toc93912768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30</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BENESSERE DEL PERSONALE</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_Toc93912769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30</w:t>
      </w:r>
      <w:r w:rsidRPr="001C21C4">
        <w:rPr>
          <w:rFonts w:ascii="Arial" w:hAnsi="Arial" w:cs="Arial"/>
          <w:b w:val="0"/>
          <w:sz w:val="20"/>
        </w:rPr>
        <w:fldChar w:fldCharType="end"/>
      </w:r>
    </w:p>
    <w:p w:rsidR="00DB3327" w:rsidRPr="001C21C4" w:rsidRDefault="00DB3327">
      <w:pPr>
        <w:pStyle w:val="Sommario2"/>
        <w:rPr>
          <w:rFonts w:ascii="Arial" w:eastAsiaTheme="minorEastAsia" w:hAnsi="Arial" w:cs="Arial"/>
          <w:b w:val="0"/>
          <w:sz w:val="20"/>
          <w:szCs w:val="20"/>
        </w:rPr>
      </w:pPr>
      <w:r w:rsidRPr="001C21C4">
        <w:rPr>
          <w:rFonts w:ascii="Arial" w:hAnsi="Arial" w:cs="Arial"/>
          <w:b w:val="0"/>
          <w:sz w:val="20"/>
          <w:szCs w:val="20"/>
        </w:rPr>
        <w:t>8.2</w:t>
      </w:r>
      <w:r w:rsidRPr="001C21C4">
        <w:rPr>
          <w:rFonts w:ascii="Arial" w:eastAsiaTheme="minorEastAsia" w:hAnsi="Arial" w:cs="Arial"/>
          <w:b w:val="0"/>
          <w:sz w:val="20"/>
          <w:szCs w:val="20"/>
        </w:rPr>
        <w:tab/>
      </w:r>
      <w:r w:rsidRPr="001C21C4">
        <w:rPr>
          <w:rFonts w:ascii="Arial" w:hAnsi="Arial" w:cs="Arial"/>
          <w:b w:val="0"/>
          <w:sz w:val="20"/>
          <w:szCs w:val="20"/>
        </w:rPr>
        <w:t>PROGETTO SPORTELLO INFORMATIVO SOCIALE</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_Toc93912770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30</w:t>
      </w:r>
      <w:r w:rsidRPr="001C21C4">
        <w:rPr>
          <w:rFonts w:ascii="Arial" w:hAnsi="Arial" w:cs="Arial"/>
          <w:b w:val="0"/>
          <w:sz w:val="20"/>
          <w:szCs w:val="20"/>
        </w:rPr>
        <w:fldChar w:fldCharType="end"/>
      </w:r>
    </w:p>
    <w:p w:rsidR="00DB3327" w:rsidRPr="001C21C4" w:rsidRDefault="00DB3327">
      <w:pPr>
        <w:pStyle w:val="Sommario2"/>
        <w:rPr>
          <w:rFonts w:ascii="Arial" w:eastAsiaTheme="minorEastAsia" w:hAnsi="Arial" w:cs="Arial"/>
          <w:b w:val="0"/>
          <w:sz w:val="20"/>
          <w:szCs w:val="20"/>
        </w:rPr>
      </w:pPr>
      <w:r w:rsidRPr="001C21C4">
        <w:rPr>
          <w:rFonts w:ascii="Arial" w:hAnsi="Arial" w:cs="Arial"/>
          <w:b w:val="0"/>
          <w:sz w:val="20"/>
          <w:szCs w:val="20"/>
        </w:rPr>
        <w:t>8.3</w:t>
      </w:r>
      <w:r w:rsidRPr="001C21C4">
        <w:rPr>
          <w:rFonts w:ascii="Arial" w:eastAsiaTheme="minorEastAsia" w:hAnsi="Arial" w:cs="Arial"/>
          <w:b w:val="0"/>
          <w:sz w:val="20"/>
          <w:szCs w:val="20"/>
        </w:rPr>
        <w:tab/>
      </w:r>
      <w:r w:rsidRPr="001C21C4">
        <w:rPr>
          <w:rFonts w:ascii="Arial" w:hAnsi="Arial" w:cs="Arial"/>
          <w:b w:val="0"/>
          <w:sz w:val="20"/>
          <w:szCs w:val="20"/>
        </w:rPr>
        <w:t>SORVEGLIANZA SANITARIA DI DIPENDENTI ED EQUIPARATI e PROSECUZIONE LAVORI RELATIVI AL MONITORAGGIO E MIGLIORAMENTO DEL BENESSERE LAVORATIVO</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_Toc93912771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31</w:t>
      </w:r>
      <w:r w:rsidRPr="001C21C4">
        <w:rPr>
          <w:rFonts w:ascii="Arial" w:hAnsi="Arial" w:cs="Arial"/>
          <w:b w:val="0"/>
          <w:sz w:val="20"/>
          <w:szCs w:val="20"/>
        </w:rPr>
        <w:fldChar w:fldCharType="end"/>
      </w:r>
    </w:p>
    <w:p w:rsidR="00DB3327" w:rsidRPr="001C21C4" w:rsidRDefault="00DB3327">
      <w:pPr>
        <w:pStyle w:val="Sommario3"/>
        <w:rPr>
          <w:rFonts w:ascii="Arial" w:eastAsiaTheme="minorEastAsia" w:hAnsi="Arial" w:cs="Arial"/>
          <w:color w:val="auto"/>
          <w:sz w:val="20"/>
          <w:szCs w:val="20"/>
        </w:rPr>
      </w:pPr>
      <w:r w:rsidRPr="001C21C4">
        <w:rPr>
          <w:rFonts w:ascii="Arial" w:hAnsi="Arial" w:cs="Arial"/>
          <w:color w:val="auto"/>
          <w:sz w:val="20"/>
          <w:szCs w:val="20"/>
        </w:rPr>
        <w:lastRenderedPageBreak/>
        <w:t>8.3.1</w:t>
      </w:r>
      <w:r w:rsidRPr="001C21C4">
        <w:rPr>
          <w:rFonts w:ascii="Arial" w:eastAsiaTheme="minorEastAsia" w:hAnsi="Arial" w:cs="Arial"/>
          <w:color w:val="auto"/>
          <w:sz w:val="20"/>
          <w:szCs w:val="20"/>
        </w:rPr>
        <w:tab/>
      </w:r>
      <w:r w:rsidRPr="001C21C4">
        <w:rPr>
          <w:rFonts w:ascii="Arial" w:hAnsi="Arial" w:cs="Arial"/>
          <w:color w:val="auto"/>
          <w:sz w:val="20"/>
          <w:szCs w:val="20"/>
        </w:rPr>
        <w:t>VALUTAZIONE STRESS LAVORO CORRELATO E MITIGAZIONE DEL RISCHIO</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_Toc93912772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32</w:t>
      </w:r>
      <w:r w:rsidRPr="001C21C4">
        <w:rPr>
          <w:rFonts w:ascii="Arial" w:hAnsi="Arial" w:cs="Arial"/>
          <w:color w:val="auto"/>
          <w:sz w:val="20"/>
          <w:szCs w:val="20"/>
        </w:rPr>
        <w:fldChar w:fldCharType="end"/>
      </w:r>
    </w:p>
    <w:p w:rsidR="00DB3327" w:rsidRPr="001C21C4" w:rsidRDefault="00DB3327">
      <w:pPr>
        <w:pStyle w:val="Sommario3"/>
        <w:rPr>
          <w:rFonts w:ascii="Arial" w:eastAsiaTheme="minorEastAsia" w:hAnsi="Arial" w:cs="Arial"/>
          <w:color w:val="auto"/>
          <w:sz w:val="20"/>
          <w:szCs w:val="20"/>
        </w:rPr>
      </w:pPr>
      <w:r w:rsidRPr="001C21C4">
        <w:rPr>
          <w:rFonts w:ascii="Arial" w:hAnsi="Arial" w:cs="Arial"/>
          <w:color w:val="auto"/>
          <w:sz w:val="20"/>
          <w:szCs w:val="20"/>
        </w:rPr>
        <w:t>8.3.2</w:t>
      </w:r>
      <w:r w:rsidRPr="001C21C4">
        <w:rPr>
          <w:rFonts w:ascii="Arial" w:eastAsiaTheme="minorEastAsia" w:hAnsi="Arial" w:cs="Arial"/>
          <w:color w:val="auto"/>
          <w:sz w:val="20"/>
          <w:szCs w:val="20"/>
        </w:rPr>
        <w:tab/>
      </w:r>
      <w:r w:rsidRPr="001C21C4">
        <w:rPr>
          <w:rFonts w:ascii="Arial" w:hAnsi="Arial" w:cs="Arial"/>
          <w:color w:val="auto"/>
          <w:sz w:val="20"/>
          <w:szCs w:val="20"/>
        </w:rPr>
        <w:t>SUPPORTO PSICOLOGICO E RIELABORATIVO</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_Toc93912773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32</w:t>
      </w:r>
      <w:r w:rsidRPr="001C21C4">
        <w:rPr>
          <w:rFonts w:ascii="Arial" w:hAnsi="Arial" w:cs="Arial"/>
          <w:color w:val="auto"/>
          <w:sz w:val="20"/>
          <w:szCs w:val="20"/>
        </w:rPr>
        <w:fldChar w:fldCharType="end"/>
      </w:r>
    </w:p>
    <w:p w:rsidR="00DB3327" w:rsidRPr="001C21C4" w:rsidRDefault="00DB3327">
      <w:pPr>
        <w:pStyle w:val="Sommario2"/>
        <w:rPr>
          <w:rFonts w:ascii="Arial" w:eastAsiaTheme="minorEastAsia" w:hAnsi="Arial" w:cs="Arial"/>
          <w:b w:val="0"/>
          <w:sz w:val="20"/>
          <w:szCs w:val="20"/>
        </w:rPr>
      </w:pPr>
      <w:r w:rsidRPr="001C21C4">
        <w:rPr>
          <w:rFonts w:ascii="Arial" w:hAnsi="Arial" w:cs="Arial"/>
          <w:b w:val="0"/>
          <w:bCs/>
          <w:sz w:val="20"/>
          <w:szCs w:val="20"/>
        </w:rPr>
        <w:t>8.4</w:t>
      </w:r>
      <w:r w:rsidRPr="001C21C4">
        <w:rPr>
          <w:rFonts w:ascii="Arial" w:eastAsiaTheme="minorEastAsia" w:hAnsi="Arial" w:cs="Arial"/>
          <w:b w:val="0"/>
          <w:sz w:val="20"/>
          <w:szCs w:val="20"/>
        </w:rPr>
        <w:tab/>
      </w:r>
      <w:r w:rsidRPr="001C21C4">
        <w:rPr>
          <w:rFonts w:ascii="Arial" w:hAnsi="Arial" w:cs="Arial"/>
          <w:b w:val="0"/>
          <w:bCs/>
          <w:sz w:val="20"/>
          <w:szCs w:val="20"/>
        </w:rPr>
        <w:t>ELEMENTI RICONDUCIBILI ALL’IDENTIFICAZIONE DEL PERSONALE</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_Toc93912774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33</w:t>
      </w:r>
      <w:r w:rsidRPr="001C21C4">
        <w:rPr>
          <w:rFonts w:ascii="Arial" w:hAnsi="Arial" w:cs="Arial"/>
          <w:b w:val="0"/>
          <w:sz w:val="20"/>
          <w:szCs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PERFORMANCE</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_Toc93912775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34</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SECONDA PARTE .  L’AZIONE DEL COMITATO UNICO DI GARANZIA</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_Toc93912776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38</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9</w:t>
      </w:r>
      <w:r w:rsidRPr="001C21C4">
        <w:rPr>
          <w:rFonts w:ascii="Arial" w:eastAsiaTheme="minorEastAsia" w:hAnsi="Arial" w:cs="Arial"/>
          <w:b w:val="0"/>
          <w:caps w:val="0"/>
          <w:sz w:val="20"/>
        </w:rPr>
        <w:tab/>
      </w:r>
      <w:r w:rsidRPr="001C21C4">
        <w:rPr>
          <w:rFonts w:ascii="Arial" w:hAnsi="Arial" w:cs="Arial"/>
          <w:b w:val="0"/>
          <w:sz w:val="20"/>
        </w:rPr>
        <w:t>OPERATIVITA’ DEL CUG</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_Toc93912777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38</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10</w:t>
      </w:r>
      <w:r w:rsidRPr="001C21C4">
        <w:rPr>
          <w:rFonts w:ascii="Arial" w:eastAsiaTheme="minorEastAsia" w:hAnsi="Arial" w:cs="Arial"/>
          <w:b w:val="0"/>
          <w:caps w:val="0"/>
          <w:sz w:val="20"/>
        </w:rPr>
        <w:tab/>
      </w:r>
      <w:r w:rsidRPr="001C21C4">
        <w:rPr>
          <w:rFonts w:ascii="Arial" w:hAnsi="Arial" w:cs="Arial"/>
          <w:b w:val="0"/>
          <w:sz w:val="20"/>
        </w:rPr>
        <w:t>ATTIVITA’ DEL CUG</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_Toc93912778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40</w:t>
      </w:r>
      <w:r w:rsidRPr="001C21C4">
        <w:rPr>
          <w:rFonts w:ascii="Arial" w:hAnsi="Arial" w:cs="Arial"/>
          <w:b w:val="0"/>
          <w:sz w:val="20"/>
        </w:rPr>
        <w:fldChar w:fldCharType="end"/>
      </w:r>
    </w:p>
    <w:p w:rsidR="00DB3327" w:rsidRPr="001C21C4" w:rsidRDefault="00DB3327">
      <w:pPr>
        <w:pStyle w:val="Sommario2"/>
        <w:tabs>
          <w:tab w:val="left" w:pos="1100"/>
        </w:tabs>
        <w:rPr>
          <w:rFonts w:ascii="Arial" w:eastAsiaTheme="minorEastAsia" w:hAnsi="Arial" w:cs="Arial"/>
          <w:b w:val="0"/>
          <w:sz w:val="20"/>
          <w:szCs w:val="20"/>
        </w:rPr>
      </w:pPr>
      <w:r w:rsidRPr="001C21C4">
        <w:rPr>
          <w:rFonts w:ascii="Arial" w:hAnsi="Arial" w:cs="Arial"/>
          <w:b w:val="0"/>
          <w:sz w:val="20"/>
          <w:szCs w:val="20"/>
        </w:rPr>
        <w:t>10.1</w:t>
      </w:r>
      <w:r w:rsidRPr="001C21C4">
        <w:rPr>
          <w:rFonts w:ascii="Arial" w:eastAsiaTheme="minorEastAsia" w:hAnsi="Arial" w:cs="Arial"/>
          <w:b w:val="0"/>
          <w:sz w:val="20"/>
          <w:szCs w:val="20"/>
        </w:rPr>
        <w:tab/>
      </w:r>
      <w:r w:rsidRPr="001C21C4">
        <w:rPr>
          <w:rFonts w:ascii="Arial" w:hAnsi="Arial" w:cs="Arial"/>
          <w:b w:val="0"/>
          <w:sz w:val="20"/>
          <w:szCs w:val="20"/>
        </w:rPr>
        <w:t>AZIONI A SOSTEGNO DEGLI OPERATORI</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_Toc93912779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41</w:t>
      </w:r>
      <w:r w:rsidRPr="001C21C4">
        <w:rPr>
          <w:rFonts w:ascii="Arial" w:hAnsi="Arial" w:cs="Arial"/>
          <w:b w:val="0"/>
          <w:sz w:val="20"/>
          <w:szCs w:val="20"/>
        </w:rPr>
        <w:fldChar w:fldCharType="end"/>
      </w:r>
    </w:p>
    <w:p w:rsidR="00DB3327" w:rsidRPr="001C21C4" w:rsidRDefault="00DB3327">
      <w:pPr>
        <w:pStyle w:val="Sommario2"/>
        <w:tabs>
          <w:tab w:val="left" w:pos="1100"/>
        </w:tabs>
        <w:rPr>
          <w:rFonts w:ascii="Arial" w:eastAsiaTheme="minorEastAsia" w:hAnsi="Arial" w:cs="Arial"/>
          <w:b w:val="0"/>
          <w:sz w:val="20"/>
          <w:szCs w:val="20"/>
        </w:rPr>
      </w:pPr>
      <w:r w:rsidRPr="001C21C4">
        <w:rPr>
          <w:rFonts w:ascii="Arial" w:hAnsi="Arial" w:cs="Arial"/>
          <w:b w:val="0"/>
          <w:sz w:val="20"/>
          <w:szCs w:val="20"/>
        </w:rPr>
        <w:t>10.2</w:t>
      </w:r>
      <w:r w:rsidRPr="001C21C4">
        <w:rPr>
          <w:rFonts w:ascii="Arial" w:eastAsiaTheme="minorEastAsia" w:hAnsi="Arial" w:cs="Arial"/>
          <w:b w:val="0"/>
          <w:sz w:val="20"/>
          <w:szCs w:val="20"/>
        </w:rPr>
        <w:tab/>
      </w:r>
      <w:r w:rsidRPr="001C21C4">
        <w:rPr>
          <w:rFonts w:ascii="Arial" w:hAnsi="Arial" w:cs="Arial"/>
          <w:b w:val="0"/>
          <w:sz w:val="20"/>
          <w:szCs w:val="20"/>
        </w:rPr>
        <w:t>RACCOLTA DATI</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_Toc93912780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42</w:t>
      </w:r>
      <w:r w:rsidRPr="001C21C4">
        <w:rPr>
          <w:rFonts w:ascii="Arial" w:hAnsi="Arial" w:cs="Arial"/>
          <w:b w:val="0"/>
          <w:sz w:val="20"/>
          <w:szCs w:val="20"/>
        </w:rPr>
        <w:fldChar w:fldCharType="end"/>
      </w:r>
    </w:p>
    <w:p w:rsidR="00DB3327" w:rsidRPr="001C21C4" w:rsidRDefault="00DB3327">
      <w:pPr>
        <w:pStyle w:val="Sommario3"/>
        <w:rPr>
          <w:rFonts w:ascii="Arial" w:eastAsiaTheme="minorEastAsia" w:hAnsi="Arial" w:cs="Arial"/>
          <w:color w:val="auto"/>
          <w:sz w:val="20"/>
          <w:szCs w:val="20"/>
        </w:rPr>
      </w:pPr>
      <w:r w:rsidRPr="001C21C4">
        <w:rPr>
          <w:rFonts w:ascii="Arial" w:hAnsi="Arial" w:cs="Arial"/>
          <w:bCs/>
          <w:iCs/>
          <w:color w:val="auto"/>
          <w:sz w:val="20"/>
          <w:szCs w:val="20"/>
        </w:rPr>
        <w:t>10.2.1</w:t>
      </w:r>
      <w:r w:rsidRPr="001C21C4">
        <w:rPr>
          <w:rFonts w:ascii="Arial" w:eastAsiaTheme="minorEastAsia" w:hAnsi="Arial" w:cs="Arial"/>
          <w:color w:val="auto"/>
          <w:sz w:val="20"/>
          <w:szCs w:val="20"/>
        </w:rPr>
        <w:tab/>
      </w:r>
      <w:r w:rsidRPr="001C21C4">
        <w:rPr>
          <w:rFonts w:ascii="Arial" w:hAnsi="Arial" w:cs="Arial"/>
          <w:bCs/>
          <w:iCs/>
          <w:color w:val="auto"/>
          <w:sz w:val="20"/>
          <w:szCs w:val="20"/>
        </w:rPr>
        <w:t>ACCESSIBILITA’</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_Toc93912781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43</w:t>
      </w:r>
      <w:r w:rsidRPr="001C21C4">
        <w:rPr>
          <w:rFonts w:ascii="Arial" w:hAnsi="Arial" w:cs="Arial"/>
          <w:color w:val="auto"/>
          <w:sz w:val="20"/>
          <w:szCs w:val="20"/>
        </w:rPr>
        <w:fldChar w:fldCharType="end"/>
      </w:r>
    </w:p>
    <w:p w:rsidR="00DB3327" w:rsidRPr="001C21C4" w:rsidRDefault="00DB3327">
      <w:pPr>
        <w:pStyle w:val="Sommario3"/>
        <w:rPr>
          <w:rFonts w:ascii="Arial" w:eastAsiaTheme="minorEastAsia" w:hAnsi="Arial" w:cs="Arial"/>
          <w:color w:val="auto"/>
          <w:sz w:val="20"/>
          <w:szCs w:val="20"/>
        </w:rPr>
      </w:pPr>
      <w:r w:rsidRPr="001C21C4">
        <w:rPr>
          <w:rFonts w:ascii="Arial" w:hAnsi="Arial" w:cs="Arial"/>
          <w:bCs/>
          <w:iCs/>
          <w:color w:val="auto"/>
          <w:sz w:val="20"/>
          <w:szCs w:val="20"/>
        </w:rPr>
        <w:t>10.2.2</w:t>
      </w:r>
      <w:r w:rsidRPr="001C21C4">
        <w:rPr>
          <w:rFonts w:ascii="Arial" w:eastAsiaTheme="minorEastAsia" w:hAnsi="Arial" w:cs="Arial"/>
          <w:color w:val="auto"/>
          <w:sz w:val="20"/>
          <w:szCs w:val="20"/>
        </w:rPr>
        <w:tab/>
      </w:r>
      <w:r w:rsidRPr="001C21C4">
        <w:rPr>
          <w:rFonts w:ascii="Arial" w:hAnsi="Arial" w:cs="Arial"/>
          <w:bCs/>
          <w:iCs/>
          <w:color w:val="auto"/>
          <w:sz w:val="20"/>
          <w:szCs w:val="20"/>
        </w:rPr>
        <w:t>MONITORAGGIO E CONTRASTO ALLA DISCRIMINAZIONE</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_Toc93912782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44</w:t>
      </w:r>
      <w:r w:rsidRPr="001C21C4">
        <w:rPr>
          <w:rFonts w:ascii="Arial" w:hAnsi="Arial" w:cs="Arial"/>
          <w:color w:val="auto"/>
          <w:sz w:val="20"/>
          <w:szCs w:val="20"/>
        </w:rPr>
        <w:fldChar w:fldCharType="end"/>
      </w:r>
    </w:p>
    <w:p w:rsidR="00DB3327" w:rsidRPr="001C21C4" w:rsidRDefault="00DB3327">
      <w:pPr>
        <w:pStyle w:val="Sommario2"/>
        <w:tabs>
          <w:tab w:val="left" w:pos="1100"/>
        </w:tabs>
        <w:rPr>
          <w:rFonts w:ascii="Arial" w:eastAsiaTheme="minorEastAsia" w:hAnsi="Arial" w:cs="Arial"/>
          <w:b w:val="0"/>
          <w:sz w:val="20"/>
          <w:szCs w:val="20"/>
        </w:rPr>
      </w:pPr>
      <w:r w:rsidRPr="001C21C4">
        <w:rPr>
          <w:rFonts w:ascii="Arial" w:hAnsi="Arial" w:cs="Arial"/>
          <w:b w:val="0"/>
          <w:sz w:val="20"/>
          <w:szCs w:val="20"/>
        </w:rPr>
        <w:t>10.3</w:t>
      </w:r>
      <w:r w:rsidRPr="001C21C4">
        <w:rPr>
          <w:rFonts w:ascii="Arial" w:eastAsiaTheme="minorEastAsia" w:hAnsi="Arial" w:cs="Arial"/>
          <w:b w:val="0"/>
          <w:sz w:val="20"/>
          <w:szCs w:val="20"/>
        </w:rPr>
        <w:tab/>
      </w:r>
      <w:r w:rsidRPr="001C21C4">
        <w:rPr>
          <w:rFonts w:ascii="Arial" w:hAnsi="Arial" w:cs="Arial"/>
          <w:b w:val="0"/>
          <w:sz w:val="20"/>
          <w:szCs w:val="20"/>
        </w:rPr>
        <w:t>ATTIVITA’ DI STUDIO E RICERCA</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_Toc93912783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45</w:t>
      </w:r>
      <w:r w:rsidRPr="001C21C4">
        <w:rPr>
          <w:rFonts w:ascii="Arial" w:hAnsi="Arial" w:cs="Arial"/>
          <w:b w:val="0"/>
          <w:sz w:val="20"/>
          <w:szCs w:val="20"/>
        </w:rPr>
        <w:fldChar w:fldCharType="end"/>
      </w:r>
    </w:p>
    <w:p w:rsidR="00DB3327" w:rsidRPr="001C21C4" w:rsidRDefault="00DB3327">
      <w:pPr>
        <w:pStyle w:val="Sommario2"/>
        <w:tabs>
          <w:tab w:val="left" w:pos="1100"/>
        </w:tabs>
        <w:rPr>
          <w:rFonts w:ascii="Arial" w:eastAsiaTheme="minorEastAsia" w:hAnsi="Arial" w:cs="Arial"/>
          <w:b w:val="0"/>
          <w:sz w:val="20"/>
          <w:szCs w:val="20"/>
        </w:rPr>
      </w:pPr>
      <w:r w:rsidRPr="001C21C4">
        <w:rPr>
          <w:rFonts w:ascii="Arial" w:hAnsi="Arial" w:cs="Arial"/>
          <w:b w:val="0"/>
          <w:sz w:val="20"/>
          <w:szCs w:val="20"/>
        </w:rPr>
        <w:t>10.4</w:t>
      </w:r>
      <w:r w:rsidRPr="001C21C4">
        <w:rPr>
          <w:rFonts w:ascii="Arial" w:eastAsiaTheme="minorEastAsia" w:hAnsi="Arial" w:cs="Arial"/>
          <w:b w:val="0"/>
          <w:sz w:val="20"/>
          <w:szCs w:val="20"/>
        </w:rPr>
        <w:tab/>
      </w:r>
      <w:r w:rsidRPr="001C21C4">
        <w:rPr>
          <w:rFonts w:ascii="Arial" w:hAnsi="Arial" w:cs="Arial"/>
          <w:b w:val="0"/>
          <w:sz w:val="20"/>
          <w:szCs w:val="20"/>
        </w:rPr>
        <w:t>INFORMAZIONE, FORMAZIONE, SENSIBILIZZAZIONE</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_Toc93912784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46</w:t>
      </w:r>
      <w:r w:rsidRPr="001C21C4">
        <w:rPr>
          <w:rFonts w:ascii="Arial" w:hAnsi="Arial" w:cs="Arial"/>
          <w:b w:val="0"/>
          <w:sz w:val="20"/>
          <w:szCs w:val="20"/>
        </w:rPr>
        <w:fldChar w:fldCharType="end"/>
      </w:r>
    </w:p>
    <w:p w:rsidR="00DB3327" w:rsidRPr="001C21C4" w:rsidRDefault="00DB3327">
      <w:pPr>
        <w:pStyle w:val="Sommario3"/>
        <w:rPr>
          <w:rFonts w:ascii="Arial" w:eastAsiaTheme="minorEastAsia" w:hAnsi="Arial" w:cs="Arial"/>
          <w:color w:val="auto"/>
          <w:sz w:val="20"/>
          <w:szCs w:val="20"/>
        </w:rPr>
      </w:pPr>
      <w:r w:rsidRPr="001C21C4">
        <w:rPr>
          <w:rFonts w:ascii="Arial" w:hAnsi="Arial" w:cs="Arial"/>
          <w:color w:val="auto"/>
          <w:sz w:val="20"/>
          <w:szCs w:val="20"/>
        </w:rPr>
        <w:t>10.4.1</w:t>
      </w:r>
      <w:r w:rsidRPr="001C21C4">
        <w:rPr>
          <w:rFonts w:ascii="Arial" w:eastAsiaTheme="minorEastAsia" w:hAnsi="Arial" w:cs="Arial"/>
          <w:color w:val="auto"/>
          <w:sz w:val="20"/>
          <w:szCs w:val="20"/>
        </w:rPr>
        <w:tab/>
      </w:r>
      <w:r w:rsidRPr="001C21C4">
        <w:rPr>
          <w:rFonts w:ascii="Arial" w:hAnsi="Arial" w:cs="Arial"/>
          <w:color w:val="auto"/>
          <w:sz w:val="20"/>
          <w:szCs w:val="20"/>
        </w:rPr>
        <w:t>DIFFUSIONE E MONITORAGGIO CODICE DI COMPORTAMENTO</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_Toc93912785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46</w:t>
      </w:r>
      <w:r w:rsidRPr="001C21C4">
        <w:rPr>
          <w:rFonts w:ascii="Arial" w:hAnsi="Arial" w:cs="Arial"/>
          <w:color w:val="auto"/>
          <w:sz w:val="20"/>
          <w:szCs w:val="20"/>
        </w:rPr>
        <w:fldChar w:fldCharType="end"/>
      </w:r>
    </w:p>
    <w:p w:rsidR="00DB3327" w:rsidRPr="001C21C4" w:rsidRDefault="00DB3327">
      <w:pPr>
        <w:pStyle w:val="Sommario3"/>
        <w:rPr>
          <w:rFonts w:ascii="Arial" w:eastAsiaTheme="minorEastAsia" w:hAnsi="Arial" w:cs="Arial"/>
          <w:color w:val="auto"/>
          <w:sz w:val="20"/>
          <w:szCs w:val="20"/>
        </w:rPr>
      </w:pPr>
      <w:r w:rsidRPr="001C21C4">
        <w:rPr>
          <w:rFonts w:ascii="Arial" w:hAnsi="Arial" w:cs="Arial"/>
          <w:color w:val="auto"/>
          <w:sz w:val="20"/>
          <w:szCs w:val="20"/>
        </w:rPr>
        <w:t>10.4.2</w:t>
      </w:r>
      <w:r w:rsidRPr="001C21C4">
        <w:rPr>
          <w:rFonts w:ascii="Arial" w:eastAsiaTheme="minorEastAsia" w:hAnsi="Arial" w:cs="Arial"/>
          <w:color w:val="auto"/>
          <w:sz w:val="20"/>
          <w:szCs w:val="20"/>
        </w:rPr>
        <w:tab/>
      </w:r>
      <w:r w:rsidRPr="001C21C4">
        <w:rPr>
          <w:rFonts w:ascii="Arial" w:hAnsi="Arial" w:cs="Arial"/>
          <w:color w:val="auto"/>
          <w:sz w:val="20"/>
          <w:szCs w:val="20"/>
        </w:rPr>
        <w:t>AUMENTARE LA COMPARTECIPAZIONE ALL’ORGANIZZAZIONE, GESTIONE E VALUTAZIONE DI PROGETTI SIA DI NATURA FORMATIVA CHE OPERATIVA</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_Toc93912786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46</w:t>
      </w:r>
      <w:r w:rsidRPr="001C21C4">
        <w:rPr>
          <w:rFonts w:ascii="Arial" w:hAnsi="Arial" w:cs="Arial"/>
          <w:color w:val="auto"/>
          <w:sz w:val="20"/>
          <w:szCs w:val="20"/>
        </w:rPr>
        <w:fldChar w:fldCharType="end"/>
      </w:r>
    </w:p>
    <w:p w:rsidR="00DB3327" w:rsidRPr="001C21C4" w:rsidRDefault="00DB3327">
      <w:pPr>
        <w:pStyle w:val="Sommario3"/>
        <w:rPr>
          <w:rFonts w:ascii="Arial" w:eastAsiaTheme="minorEastAsia" w:hAnsi="Arial" w:cs="Arial"/>
          <w:color w:val="auto"/>
          <w:sz w:val="20"/>
          <w:szCs w:val="20"/>
        </w:rPr>
      </w:pPr>
      <w:r w:rsidRPr="001C21C4">
        <w:rPr>
          <w:rFonts w:ascii="Arial" w:hAnsi="Arial" w:cs="Arial"/>
          <w:color w:val="auto"/>
          <w:sz w:val="20"/>
          <w:szCs w:val="20"/>
        </w:rPr>
        <w:t>10.4.3</w:t>
      </w:r>
      <w:r w:rsidRPr="001C21C4">
        <w:rPr>
          <w:rFonts w:ascii="Arial" w:eastAsiaTheme="minorEastAsia" w:hAnsi="Arial" w:cs="Arial"/>
          <w:color w:val="auto"/>
          <w:sz w:val="20"/>
          <w:szCs w:val="20"/>
        </w:rPr>
        <w:tab/>
      </w:r>
      <w:r w:rsidRPr="001C21C4">
        <w:rPr>
          <w:rFonts w:ascii="Arial" w:hAnsi="Arial" w:cs="Arial"/>
          <w:color w:val="auto"/>
          <w:sz w:val="20"/>
          <w:szCs w:val="20"/>
        </w:rPr>
        <w:t>PERMESSI PER MOTIVI DI STUDIO (150 ORE)</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_Toc93912787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47</w:t>
      </w:r>
      <w:r w:rsidRPr="001C21C4">
        <w:rPr>
          <w:rFonts w:ascii="Arial" w:hAnsi="Arial" w:cs="Arial"/>
          <w:color w:val="auto"/>
          <w:sz w:val="20"/>
          <w:szCs w:val="20"/>
        </w:rPr>
        <w:fldChar w:fldCharType="end"/>
      </w:r>
    </w:p>
    <w:p w:rsidR="00DB3327" w:rsidRPr="001C21C4" w:rsidRDefault="00DB3327">
      <w:pPr>
        <w:pStyle w:val="Sommario2"/>
        <w:tabs>
          <w:tab w:val="left" w:pos="1100"/>
        </w:tabs>
        <w:rPr>
          <w:rFonts w:ascii="Arial" w:eastAsiaTheme="minorEastAsia" w:hAnsi="Arial" w:cs="Arial"/>
          <w:b w:val="0"/>
          <w:sz w:val="20"/>
          <w:szCs w:val="20"/>
        </w:rPr>
      </w:pPr>
      <w:r w:rsidRPr="001C21C4">
        <w:rPr>
          <w:rFonts w:ascii="Arial" w:hAnsi="Arial" w:cs="Arial"/>
          <w:b w:val="0"/>
          <w:bCs/>
          <w:sz w:val="20"/>
          <w:szCs w:val="20"/>
        </w:rPr>
        <w:t>10.5</w:t>
      </w:r>
      <w:r w:rsidRPr="001C21C4">
        <w:rPr>
          <w:rFonts w:ascii="Arial" w:eastAsiaTheme="minorEastAsia" w:hAnsi="Arial" w:cs="Arial"/>
          <w:b w:val="0"/>
          <w:sz w:val="20"/>
          <w:szCs w:val="20"/>
        </w:rPr>
        <w:tab/>
      </w:r>
      <w:r w:rsidRPr="001C21C4">
        <w:rPr>
          <w:rFonts w:ascii="Arial" w:hAnsi="Arial" w:cs="Arial"/>
          <w:b w:val="0"/>
          <w:bCs/>
          <w:sz w:val="20"/>
          <w:szCs w:val="20"/>
        </w:rPr>
        <w:t>MIGLIORAMENTO DELLA COMUNICAZIONE INTERNA</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_Toc93912788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48</w:t>
      </w:r>
      <w:r w:rsidRPr="001C21C4">
        <w:rPr>
          <w:rFonts w:ascii="Arial" w:hAnsi="Arial" w:cs="Arial"/>
          <w:b w:val="0"/>
          <w:sz w:val="20"/>
          <w:szCs w:val="20"/>
        </w:rPr>
        <w:fldChar w:fldCharType="end"/>
      </w:r>
    </w:p>
    <w:p w:rsidR="00DB3327" w:rsidRPr="001C21C4" w:rsidRDefault="00DB3327">
      <w:pPr>
        <w:pStyle w:val="Sommario2"/>
        <w:tabs>
          <w:tab w:val="left" w:pos="1100"/>
        </w:tabs>
        <w:rPr>
          <w:rFonts w:ascii="Arial" w:eastAsiaTheme="minorEastAsia" w:hAnsi="Arial" w:cs="Arial"/>
          <w:b w:val="0"/>
          <w:sz w:val="20"/>
          <w:szCs w:val="20"/>
        </w:rPr>
      </w:pPr>
      <w:r w:rsidRPr="001C21C4">
        <w:rPr>
          <w:rFonts w:ascii="Arial" w:hAnsi="Arial" w:cs="Arial"/>
          <w:b w:val="0"/>
          <w:sz w:val="20"/>
          <w:szCs w:val="20"/>
        </w:rPr>
        <w:t>10.6</w:t>
      </w:r>
      <w:r w:rsidRPr="001C21C4">
        <w:rPr>
          <w:rFonts w:ascii="Arial" w:eastAsiaTheme="minorEastAsia" w:hAnsi="Arial" w:cs="Arial"/>
          <w:b w:val="0"/>
          <w:sz w:val="20"/>
          <w:szCs w:val="20"/>
        </w:rPr>
        <w:tab/>
      </w:r>
      <w:r w:rsidRPr="001C21C4">
        <w:rPr>
          <w:rFonts w:ascii="Arial" w:hAnsi="Arial" w:cs="Arial"/>
          <w:b w:val="0"/>
          <w:sz w:val="20"/>
          <w:szCs w:val="20"/>
        </w:rPr>
        <w:t>EMPOWERMENT</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_Toc93912789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51</w:t>
      </w:r>
      <w:r w:rsidRPr="001C21C4">
        <w:rPr>
          <w:rFonts w:ascii="Arial" w:hAnsi="Arial" w:cs="Arial"/>
          <w:b w:val="0"/>
          <w:sz w:val="20"/>
          <w:szCs w:val="20"/>
        </w:rPr>
        <w:fldChar w:fldCharType="end"/>
      </w:r>
    </w:p>
    <w:p w:rsidR="00DB3327" w:rsidRPr="001C21C4" w:rsidRDefault="00DB3327">
      <w:pPr>
        <w:pStyle w:val="Sommario2"/>
        <w:tabs>
          <w:tab w:val="left" w:pos="1100"/>
        </w:tabs>
        <w:rPr>
          <w:rFonts w:ascii="Arial" w:eastAsiaTheme="minorEastAsia" w:hAnsi="Arial" w:cs="Arial"/>
          <w:b w:val="0"/>
          <w:sz w:val="20"/>
          <w:szCs w:val="20"/>
        </w:rPr>
      </w:pPr>
      <w:r w:rsidRPr="001C21C4">
        <w:rPr>
          <w:rFonts w:ascii="Arial" w:hAnsi="Arial" w:cs="Arial"/>
          <w:b w:val="0"/>
          <w:sz w:val="20"/>
          <w:szCs w:val="20"/>
        </w:rPr>
        <w:t>10.7</w:t>
      </w:r>
      <w:r w:rsidRPr="001C21C4">
        <w:rPr>
          <w:rFonts w:ascii="Arial" w:eastAsiaTheme="minorEastAsia" w:hAnsi="Arial" w:cs="Arial"/>
          <w:b w:val="0"/>
          <w:sz w:val="20"/>
          <w:szCs w:val="20"/>
        </w:rPr>
        <w:tab/>
      </w:r>
      <w:r w:rsidRPr="001C21C4">
        <w:rPr>
          <w:rFonts w:ascii="Arial" w:hAnsi="Arial" w:cs="Arial"/>
          <w:b w:val="0"/>
          <w:sz w:val="20"/>
          <w:szCs w:val="20"/>
        </w:rPr>
        <w:t>MEDICINA DI GENERE</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_Toc93912790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53</w:t>
      </w:r>
      <w:r w:rsidRPr="001C21C4">
        <w:rPr>
          <w:rFonts w:ascii="Arial" w:hAnsi="Arial" w:cs="Arial"/>
          <w:b w:val="0"/>
          <w:sz w:val="20"/>
          <w:szCs w:val="20"/>
        </w:rPr>
        <w:fldChar w:fldCharType="end"/>
      </w:r>
    </w:p>
    <w:p w:rsidR="00DB3327" w:rsidRPr="001C21C4" w:rsidRDefault="00DB3327">
      <w:pPr>
        <w:pStyle w:val="Sommario2"/>
        <w:tabs>
          <w:tab w:val="left" w:pos="1100"/>
        </w:tabs>
        <w:rPr>
          <w:rFonts w:ascii="Arial" w:eastAsiaTheme="minorEastAsia" w:hAnsi="Arial" w:cs="Arial"/>
          <w:b w:val="0"/>
          <w:sz w:val="20"/>
          <w:szCs w:val="20"/>
        </w:rPr>
      </w:pPr>
      <w:r w:rsidRPr="001C21C4">
        <w:rPr>
          <w:rFonts w:ascii="Arial" w:hAnsi="Arial" w:cs="Arial"/>
          <w:b w:val="0"/>
          <w:sz w:val="20"/>
          <w:szCs w:val="20"/>
        </w:rPr>
        <w:t>10.8</w:t>
      </w:r>
      <w:r w:rsidRPr="001C21C4">
        <w:rPr>
          <w:rFonts w:ascii="Arial" w:eastAsiaTheme="minorEastAsia" w:hAnsi="Arial" w:cs="Arial"/>
          <w:b w:val="0"/>
          <w:sz w:val="20"/>
          <w:szCs w:val="20"/>
        </w:rPr>
        <w:tab/>
      </w:r>
      <w:r w:rsidRPr="001C21C4">
        <w:rPr>
          <w:rFonts w:ascii="Arial" w:hAnsi="Arial" w:cs="Arial"/>
          <w:b w:val="0"/>
          <w:sz w:val="20"/>
          <w:szCs w:val="20"/>
        </w:rPr>
        <w:t>VALORIZZAZIONE DELLE RISORSE  UMANE ALL’INTERNO DELL’AO S.CROCE E CARLE DI CUNEO</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_Toc93912791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56</w:t>
      </w:r>
      <w:r w:rsidRPr="001C21C4">
        <w:rPr>
          <w:rFonts w:ascii="Arial" w:hAnsi="Arial" w:cs="Arial"/>
          <w:b w:val="0"/>
          <w:sz w:val="20"/>
          <w:szCs w:val="20"/>
        </w:rPr>
        <w:fldChar w:fldCharType="end"/>
      </w:r>
    </w:p>
    <w:p w:rsidR="00DB3327" w:rsidRPr="001C21C4" w:rsidRDefault="00DB3327">
      <w:pPr>
        <w:pStyle w:val="Sommario2"/>
        <w:tabs>
          <w:tab w:val="left" w:pos="1100"/>
        </w:tabs>
        <w:rPr>
          <w:rFonts w:ascii="Arial" w:eastAsiaTheme="minorEastAsia" w:hAnsi="Arial" w:cs="Arial"/>
          <w:b w:val="0"/>
          <w:sz w:val="20"/>
          <w:szCs w:val="20"/>
        </w:rPr>
      </w:pPr>
      <w:r w:rsidRPr="001C21C4">
        <w:rPr>
          <w:rFonts w:ascii="Arial" w:hAnsi="Arial" w:cs="Arial"/>
          <w:b w:val="0"/>
          <w:bCs/>
          <w:sz w:val="20"/>
          <w:szCs w:val="20"/>
        </w:rPr>
        <w:t>10.9</w:t>
      </w:r>
      <w:r w:rsidRPr="001C21C4">
        <w:rPr>
          <w:rFonts w:ascii="Arial" w:eastAsiaTheme="minorEastAsia" w:hAnsi="Arial" w:cs="Arial"/>
          <w:b w:val="0"/>
          <w:sz w:val="20"/>
          <w:szCs w:val="20"/>
        </w:rPr>
        <w:tab/>
      </w:r>
      <w:r w:rsidRPr="001C21C4">
        <w:rPr>
          <w:rFonts w:ascii="Arial" w:hAnsi="Arial" w:cs="Arial"/>
          <w:b w:val="0"/>
          <w:bCs/>
          <w:sz w:val="20"/>
          <w:szCs w:val="20"/>
        </w:rPr>
        <w:t>BILANCIO DI GENERE</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_Toc93912792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57</w:t>
      </w:r>
      <w:r w:rsidRPr="001C21C4">
        <w:rPr>
          <w:rFonts w:ascii="Arial" w:hAnsi="Arial" w:cs="Arial"/>
          <w:b w:val="0"/>
          <w:sz w:val="20"/>
          <w:szCs w:val="20"/>
        </w:rPr>
        <w:fldChar w:fldCharType="end"/>
      </w:r>
    </w:p>
    <w:p w:rsidR="00DB3327" w:rsidRPr="001C21C4" w:rsidRDefault="00DB3327">
      <w:pPr>
        <w:pStyle w:val="Sommario2"/>
        <w:tabs>
          <w:tab w:val="left" w:pos="1320"/>
        </w:tabs>
        <w:rPr>
          <w:rFonts w:ascii="Arial" w:eastAsiaTheme="minorEastAsia" w:hAnsi="Arial" w:cs="Arial"/>
          <w:b w:val="0"/>
          <w:sz w:val="20"/>
          <w:szCs w:val="20"/>
        </w:rPr>
      </w:pPr>
      <w:r w:rsidRPr="001C21C4">
        <w:rPr>
          <w:rFonts w:ascii="Arial" w:hAnsi="Arial" w:cs="Arial"/>
          <w:b w:val="0"/>
          <w:sz w:val="20"/>
          <w:szCs w:val="20"/>
        </w:rPr>
        <w:t>10.10</w:t>
      </w:r>
      <w:r w:rsidRPr="001C21C4">
        <w:rPr>
          <w:rFonts w:ascii="Arial" w:eastAsiaTheme="minorEastAsia" w:hAnsi="Arial" w:cs="Arial"/>
          <w:b w:val="0"/>
          <w:sz w:val="20"/>
          <w:szCs w:val="20"/>
        </w:rPr>
        <w:tab/>
      </w:r>
      <w:r w:rsidRPr="001C21C4">
        <w:rPr>
          <w:rFonts w:ascii="Arial" w:hAnsi="Arial" w:cs="Arial"/>
          <w:b w:val="0"/>
          <w:sz w:val="20"/>
          <w:szCs w:val="20"/>
        </w:rPr>
        <w:t>COSTRUZIONE E MANTENIMENTO DI RETI</w:t>
      </w:r>
      <w:r w:rsidRPr="001C21C4">
        <w:rPr>
          <w:rFonts w:ascii="Arial" w:hAnsi="Arial" w:cs="Arial"/>
          <w:b w:val="0"/>
          <w:sz w:val="20"/>
          <w:szCs w:val="20"/>
        </w:rPr>
        <w:tab/>
      </w:r>
      <w:r w:rsidRPr="001C21C4">
        <w:rPr>
          <w:rFonts w:ascii="Arial" w:hAnsi="Arial" w:cs="Arial"/>
          <w:b w:val="0"/>
          <w:sz w:val="20"/>
          <w:szCs w:val="20"/>
        </w:rPr>
        <w:fldChar w:fldCharType="begin"/>
      </w:r>
      <w:r w:rsidRPr="001C21C4">
        <w:rPr>
          <w:rFonts w:ascii="Arial" w:hAnsi="Arial" w:cs="Arial"/>
          <w:b w:val="0"/>
          <w:sz w:val="20"/>
          <w:szCs w:val="20"/>
        </w:rPr>
        <w:instrText xml:space="preserve"> PAGEREF _Toc93912793 \h </w:instrText>
      </w:r>
      <w:r w:rsidRPr="001C21C4">
        <w:rPr>
          <w:rFonts w:ascii="Arial" w:hAnsi="Arial" w:cs="Arial"/>
          <w:b w:val="0"/>
          <w:sz w:val="20"/>
          <w:szCs w:val="20"/>
        </w:rPr>
      </w:r>
      <w:r w:rsidRPr="001C21C4">
        <w:rPr>
          <w:rFonts w:ascii="Arial" w:hAnsi="Arial" w:cs="Arial"/>
          <w:b w:val="0"/>
          <w:sz w:val="20"/>
          <w:szCs w:val="20"/>
        </w:rPr>
        <w:fldChar w:fldCharType="separate"/>
      </w:r>
      <w:r w:rsidR="0001246F">
        <w:rPr>
          <w:rFonts w:ascii="Arial" w:hAnsi="Arial" w:cs="Arial"/>
          <w:b w:val="0"/>
          <w:sz w:val="20"/>
          <w:szCs w:val="20"/>
        </w:rPr>
        <w:t>57</w:t>
      </w:r>
      <w:r w:rsidRPr="001C21C4">
        <w:rPr>
          <w:rFonts w:ascii="Arial" w:hAnsi="Arial" w:cs="Arial"/>
          <w:b w:val="0"/>
          <w:sz w:val="20"/>
          <w:szCs w:val="20"/>
        </w:rPr>
        <w:fldChar w:fldCharType="end"/>
      </w:r>
    </w:p>
    <w:p w:rsidR="00DB3327" w:rsidRPr="001C21C4" w:rsidRDefault="00DB3327">
      <w:pPr>
        <w:pStyle w:val="Sommario3"/>
        <w:tabs>
          <w:tab w:val="left" w:pos="1540"/>
        </w:tabs>
        <w:rPr>
          <w:rFonts w:ascii="Arial" w:eastAsiaTheme="minorEastAsia" w:hAnsi="Arial" w:cs="Arial"/>
          <w:color w:val="auto"/>
          <w:sz w:val="20"/>
          <w:szCs w:val="20"/>
        </w:rPr>
      </w:pPr>
      <w:r w:rsidRPr="001C21C4">
        <w:rPr>
          <w:rFonts w:ascii="Arial" w:hAnsi="Arial" w:cs="Arial"/>
          <w:bCs/>
          <w:iCs/>
          <w:color w:val="auto"/>
          <w:sz w:val="20"/>
          <w:szCs w:val="20"/>
        </w:rPr>
        <w:t>10.10.1</w:t>
      </w:r>
      <w:r w:rsidRPr="001C21C4">
        <w:rPr>
          <w:rFonts w:ascii="Arial" w:eastAsiaTheme="minorEastAsia" w:hAnsi="Arial" w:cs="Arial"/>
          <w:color w:val="auto"/>
          <w:sz w:val="20"/>
          <w:szCs w:val="20"/>
        </w:rPr>
        <w:tab/>
      </w:r>
      <w:r w:rsidRPr="001C21C4">
        <w:rPr>
          <w:rFonts w:ascii="Arial" w:hAnsi="Arial" w:cs="Arial"/>
          <w:bCs/>
          <w:iCs/>
          <w:color w:val="auto"/>
          <w:sz w:val="20"/>
          <w:szCs w:val="20"/>
        </w:rPr>
        <w:t>FORUM REGIONALE CONSIGLIERA DI PARITA’</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_Toc93912794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57</w:t>
      </w:r>
      <w:r w:rsidRPr="001C21C4">
        <w:rPr>
          <w:rFonts w:ascii="Arial" w:hAnsi="Arial" w:cs="Arial"/>
          <w:color w:val="auto"/>
          <w:sz w:val="20"/>
          <w:szCs w:val="20"/>
        </w:rPr>
        <w:fldChar w:fldCharType="end"/>
      </w:r>
    </w:p>
    <w:p w:rsidR="00DB3327" w:rsidRPr="001C21C4" w:rsidRDefault="00DB3327">
      <w:pPr>
        <w:pStyle w:val="Sommario3"/>
        <w:tabs>
          <w:tab w:val="left" w:pos="1540"/>
        </w:tabs>
        <w:rPr>
          <w:rFonts w:ascii="Arial" w:eastAsiaTheme="minorEastAsia" w:hAnsi="Arial" w:cs="Arial"/>
          <w:color w:val="auto"/>
          <w:sz w:val="20"/>
          <w:szCs w:val="20"/>
        </w:rPr>
      </w:pPr>
      <w:r w:rsidRPr="001C21C4">
        <w:rPr>
          <w:rFonts w:ascii="Arial" w:hAnsi="Arial" w:cs="Arial"/>
          <w:bCs/>
          <w:iCs/>
          <w:color w:val="auto"/>
          <w:sz w:val="20"/>
          <w:szCs w:val="20"/>
        </w:rPr>
        <w:t>10.10.2</w:t>
      </w:r>
      <w:r w:rsidRPr="001C21C4">
        <w:rPr>
          <w:rFonts w:ascii="Arial" w:eastAsiaTheme="minorEastAsia" w:hAnsi="Arial" w:cs="Arial"/>
          <w:color w:val="auto"/>
          <w:sz w:val="20"/>
          <w:szCs w:val="20"/>
        </w:rPr>
        <w:tab/>
      </w:r>
      <w:r w:rsidRPr="001C21C4">
        <w:rPr>
          <w:rFonts w:ascii="Arial" w:hAnsi="Arial" w:cs="Arial"/>
          <w:bCs/>
          <w:iCs/>
          <w:color w:val="auto"/>
          <w:sz w:val="20"/>
          <w:szCs w:val="20"/>
        </w:rPr>
        <w:t>RETE ANTIVIOLENZA</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_Toc93912795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58</w:t>
      </w:r>
      <w:r w:rsidRPr="001C21C4">
        <w:rPr>
          <w:rFonts w:ascii="Arial" w:hAnsi="Arial" w:cs="Arial"/>
          <w:color w:val="auto"/>
          <w:sz w:val="20"/>
          <w:szCs w:val="20"/>
        </w:rPr>
        <w:fldChar w:fldCharType="end"/>
      </w:r>
    </w:p>
    <w:p w:rsidR="00DB3327" w:rsidRPr="001C21C4" w:rsidRDefault="00DB3327">
      <w:pPr>
        <w:pStyle w:val="Sommario3"/>
        <w:tabs>
          <w:tab w:val="left" w:pos="1540"/>
        </w:tabs>
        <w:rPr>
          <w:rFonts w:ascii="Arial" w:eastAsiaTheme="minorEastAsia" w:hAnsi="Arial" w:cs="Arial"/>
          <w:color w:val="auto"/>
          <w:sz w:val="20"/>
          <w:szCs w:val="20"/>
        </w:rPr>
      </w:pPr>
      <w:r w:rsidRPr="001C21C4">
        <w:rPr>
          <w:rFonts w:ascii="Arial" w:hAnsi="Arial" w:cs="Arial"/>
          <w:bCs/>
          <w:iCs/>
          <w:color w:val="auto"/>
          <w:sz w:val="20"/>
          <w:szCs w:val="20"/>
        </w:rPr>
        <w:t>10.10.3</w:t>
      </w:r>
      <w:r w:rsidRPr="001C21C4">
        <w:rPr>
          <w:rFonts w:ascii="Arial" w:eastAsiaTheme="minorEastAsia" w:hAnsi="Arial" w:cs="Arial"/>
          <w:color w:val="auto"/>
          <w:sz w:val="20"/>
          <w:szCs w:val="20"/>
        </w:rPr>
        <w:tab/>
      </w:r>
      <w:r w:rsidRPr="001C21C4">
        <w:rPr>
          <w:rFonts w:ascii="Arial" w:hAnsi="Arial" w:cs="Arial"/>
          <w:bCs/>
          <w:iCs/>
          <w:color w:val="auto"/>
          <w:sz w:val="20"/>
          <w:szCs w:val="20"/>
        </w:rPr>
        <w:t>RETE ANTIDISCRIMINAZIONE</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_Toc93912796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60</w:t>
      </w:r>
      <w:r w:rsidRPr="001C21C4">
        <w:rPr>
          <w:rFonts w:ascii="Arial" w:hAnsi="Arial" w:cs="Arial"/>
          <w:color w:val="auto"/>
          <w:sz w:val="20"/>
          <w:szCs w:val="20"/>
        </w:rPr>
        <w:fldChar w:fldCharType="end"/>
      </w:r>
    </w:p>
    <w:p w:rsidR="00DB3327" w:rsidRPr="001C21C4" w:rsidRDefault="00DB3327">
      <w:pPr>
        <w:pStyle w:val="Sommario3"/>
        <w:tabs>
          <w:tab w:val="left" w:pos="1540"/>
        </w:tabs>
        <w:rPr>
          <w:rFonts w:ascii="Arial" w:eastAsiaTheme="minorEastAsia" w:hAnsi="Arial" w:cs="Arial"/>
          <w:color w:val="auto"/>
          <w:sz w:val="20"/>
          <w:szCs w:val="20"/>
        </w:rPr>
      </w:pPr>
      <w:r w:rsidRPr="001C21C4">
        <w:rPr>
          <w:rFonts w:ascii="Arial" w:hAnsi="Arial" w:cs="Arial"/>
          <w:bCs/>
          <w:iCs/>
          <w:color w:val="auto"/>
          <w:sz w:val="20"/>
          <w:szCs w:val="20"/>
        </w:rPr>
        <w:t>10.10.4</w:t>
      </w:r>
      <w:r w:rsidRPr="001C21C4">
        <w:rPr>
          <w:rFonts w:ascii="Arial" w:eastAsiaTheme="minorEastAsia" w:hAnsi="Arial" w:cs="Arial"/>
          <w:color w:val="auto"/>
          <w:sz w:val="20"/>
          <w:szCs w:val="20"/>
        </w:rPr>
        <w:tab/>
      </w:r>
      <w:r w:rsidRPr="001C21C4">
        <w:rPr>
          <w:rFonts w:ascii="Arial" w:hAnsi="Arial" w:cs="Arial"/>
          <w:bCs/>
          <w:iCs/>
          <w:color w:val="auto"/>
          <w:sz w:val="20"/>
          <w:szCs w:val="20"/>
        </w:rPr>
        <w:t>LABORATORIO DONNA</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_Toc93912797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60</w:t>
      </w:r>
      <w:r w:rsidRPr="001C21C4">
        <w:rPr>
          <w:rFonts w:ascii="Arial" w:hAnsi="Arial" w:cs="Arial"/>
          <w:color w:val="auto"/>
          <w:sz w:val="20"/>
          <w:szCs w:val="20"/>
        </w:rPr>
        <w:fldChar w:fldCharType="end"/>
      </w:r>
    </w:p>
    <w:p w:rsidR="00DB3327" w:rsidRPr="001C21C4" w:rsidRDefault="00DB3327">
      <w:pPr>
        <w:pStyle w:val="Sommario3"/>
        <w:tabs>
          <w:tab w:val="left" w:pos="1540"/>
        </w:tabs>
        <w:rPr>
          <w:rFonts w:ascii="Arial" w:eastAsiaTheme="minorEastAsia" w:hAnsi="Arial" w:cs="Arial"/>
          <w:color w:val="auto"/>
          <w:sz w:val="20"/>
          <w:szCs w:val="20"/>
        </w:rPr>
      </w:pPr>
      <w:r w:rsidRPr="001C21C4">
        <w:rPr>
          <w:rFonts w:ascii="Arial" w:hAnsi="Arial" w:cs="Arial"/>
          <w:bCs/>
          <w:iCs/>
          <w:color w:val="auto"/>
          <w:sz w:val="20"/>
          <w:szCs w:val="20"/>
        </w:rPr>
        <w:t>10.10.5</w:t>
      </w:r>
      <w:r w:rsidRPr="001C21C4">
        <w:rPr>
          <w:rFonts w:ascii="Arial" w:eastAsiaTheme="minorEastAsia" w:hAnsi="Arial" w:cs="Arial"/>
          <w:color w:val="auto"/>
          <w:sz w:val="20"/>
          <w:szCs w:val="20"/>
        </w:rPr>
        <w:tab/>
      </w:r>
      <w:r w:rsidRPr="001C21C4">
        <w:rPr>
          <w:rFonts w:ascii="Arial" w:hAnsi="Arial" w:cs="Arial"/>
          <w:bCs/>
          <w:iCs/>
          <w:color w:val="auto"/>
          <w:sz w:val="20"/>
          <w:szCs w:val="20"/>
        </w:rPr>
        <w:t>LA GRANDEZZA DEI PICCOLI</w:t>
      </w:r>
      <w:r w:rsidRPr="001C21C4">
        <w:rPr>
          <w:rFonts w:ascii="Arial" w:hAnsi="Arial" w:cs="Arial"/>
          <w:color w:val="auto"/>
          <w:sz w:val="20"/>
          <w:szCs w:val="20"/>
        </w:rPr>
        <w:tab/>
      </w:r>
      <w:r w:rsidRPr="001C21C4">
        <w:rPr>
          <w:rFonts w:ascii="Arial" w:hAnsi="Arial" w:cs="Arial"/>
          <w:color w:val="auto"/>
          <w:sz w:val="20"/>
          <w:szCs w:val="20"/>
        </w:rPr>
        <w:fldChar w:fldCharType="begin"/>
      </w:r>
      <w:r w:rsidRPr="001C21C4">
        <w:rPr>
          <w:rFonts w:ascii="Arial" w:hAnsi="Arial" w:cs="Arial"/>
          <w:color w:val="auto"/>
          <w:sz w:val="20"/>
          <w:szCs w:val="20"/>
        </w:rPr>
        <w:instrText xml:space="preserve"> PAGEREF _Toc93912798 \h </w:instrText>
      </w:r>
      <w:r w:rsidRPr="001C21C4">
        <w:rPr>
          <w:rFonts w:ascii="Arial" w:hAnsi="Arial" w:cs="Arial"/>
          <w:color w:val="auto"/>
          <w:sz w:val="20"/>
          <w:szCs w:val="20"/>
        </w:rPr>
      </w:r>
      <w:r w:rsidRPr="001C21C4">
        <w:rPr>
          <w:rFonts w:ascii="Arial" w:hAnsi="Arial" w:cs="Arial"/>
          <w:color w:val="auto"/>
          <w:sz w:val="20"/>
          <w:szCs w:val="20"/>
        </w:rPr>
        <w:fldChar w:fldCharType="separate"/>
      </w:r>
      <w:r w:rsidR="0001246F">
        <w:rPr>
          <w:rFonts w:ascii="Arial" w:hAnsi="Arial" w:cs="Arial"/>
          <w:color w:val="auto"/>
          <w:sz w:val="20"/>
          <w:szCs w:val="20"/>
        </w:rPr>
        <w:t>61</w:t>
      </w:r>
      <w:r w:rsidRPr="001C21C4">
        <w:rPr>
          <w:rFonts w:ascii="Arial" w:hAnsi="Arial" w:cs="Arial"/>
          <w:color w:val="auto"/>
          <w:sz w:val="20"/>
          <w:szCs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11</w:t>
      </w:r>
      <w:r w:rsidRPr="001C21C4">
        <w:rPr>
          <w:rFonts w:ascii="Arial" w:eastAsiaTheme="minorEastAsia" w:hAnsi="Arial" w:cs="Arial"/>
          <w:b w:val="0"/>
          <w:caps w:val="0"/>
          <w:sz w:val="20"/>
        </w:rPr>
        <w:tab/>
      </w:r>
      <w:r w:rsidRPr="001C21C4">
        <w:rPr>
          <w:rFonts w:ascii="Arial" w:hAnsi="Arial" w:cs="Arial"/>
          <w:b w:val="0"/>
          <w:sz w:val="20"/>
        </w:rPr>
        <w:t>CONSIDERAZIONI CONCLUSIVE</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_Toc93912799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62</w:t>
      </w:r>
      <w:r w:rsidRPr="001C21C4">
        <w:rPr>
          <w:rFonts w:ascii="Arial" w:hAnsi="Arial" w:cs="Arial"/>
          <w:b w:val="0"/>
          <w:sz w:val="20"/>
        </w:rPr>
        <w:fldChar w:fldCharType="end"/>
      </w:r>
    </w:p>
    <w:p w:rsidR="00DB3327" w:rsidRPr="001C21C4" w:rsidRDefault="00DB3327">
      <w:pPr>
        <w:pStyle w:val="Sommario1"/>
        <w:rPr>
          <w:rFonts w:ascii="Arial" w:eastAsiaTheme="minorEastAsia" w:hAnsi="Arial" w:cs="Arial"/>
          <w:b w:val="0"/>
          <w:caps w:val="0"/>
          <w:sz w:val="20"/>
        </w:rPr>
      </w:pPr>
      <w:r w:rsidRPr="001C21C4">
        <w:rPr>
          <w:rFonts w:ascii="Arial" w:hAnsi="Arial" w:cs="Arial"/>
          <w:b w:val="0"/>
          <w:sz w:val="20"/>
        </w:rPr>
        <w:t>12</w:t>
      </w:r>
      <w:r w:rsidRPr="001C21C4">
        <w:rPr>
          <w:rFonts w:ascii="Arial" w:eastAsiaTheme="minorEastAsia" w:hAnsi="Arial" w:cs="Arial"/>
          <w:b w:val="0"/>
          <w:caps w:val="0"/>
          <w:sz w:val="20"/>
        </w:rPr>
        <w:tab/>
      </w:r>
      <w:r w:rsidRPr="001C21C4">
        <w:rPr>
          <w:rFonts w:ascii="Arial" w:hAnsi="Arial" w:cs="Arial"/>
          <w:b w:val="0"/>
          <w:sz w:val="20"/>
        </w:rPr>
        <w:t>LISTA DI DISTRIBUZIONE</w:t>
      </w:r>
      <w:r w:rsidRPr="001C21C4">
        <w:rPr>
          <w:rFonts w:ascii="Arial" w:hAnsi="Arial" w:cs="Arial"/>
          <w:b w:val="0"/>
          <w:sz w:val="20"/>
        </w:rPr>
        <w:tab/>
      </w:r>
      <w:r w:rsidRPr="001C21C4">
        <w:rPr>
          <w:rFonts w:ascii="Arial" w:hAnsi="Arial" w:cs="Arial"/>
          <w:b w:val="0"/>
          <w:sz w:val="20"/>
        </w:rPr>
        <w:fldChar w:fldCharType="begin"/>
      </w:r>
      <w:r w:rsidRPr="001C21C4">
        <w:rPr>
          <w:rFonts w:ascii="Arial" w:hAnsi="Arial" w:cs="Arial"/>
          <w:b w:val="0"/>
          <w:sz w:val="20"/>
        </w:rPr>
        <w:instrText xml:space="preserve"> PAGEREF _Toc93912800 \h </w:instrText>
      </w:r>
      <w:r w:rsidRPr="001C21C4">
        <w:rPr>
          <w:rFonts w:ascii="Arial" w:hAnsi="Arial" w:cs="Arial"/>
          <w:b w:val="0"/>
          <w:sz w:val="20"/>
        </w:rPr>
      </w:r>
      <w:r w:rsidRPr="001C21C4">
        <w:rPr>
          <w:rFonts w:ascii="Arial" w:hAnsi="Arial" w:cs="Arial"/>
          <w:b w:val="0"/>
          <w:sz w:val="20"/>
        </w:rPr>
        <w:fldChar w:fldCharType="separate"/>
      </w:r>
      <w:r w:rsidR="0001246F">
        <w:rPr>
          <w:rFonts w:ascii="Arial" w:hAnsi="Arial" w:cs="Arial"/>
          <w:b w:val="0"/>
          <w:sz w:val="20"/>
        </w:rPr>
        <w:t>65</w:t>
      </w:r>
      <w:r w:rsidRPr="001C21C4">
        <w:rPr>
          <w:rFonts w:ascii="Arial" w:hAnsi="Arial" w:cs="Arial"/>
          <w:b w:val="0"/>
          <w:sz w:val="20"/>
        </w:rPr>
        <w:fldChar w:fldCharType="end"/>
      </w:r>
    </w:p>
    <w:p w:rsidR="00582F22" w:rsidRDefault="00E3361A" w:rsidP="00B2342D">
      <w:pPr>
        <w:spacing w:before="120" w:after="60"/>
        <w:ind w:right="-1"/>
        <w:rPr>
          <w:rFonts w:ascii="Arial" w:hAnsi="Arial" w:cs="Arial"/>
          <w:caps/>
          <w:sz w:val="22"/>
          <w:szCs w:val="22"/>
        </w:rPr>
      </w:pPr>
      <w:r w:rsidRPr="001C21C4">
        <w:rPr>
          <w:rFonts w:ascii="Arial" w:hAnsi="Arial" w:cs="Arial"/>
          <w:caps/>
        </w:rPr>
        <w:fldChar w:fldCharType="end"/>
      </w:r>
    </w:p>
    <w:p w:rsidR="00582F22" w:rsidRDefault="00582F22">
      <w:pPr>
        <w:rPr>
          <w:rFonts w:ascii="Arial" w:hAnsi="Arial" w:cs="Arial"/>
          <w:caps/>
          <w:sz w:val="22"/>
          <w:szCs w:val="22"/>
        </w:rPr>
      </w:pPr>
      <w:r>
        <w:rPr>
          <w:rFonts w:ascii="Arial" w:hAnsi="Arial" w:cs="Arial"/>
          <w:caps/>
          <w:sz w:val="22"/>
          <w:szCs w:val="22"/>
        </w:rPr>
        <w:br w:type="page"/>
      </w:r>
    </w:p>
    <w:p w:rsidR="00E3361A" w:rsidRPr="00DB3327" w:rsidRDefault="00E3361A" w:rsidP="00B2342D">
      <w:pPr>
        <w:spacing w:before="120" w:after="60"/>
        <w:ind w:right="-1"/>
        <w:rPr>
          <w:rFonts w:ascii="Arial" w:hAnsi="Arial" w:cs="Arial"/>
          <w:b/>
          <w:caps/>
          <w:sz w:val="22"/>
          <w:szCs w:val="22"/>
        </w:rPr>
      </w:pPr>
    </w:p>
    <w:p w:rsidR="00E3361A" w:rsidRPr="00DB3327" w:rsidRDefault="00E3361A">
      <w:pPr>
        <w:pStyle w:val="Titolo1"/>
        <w:ind w:left="567" w:hanging="567"/>
        <w:rPr>
          <w:rFonts w:cs="Arial"/>
        </w:rPr>
      </w:pPr>
      <w:bookmarkStart w:id="1" w:name="_Toc482173000"/>
      <w:bookmarkStart w:id="2" w:name="_Toc93912752"/>
      <w:r w:rsidRPr="00DB3327">
        <w:rPr>
          <w:rFonts w:cs="Arial"/>
        </w:rPr>
        <w:t>PREMESSA</w:t>
      </w:r>
      <w:bookmarkEnd w:id="1"/>
      <w:bookmarkEnd w:id="2"/>
    </w:p>
    <w:p w:rsidR="00E3361A" w:rsidRPr="00DB3327" w:rsidRDefault="00E3361A" w:rsidP="00582F22">
      <w:pPr>
        <w:pStyle w:val="Rientrocorpodeltesto2"/>
        <w:ind w:left="0"/>
        <w:jc w:val="both"/>
        <w:rPr>
          <w:rFonts w:cs="Arial"/>
          <w:sz w:val="22"/>
        </w:rPr>
      </w:pPr>
      <w:r w:rsidRPr="00DB3327">
        <w:rPr>
          <w:rFonts w:cs="Arial"/>
          <w:sz w:val="22"/>
        </w:rPr>
        <w:t xml:space="preserve">Il Comitato Unico di Garanzia per le pari opportunità, la valorizzazione del benessere di chi lavora e contro le discriminazioni” (CUG) nelle aree dirigenziali medica e dei ruoli sanitario, professionale, tecnico ed amministrativo e nell’area personale del comparto del S.S.N, d’ora in poi denominato CUG, è stato costituito con deliberazione del Direttore Generale n. 239 del 18 aprile 2016, rettificata dalla n. 292 del 17 maggio 2016. All’interno del provvedimento è prevista la durata quadriennale per cui nel 2020 era stata programmata la sua ricostituzione </w:t>
      </w:r>
      <w:r w:rsidR="006308C6" w:rsidRPr="00DB3327">
        <w:rPr>
          <w:rFonts w:cs="Arial"/>
          <w:sz w:val="22"/>
        </w:rPr>
        <w:t xml:space="preserve">che non è stata </w:t>
      </w:r>
      <w:r w:rsidR="002E69C6" w:rsidRPr="00DB3327">
        <w:rPr>
          <w:rFonts w:cs="Arial"/>
          <w:sz w:val="22"/>
        </w:rPr>
        <w:t>completata</w:t>
      </w:r>
      <w:r w:rsidR="006308C6" w:rsidRPr="00DB3327">
        <w:rPr>
          <w:rFonts w:cs="Arial"/>
          <w:sz w:val="22"/>
        </w:rPr>
        <w:t xml:space="preserve"> a causa</w:t>
      </w:r>
      <w:r w:rsidRPr="00DB3327">
        <w:rPr>
          <w:rFonts w:cs="Arial"/>
          <w:sz w:val="22"/>
        </w:rPr>
        <w:t xml:space="preserve"> </w:t>
      </w:r>
      <w:r w:rsidR="006308C6" w:rsidRPr="00DB3327">
        <w:rPr>
          <w:rFonts w:cs="Arial"/>
          <w:sz w:val="22"/>
        </w:rPr>
        <w:t>de</w:t>
      </w:r>
      <w:r w:rsidR="00E63C83" w:rsidRPr="00DB3327">
        <w:rPr>
          <w:rFonts w:cs="Arial"/>
          <w:sz w:val="22"/>
        </w:rPr>
        <w:t xml:space="preserve">ll’emergenza sanitaria </w:t>
      </w:r>
      <w:proofErr w:type="spellStart"/>
      <w:r w:rsidR="00E63C83" w:rsidRPr="00DB3327">
        <w:rPr>
          <w:rFonts w:cs="Arial"/>
          <w:sz w:val="22"/>
        </w:rPr>
        <w:t>Covid</w:t>
      </w:r>
      <w:proofErr w:type="spellEnd"/>
      <w:r w:rsidR="00E63C83" w:rsidRPr="00DB3327">
        <w:rPr>
          <w:rFonts w:cs="Arial"/>
          <w:sz w:val="22"/>
        </w:rPr>
        <w:t xml:space="preserve">. </w:t>
      </w:r>
      <w:r w:rsidRPr="00DB3327">
        <w:rPr>
          <w:rFonts w:cs="Arial"/>
          <w:sz w:val="22"/>
        </w:rPr>
        <w:t>Al momento della stesura del present</w:t>
      </w:r>
      <w:r w:rsidR="002E69C6" w:rsidRPr="00DB3327">
        <w:rPr>
          <w:rFonts w:cs="Arial"/>
          <w:sz w:val="22"/>
        </w:rPr>
        <w:t>e documento</w:t>
      </w:r>
      <w:r w:rsidRPr="00DB3327">
        <w:rPr>
          <w:rFonts w:cs="Arial"/>
          <w:sz w:val="22"/>
        </w:rPr>
        <w:t xml:space="preserve"> non è ancora stato attivato il nuovo CUG</w:t>
      </w:r>
      <w:r w:rsidR="00E63C83" w:rsidRPr="00DB3327">
        <w:rPr>
          <w:rFonts w:cs="Arial"/>
          <w:sz w:val="22"/>
        </w:rPr>
        <w:t xml:space="preserve"> e su richiesta della Direzione i componenti rimasti continuano nel loro mandato fino a nuova ricostituzione</w:t>
      </w:r>
      <w:r w:rsidRPr="00DB3327">
        <w:rPr>
          <w:rFonts w:cs="Arial"/>
          <w:sz w:val="22"/>
        </w:rPr>
        <w:t>.</w:t>
      </w:r>
    </w:p>
    <w:p w:rsidR="00E3361A" w:rsidRPr="00DB3327" w:rsidRDefault="00E3361A" w:rsidP="00582F22">
      <w:pPr>
        <w:pStyle w:val="Rientrocorpodeltesto2"/>
        <w:ind w:left="0"/>
        <w:jc w:val="both"/>
        <w:rPr>
          <w:rFonts w:ascii="Georgia" w:hAnsi="Georgia"/>
          <w:sz w:val="22"/>
        </w:rPr>
      </w:pPr>
    </w:p>
    <w:p w:rsidR="00E3361A" w:rsidRPr="00DB3327" w:rsidRDefault="00E3361A" w:rsidP="00582F22">
      <w:pPr>
        <w:pStyle w:val="Rientrocorpodeltesto2"/>
        <w:ind w:left="0"/>
        <w:jc w:val="both"/>
        <w:rPr>
          <w:rFonts w:cs="Arial"/>
          <w:sz w:val="22"/>
        </w:rPr>
      </w:pPr>
      <w:r w:rsidRPr="00DB3327">
        <w:rPr>
          <w:rFonts w:cs="Arial"/>
          <w:sz w:val="22"/>
        </w:rPr>
        <w:t xml:space="preserve">La programmazione contenuta </w:t>
      </w:r>
      <w:r w:rsidR="002E69C6" w:rsidRPr="00DB3327">
        <w:rPr>
          <w:rFonts w:cs="Arial"/>
          <w:sz w:val="22"/>
        </w:rPr>
        <w:t>pertanto</w:t>
      </w:r>
      <w:r w:rsidRPr="00DB3327">
        <w:rPr>
          <w:rFonts w:cs="Arial"/>
          <w:sz w:val="22"/>
        </w:rPr>
        <w:t xml:space="preserve"> non può essere puntuale e ripropone fondamentalmente gli obiettivi del 2020</w:t>
      </w:r>
      <w:r w:rsidR="00150FEF" w:rsidRPr="00DB3327">
        <w:rPr>
          <w:rFonts w:cs="Arial"/>
          <w:sz w:val="22"/>
        </w:rPr>
        <w:t>-2021</w:t>
      </w:r>
      <w:r w:rsidRPr="00DB3327">
        <w:rPr>
          <w:rFonts w:cs="Arial"/>
          <w:sz w:val="22"/>
        </w:rPr>
        <w:t xml:space="preserve">, soprattutto laddove non sono stati realizzati nella straordinarietà </w:t>
      </w:r>
      <w:r w:rsidR="002E69C6" w:rsidRPr="00DB3327">
        <w:rPr>
          <w:rFonts w:cs="Arial"/>
          <w:sz w:val="22"/>
        </w:rPr>
        <w:t>delle ondate pandemiche</w:t>
      </w:r>
      <w:r w:rsidRPr="00DB3327">
        <w:rPr>
          <w:rFonts w:cs="Arial"/>
          <w:sz w:val="22"/>
        </w:rPr>
        <w:t>, in quanto:</w:t>
      </w:r>
    </w:p>
    <w:p w:rsidR="00E3361A" w:rsidRPr="00DB3327" w:rsidRDefault="00E3361A" w:rsidP="00582F22">
      <w:pPr>
        <w:pStyle w:val="Rientrocorpodeltesto2"/>
        <w:numPr>
          <w:ilvl w:val="0"/>
          <w:numId w:val="75"/>
        </w:numPr>
        <w:ind w:left="0" w:firstLine="0"/>
        <w:jc w:val="both"/>
        <w:rPr>
          <w:rFonts w:cs="Arial"/>
          <w:sz w:val="22"/>
        </w:rPr>
      </w:pPr>
      <w:r w:rsidRPr="00DB3327">
        <w:rPr>
          <w:rFonts w:cs="Arial"/>
          <w:sz w:val="22"/>
        </w:rPr>
        <w:t>il CUG ricostituito</w:t>
      </w:r>
      <w:r w:rsidR="00E63C83" w:rsidRPr="00DB3327">
        <w:rPr>
          <w:rFonts w:cs="Arial"/>
          <w:sz w:val="22"/>
        </w:rPr>
        <w:t xml:space="preserve"> dovrà riesaminare questo documento</w:t>
      </w:r>
    </w:p>
    <w:p w:rsidR="00150FEF" w:rsidRPr="00DB3327" w:rsidRDefault="006308C6" w:rsidP="00582F22">
      <w:pPr>
        <w:pStyle w:val="Rientrocorpodeltesto2"/>
        <w:numPr>
          <w:ilvl w:val="0"/>
          <w:numId w:val="75"/>
        </w:numPr>
        <w:ind w:left="0" w:firstLine="0"/>
        <w:jc w:val="both"/>
        <w:rPr>
          <w:rFonts w:cs="Arial"/>
          <w:sz w:val="22"/>
        </w:rPr>
      </w:pPr>
      <w:r w:rsidRPr="00DB3327">
        <w:rPr>
          <w:rFonts w:cs="Arial"/>
          <w:sz w:val="22"/>
        </w:rPr>
        <w:t xml:space="preserve">al momento attuale permane lo stato di </w:t>
      </w:r>
      <w:r w:rsidR="00E3361A" w:rsidRPr="00DB3327">
        <w:rPr>
          <w:rFonts w:cs="Arial"/>
          <w:sz w:val="22"/>
        </w:rPr>
        <w:t xml:space="preserve">emergenza sanitaria </w:t>
      </w:r>
      <w:r w:rsidRPr="00DB3327">
        <w:rPr>
          <w:rFonts w:cs="Arial"/>
          <w:sz w:val="22"/>
        </w:rPr>
        <w:t>nazionale</w:t>
      </w:r>
      <w:r w:rsidR="00E63C83" w:rsidRPr="00DB3327">
        <w:rPr>
          <w:rFonts w:cs="Arial"/>
          <w:sz w:val="22"/>
        </w:rPr>
        <w:t xml:space="preserve">, </w:t>
      </w:r>
    </w:p>
    <w:p w:rsidR="00E3361A" w:rsidRPr="00DB3327" w:rsidRDefault="006308C6" w:rsidP="00582F22">
      <w:pPr>
        <w:pStyle w:val="Rientrocorpodeltesto2"/>
        <w:numPr>
          <w:ilvl w:val="0"/>
          <w:numId w:val="75"/>
        </w:numPr>
        <w:ind w:left="0" w:firstLine="0"/>
        <w:jc w:val="both"/>
        <w:rPr>
          <w:rFonts w:cs="Arial"/>
          <w:sz w:val="22"/>
        </w:rPr>
      </w:pPr>
      <w:r w:rsidRPr="00DB3327">
        <w:rPr>
          <w:rFonts w:cs="Arial"/>
          <w:sz w:val="22"/>
        </w:rPr>
        <w:t>non ci sono ancora indicazioni operative chiare da parte del Dipartimento della Funzione Pubblica rispetto al PIAO (Piano Integrato delle Attività Organizzative) e di come questo inciderà sul precedente obbligo di allegare il PAP al Piano Performance.</w:t>
      </w:r>
    </w:p>
    <w:p w:rsidR="00E3361A" w:rsidRPr="00DB3327" w:rsidRDefault="00E3361A" w:rsidP="00582F22">
      <w:pPr>
        <w:pStyle w:val="Rientrocorpodeltesto2"/>
        <w:ind w:left="0"/>
        <w:jc w:val="both"/>
        <w:rPr>
          <w:rFonts w:cs="Arial"/>
          <w:sz w:val="22"/>
        </w:rPr>
      </w:pPr>
    </w:p>
    <w:p w:rsidR="00E3361A" w:rsidRPr="00DB3327" w:rsidRDefault="00E3361A" w:rsidP="00582F22">
      <w:pPr>
        <w:pStyle w:val="Rientrocorpodeltesto2"/>
        <w:ind w:left="0"/>
        <w:jc w:val="both"/>
        <w:rPr>
          <w:rFonts w:cs="Arial"/>
          <w:sz w:val="22"/>
          <w:szCs w:val="22"/>
        </w:rPr>
      </w:pPr>
      <w:r w:rsidRPr="00DB3327">
        <w:rPr>
          <w:rFonts w:cs="Arial"/>
          <w:sz w:val="22"/>
          <w:szCs w:val="22"/>
        </w:rPr>
        <w:t>Questo documento può essere inteso come promemoria nel passaggio di consegne tra il Presidente CUG uscente ed il nuovo Presidente CUG.</w:t>
      </w:r>
    </w:p>
    <w:p w:rsidR="00E3361A" w:rsidRPr="00DB3327" w:rsidRDefault="00E3361A" w:rsidP="00582F22">
      <w:pPr>
        <w:pStyle w:val="Rientrocorpodeltesto2"/>
        <w:ind w:left="0"/>
        <w:jc w:val="both"/>
        <w:rPr>
          <w:rFonts w:cs="Arial"/>
          <w:sz w:val="22"/>
        </w:rPr>
      </w:pPr>
    </w:p>
    <w:p w:rsidR="00E3361A" w:rsidRPr="00DB3327" w:rsidRDefault="00E3361A" w:rsidP="00582F22">
      <w:pPr>
        <w:pStyle w:val="Rientrocorpodeltesto2"/>
        <w:ind w:left="0"/>
        <w:jc w:val="both"/>
        <w:rPr>
          <w:rFonts w:cs="Arial"/>
          <w:sz w:val="22"/>
        </w:rPr>
      </w:pPr>
      <w:r w:rsidRPr="00DB3327">
        <w:rPr>
          <w:rFonts w:cs="Arial"/>
          <w:sz w:val="22"/>
        </w:rPr>
        <w:t>In coerenza con quanto avviene per gli altri documenti di programmazione aziendale, ed in modo particolare il PTPCT ed il Piano Performance, il triennio preso in considerazione (20</w:t>
      </w:r>
      <w:r w:rsidR="006308C6" w:rsidRPr="00DB3327">
        <w:rPr>
          <w:rFonts w:cs="Arial"/>
          <w:sz w:val="22"/>
        </w:rPr>
        <w:t>21</w:t>
      </w:r>
      <w:r w:rsidRPr="00DB3327">
        <w:rPr>
          <w:rFonts w:cs="Arial"/>
          <w:sz w:val="22"/>
        </w:rPr>
        <w:t>-202</w:t>
      </w:r>
      <w:r w:rsidR="006308C6" w:rsidRPr="00DB3327">
        <w:rPr>
          <w:rFonts w:cs="Arial"/>
          <w:sz w:val="22"/>
        </w:rPr>
        <w:t>4</w:t>
      </w:r>
      <w:r w:rsidR="002E69C6" w:rsidRPr="00DB3327">
        <w:rPr>
          <w:rFonts w:cs="Arial"/>
          <w:sz w:val="22"/>
        </w:rPr>
        <w:t>: 2021/2022 + 2022/2023 + 2023/2024</w:t>
      </w:r>
      <w:r w:rsidRPr="00DB3327">
        <w:rPr>
          <w:rFonts w:cs="Arial"/>
          <w:sz w:val="22"/>
        </w:rPr>
        <w:t>) coincide con il mandato della Direzione.</w:t>
      </w:r>
    </w:p>
    <w:p w:rsidR="00E3361A" w:rsidRPr="00DB3327" w:rsidRDefault="00E3361A" w:rsidP="00582F22">
      <w:pPr>
        <w:pStyle w:val="Rientrocorpodeltesto2"/>
        <w:ind w:left="0"/>
        <w:jc w:val="both"/>
        <w:rPr>
          <w:rFonts w:cs="Arial"/>
          <w:sz w:val="22"/>
        </w:rPr>
      </w:pPr>
    </w:p>
    <w:p w:rsidR="00E3361A" w:rsidRPr="00DB3327" w:rsidRDefault="00E3361A" w:rsidP="00582F22">
      <w:pPr>
        <w:pStyle w:val="Rientrocorpodeltesto2"/>
        <w:ind w:left="0"/>
        <w:jc w:val="both"/>
        <w:rPr>
          <w:rFonts w:cs="Arial"/>
          <w:sz w:val="22"/>
        </w:rPr>
      </w:pPr>
      <w:r w:rsidRPr="00DB3327">
        <w:rPr>
          <w:rFonts w:cs="Arial"/>
          <w:sz w:val="22"/>
        </w:rPr>
        <w:t>Alcune importanti novità potrebbero in qualche misura riguardare l’operato del CUG:</w:t>
      </w:r>
    </w:p>
    <w:p w:rsidR="00E3361A" w:rsidRPr="00DB3327" w:rsidRDefault="002E69C6" w:rsidP="00582F22">
      <w:pPr>
        <w:numPr>
          <w:ilvl w:val="0"/>
          <w:numId w:val="79"/>
        </w:numPr>
        <w:autoSpaceDE w:val="0"/>
        <w:autoSpaceDN w:val="0"/>
        <w:adjustRightInd w:val="0"/>
        <w:ind w:left="0" w:firstLine="0"/>
        <w:jc w:val="both"/>
        <w:rPr>
          <w:rFonts w:ascii="Arial" w:hAnsi="Arial" w:cs="Arial"/>
          <w:sz w:val="22"/>
        </w:rPr>
      </w:pPr>
      <w:r w:rsidRPr="00DB3327">
        <w:rPr>
          <w:rFonts w:ascii="Arial" w:hAnsi="Arial" w:cs="Arial"/>
          <w:sz w:val="22"/>
        </w:rPr>
        <w:t>i</w:t>
      </w:r>
      <w:r w:rsidR="00E3361A" w:rsidRPr="00DB3327">
        <w:rPr>
          <w:rFonts w:ascii="Arial" w:hAnsi="Arial" w:cs="Arial"/>
          <w:sz w:val="22"/>
        </w:rPr>
        <w:t>l Ministro della Pubblica Amministrazione ha approvato, con decreto del 9 dicembre 2020 le Linee guida che indirizzano le amministrazioni nella predisposizione del Piano organizzativo del lavoro agile con particolare riferimento alla definizione di appositi indicatori di performance.</w:t>
      </w:r>
      <w:r w:rsidR="006308C6" w:rsidRPr="00DB3327">
        <w:rPr>
          <w:rFonts w:ascii="Arial" w:hAnsi="Arial" w:cs="Arial"/>
          <w:sz w:val="22"/>
        </w:rPr>
        <w:t xml:space="preserve"> In data 14.10.2021 la Direzione, in applicazione dell’art. 1, Decreto del Presidente del Consiglio dei Ministri del 24/09/2021, ha comunicato con lettera n. 35475 che dal soggiorno successivo la modalità ordinaria di svolgimento della prestazione lavorativa sarà unicamente quella in presenza. Pertanto, a partire da tale data, il personale dipendente dell’Azienda non ha più potuto svolgere la prestazione lavorativa con la modalità del lavoro agile (c.d. </w:t>
      </w:r>
      <w:proofErr w:type="spellStart"/>
      <w:r w:rsidR="006308C6" w:rsidRPr="00DB3327">
        <w:rPr>
          <w:rFonts w:ascii="Arial" w:hAnsi="Arial" w:cs="Arial"/>
          <w:sz w:val="22"/>
        </w:rPr>
        <w:t>smart</w:t>
      </w:r>
      <w:proofErr w:type="spellEnd"/>
      <w:r w:rsidR="006308C6" w:rsidRPr="00DB3327">
        <w:rPr>
          <w:rFonts w:ascii="Arial" w:hAnsi="Arial" w:cs="Arial"/>
          <w:sz w:val="22"/>
        </w:rPr>
        <w:t xml:space="preserve"> </w:t>
      </w:r>
      <w:proofErr w:type="spellStart"/>
      <w:r w:rsidR="006308C6" w:rsidRPr="00DB3327">
        <w:rPr>
          <w:rFonts w:ascii="Arial" w:hAnsi="Arial" w:cs="Arial"/>
          <w:sz w:val="22"/>
        </w:rPr>
        <w:t>working</w:t>
      </w:r>
      <w:proofErr w:type="spellEnd"/>
      <w:r w:rsidR="006308C6" w:rsidRPr="00DB3327">
        <w:rPr>
          <w:rFonts w:ascii="Arial" w:hAnsi="Arial" w:cs="Arial"/>
          <w:sz w:val="22"/>
        </w:rPr>
        <w:t xml:space="preserve">), e ha dovuto garantire l’attività unicamente nell’ordinaria sede di servizio. Tutte le autorizzazioni al lavoro agile nel tempo concesse si intendono, quindi, revocate dal 15 ottobre p.v., e le correlate procedure telematiche per la timbratura da remoto sono state disabilitate. Per i lavoratori c.d. “fragili”, invece, in applicazione della disciplina di cui all’art. 26, c.2- bis, D.L. n. 18/2020 e </w:t>
      </w:r>
      <w:proofErr w:type="spellStart"/>
      <w:r w:rsidR="006308C6" w:rsidRPr="00DB3327">
        <w:rPr>
          <w:rFonts w:ascii="Arial" w:hAnsi="Arial" w:cs="Arial"/>
          <w:sz w:val="22"/>
        </w:rPr>
        <w:t>s.m.i.</w:t>
      </w:r>
      <w:proofErr w:type="spellEnd"/>
      <w:r w:rsidR="006308C6" w:rsidRPr="00DB3327">
        <w:rPr>
          <w:rFonts w:ascii="Arial" w:hAnsi="Arial" w:cs="Arial"/>
          <w:sz w:val="22"/>
        </w:rPr>
        <w:t>, permane la possibilità di svolgimento della prestazione lavorativa in modalità agile sino al 31 dicembre 2021, salvo ulteriori proroghe.</w:t>
      </w:r>
      <w:r w:rsidR="00F71B9E" w:rsidRPr="00DB3327">
        <w:rPr>
          <w:rFonts w:ascii="Arial" w:hAnsi="Arial" w:cs="Arial"/>
          <w:sz w:val="22"/>
        </w:rPr>
        <w:t xml:space="preserve"> </w:t>
      </w:r>
      <w:r w:rsidR="00755289" w:rsidRPr="00DB3327">
        <w:rPr>
          <w:rFonts w:ascii="Arial" w:hAnsi="Arial" w:cs="Arial"/>
          <w:sz w:val="22"/>
        </w:rPr>
        <w:t>Nel contempo occorrerà capire come riprendere quanto previsto nel 2021 nel</w:t>
      </w:r>
      <w:r w:rsidR="00F71B9E" w:rsidRPr="00DB3327">
        <w:rPr>
          <w:rFonts w:ascii="Arial" w:hAnsi="Arial" w:cs="Arial"/>
          <w:sz w:val="22"/>
        </w:rPr>
        <w:t xml:space="preserve"> POLA inserito nel Piano Performance 2021</w:t>
      </w:r>
      <w:r w:rsidR="00755289" w:rsidRPr="00DB3327">
        <w:rPr>
          <w:rFonts w:ascii="Arial" w:hAnsi="Arial" w:cs="Arial"/>
          <w:sz w:val="22"/>
        </w:rPr>
        <w:t>, alla luce delle recenti Linee Guida in materia di lavoro agile</w:t>
      </w:r>
      <w:r w:rsidR="00755289" w:rsidRPr="00DB3327">
        <w:rPr>
          <w:rStyle w:val="Rimandonotaapidipagina"/>
          <w:rFonts w:ascii="Arial" w:hAnsi="Arial"/>
          <w:sz w:val="22"/>
        </w:rPr>
        <w:footnoteReference w:id="1"/>
      </w:r>
      <w:r w:rsidR="00755289" w:rsidRPr="00DB3327">
        <w:rPr>
          <w:rFonts w:ascii="Arial" w:hAnsi="Arial" w:cs="Arial"/>
          <w:sz w:val="22"/>
        </w:rPr>
        <w:t xml:space="preserve"> e a quanto verrà richiesto dal PIAO.</w:t>
      </w:r>
    </w:p>
    <w:p w:rsidR="00E3361A" w:rsidRPr="00DB3327" w:rsidRDefault="00E3361A" w:rsidP="00582F22">
      <w:pPr>
        <w:pStyle w:val="Rientrocorpodeltesto2"/>
        <w:numPr>
          <w:ilvl w:val="0"/>
          <w:numId w:val="76"/>
        </w:numPr>
        <w:ind w:left="0" w:firstLine="0"/>
        <w:jc w:val="both"/>
        <w:rPr>
          <w:rFonts w:cs="Arial"/>
          <w:sz w:val="22"/>
        </w:rPr>
      </w:pPr>
      <w:r w:rsidRPr="00DB3327">
        <w:rPr>
          <w:rFonts w:cs="Arial"/>
          <w:sz w:val="22"/>
        </w:rPr>
        <w:t>La CCNL per il comparto sanità ha previsto la nomina di un Organismo paritetico per l’innovazione i cui compiti sembrano sovrapporsi con quelli del CUG senza chiarire le rispettive differenze e rispondenze. Il problema, condiviso a livello regionale</w:t>
      </w:r>
      <w:r w:rsidR="002E69C6" w:rsidRPr="00DB3327">
        <w:rPr>
          <w:rFonts w:cs="Arial"/>
          <w:sz w:val="22"/>
        </w:rPr>
        <w:t>,</w:t>
      </w:r>
      <w:r w:rsidRPr="00DB3327">
        <w:rPr>
          <w:rFonts w:cs="Arial"/>
          <w:sz w:val="22"/>
        </w:rPr>
        <w:t xml:space="preserve"> è stato altresì sottoposto alla Direzione del</w:t>
      </w:r>
      <w:r w:rsidR="002E69C6" w:rsidRPr="00DB3327">
        <w:rPr>
          <w:rFonts w:cs="Arial"/>
          <w:sz w:val="22"/>
        </w:rPr>
        <w:t>la SCI OSRU e SS Amministrazione del</w:t>
      </w:r>
      <w:r w:rsidRPr="00DB3327">
        <w:rPr>
          <w:rFonts w:cs="Arial"/>
          <w:sz w:val="22"/>
        </w:rPr>
        <w:t xml:space="preserve"> Personale che partecipa</w:t>
      </w:r>
      <w:r w:rsidR="002E69C6" w:rsidRPr="00DB3327">
        <w:rPr>
          <w:rFonts w:cs="Arial"/>
          <w:sz w:val="22"/>
        </w:rPr>
        <w:t>no</w:t>
      </w:r>
      <w:r w:rsidRPr="00DB3327">
        <w:rPr>
          <w:rFonts w:cs="Arial"/>
          <w:sz w:val="22"/>
        </w:rPr>
        <w:t xml:space="preserve"> allo specifico tavolo di lavoro tra AO e </w:t>
      </w:r>
      <w:proofErr w:type="gramStart"/>
      <w:r w:rsidRPr="00DB3327">
        <w:rPr>
          <w:rFonts w:cs="Arial"/>
          <w:sz w:val="22"/>
        </w:rPr>
        <w:t>OO</w:t>
      </w:r>
      <w:r w:rsidR="00755289" w:rsidRPr="00DB3327">
        <w:rPr>
          <w:rFonts w:cs="Arial"/>
          <w:sz w:val="22"/>
        </w:rPr>
        <w:t>.</w:t>
      </w:r>
      <w:r w:rsidRPr="00DB3327">
        <w:rPr>
          <w:rFonts w:cs="Arial"/>
          <w:sz w:val="22"/>
        </w:rPr>
        <w:t>SS</w:t>
      </w:r>
      <w:proofErr w:type="gramEnd"/>
      <w:r w:rsidRPr="00DB3327">
        <w:rPr>
          <w:rFonts w:cs="Arial"/>
          <w:sz w:val="22"/>
        </w:rPr>
        <w:t xml:space="preserve"> attorno al benessere. </w:t>
      </w:r>
    </w:p>
    <w:p w:rsidR="00E3361A" w:rsidRPr="00DB3327" w:rsidRDefault="00E3361A" w:rsidP="00582F22">
      <w:pPr>
        <w:pStyle w:val="Rientrocorpodeltesto2"/>
        <w:ind w:left="0"/>
        <w:jc w:val="both"/>
        <w:rPr>
          <w:rFonts w:ascii="Georgia" w:hAnsi="Georgia"/>
          <w:spacing w:val="-1"/>
          <w:sz w:val="22"/>
        </w:rPr>
      </w:pPr>
    </w:p>
    <w:p w:rsidR="00E3361A" w:rsidRPr="00DB3327" w:rsidRDefault="00E3361A" w:rsidP="00E44439">
      <w:pPr>
        <w:pStyle w:val="Titolo1"/>
        <w:ind w:left="567" w:hanging="567"/>
        <w:rPr>
          <w:rFonts w:cs="Arial"/>
        </w:rPr>
      </w:pPr>
      <w:bookmarkStart w:id="3" w:name="_Toc93912753"/>
      <w:r w:rsidRPr="00DB3327">
        <w:rPr>
          <w:rFonts w:cs="Arial"/>
        </w:rPr>
        <w:t>RIFERIMENTO NORMATIVO</w:t>
      </w:r>
      <w:bookmarkEnd w:id="3"/>
    </w:p>
    <w:p w:rsidR="00E3361A" w:rsidRPr="00DB3327" w:rsidRDefault="00E3361A" w:rsidP="00582F22">
      <w:pPr>
        <w:jc w:val="both"/>
        <w:rPr>
          <w:rFonts w:ascii="Arial" w:hAnsi="Arial" w:cs="Arial"/>
          <w:sz w:val="22"/>
        </w:rPr>
      </w:pPr>
      <w:r w:rsidRPr="00DB3327">
        <w:rPr>
          <w:rFonts w:ascii="Arial" w:hAnsi="Arial" w:cs="Arial"/>
          <w:sz w:val="22"/>
        </w:rPr>
        <w:t xml:space="preserve">In ottemperanza a quanto previsto dalla Circolare Dipartimento della Funzione Pubblica 2/2019, con riferimento all’allegato n.1 il PAP 2020 viene strutturato tenendo conto di quanto previsto </w:t>
      </w:r>
      <w:r w:rsidR="002E69C6" w:rsidRPr="00DB3327">
        <w:rPr>
          <w:rFonts w:ascii="Arial" w:hAnsi="Arial" w:cs="Arial"/>
          <w:sz w:val="22"/>
        </w:rPr>
        <w:t xml:space="preserve">dallo stesso e </w:t>
      </w:r>
      <w:r w:rsidR="002E69C6" w:rsidRPr="00DB3327">
        <w:rPr>
          <w:rFonts w:ascii="Arial" w:hAnsi="Arial" w:cs="Arial"/>
          <w:sz w:val="22"/>
        </w:rPr>
        <w:lastRenderedPageBreak/>
        <w:t>tale da</w:t>
      </w:r>
      <w:r w:rsidRPr="00DB3327">
        <w:rPr>
          <w:rFonts w:ascii="Arial" w:hAnsi="Arial" w:cs="Arial"/>
          <w:sz w:val="22"/>
        </w:rPr>
        <w:t xml:space="preserve"> </w:t>
      </w:r>
      <w:proofErr w:type="spellStart"/>
      <w:r w:rsidRPr="00DB3327">
        <w:rPr>
          <w:rFonts w:ascii="Arial" w:hAnsi="Arial" w:cs="Arial"/>
          <w:sz w:val="22"/>
        </w:rPr>
        <w:t>da</w:t>
      </w:r>
      <w:proofErr w:type="spellEnd"/>
      <w:r w:rsidRPr="00DB3327">
        <w:rPr>
          <w:rFonts w:ascii="Arial" w:hAnsi="Arial" w:cs="Arial"/>
          <w:sz w:val="22"/>
        </w:rPr>
        <w:t xml:space="preserve"> consentire </w:t>
      </w:r>
      <w:r w:rsidR="002E69C6" w:rsidRPr="00DB3327">
        <w:rPr>
          <w:rFonts w:ascii="Arial" w:hAnsi="Arial" w:cs="Arial"/>
          <w:sz w:val="22"/>
        </w:rPr>
        <w:t xml:space="preserve">contemporaneamente </w:t>
      </w:r>
      <w:r w:rsidRPr="00DB3327">
        <w:rPr>
          <w:rFonts w:ascii="Arial" w:hAnsi="Arial" w:cs="Arial"/>
          <w:sz w:val="22"/>
        </w:rPr>
        <w:t xml:space="preserve">un </w:t>
      </w:r>
      <w:r w:rsidR="002E69C6" w:rsidRPr="00DB3327">
        <w:rPr>
          <w:rFonts w:ascii="Arial" w:hAnsi="Arial" w:cs="Arial"/>
          <w:sz w:val="22"/>
        </w:rPr>
        <w:t>più facile</w:t>
      </w:r>
      <w:r w:rsidRPr="00DB3327">
        <w:rPr>
          <w:rFonts w:ascii="Arial" w:hAnsi="Arial" w:cs="Arial"/>
          <w:sz w:val="22"/>
        </w:rPr>
        <w:t xml:space="preserve"> allineamento al format proposto dall’allegato 2 per la stesura della relazione annuale.</w:t>
      </w:r>
    </w:p>
    <w:p w:rsidR="00E3361A" w:rsidRPr="00DB3327" w:rsidRDefault="00E3361A" w:rsidP="00582F22">
      <w:pPr>
        <w:widowControl w:val="0"/>
        <w:autoSpaceDE w:val="0"/>
        <w:autoSpaceDN w:val="0"/>
        <w:adjustRightInd w:val="0"/>
        <w:spacing w:line="269" w:lineRule="auto"/>
        <w:ind w:right="117"/>
        <w:rPr>
          <w:rFonts w:ascii="Arial" w:hAnsi="Arial" w:cs="Arial"/>
          <w:sz w:val="22"/>
        </w:rPr>
      </w:pPr>
    </w:p>
    <w:p w:rsidR="00E3361A" w:rsidRPr="00DB3327" w:rsidRDefault="00E3361A" w:rsidP="00582F22">
      <w:pPr>
        <w:jc w:val="both"/>
        <w:rPr>
          <w:rFonts w:ascii="Arial" w:hAnsi="Arial" w:cs="Arial"/>
          <w:sz w:val="22"/>
        </w:rPr>
      </w:pPr>
      <w:bookmarkStart w:id="4" w:name="_Toc482173001"/>
      <w:r w:rsidRPr="00DB3327">
        <w:rPr>
          <w:rFonts w:ascii="Arial" w:hAnsi="Arial" w:cs="Arial"/>
          <w:sz w:val="22"/>
        </w:rPr>
        <w:t>Le Linee Guida emanate il 9.12.2020 dal DFP intendono fornire alcune indicazioni metodologiche per supportare le amministrazioni nel passaggio della modalità di lavoro agile dalla fase emergenziale a quella ordinaria, in linea con quanto richiesto dall’articolo 14, comma 1, della legge 7 agosto 2015, n. 124, come modificato dall’art. 263, comma 4-bis, del decreto legge 19 maggio 2020, n. 34 (c.d. “decreto rilancio”), convertito, con modificazioni, dalla legge 17 luglio 2020, n. 77, focalizzando l’attenzione sul Piano Organizzativo del Lavoro Agile (POLA) e sugli indicatori di performance, funzionali a un’adeguata attuazione e a un progressivo sviluppo del lavoro agile. L’approccio proposto è, infatti, quello di un’applicazione progressiva e graduale in quanto le scelte sulla programmazione del lavoro agile sono rimesse all’amministrazione, che deve elaborare un programma di sviluppo nell’arco temporale di un triennio.</w:t>
      </w:r>
      <w:r w:rsidR="00B10F84" w:rsidRPr="00DB3327">
        <w:rPr>
          <w:rFonts w:ascii="Arial" w:hAnsi="Arial" w:cs="Arial"/>
          <w:sz w:val="22"/>
        </w:rPr>
        <w:t xml:space="preserve"> </w:t>
      </w:r>
    </w:p>
    <w:p w:rsidR="00E3361A" w:rsidRPr="00DB3327" w:rsidRDefault="00E3361A" w:rsidP="00582F22">
      <w:pPr>
        <w:jc w:val="both"/>
        <w:rPr>
          <w:b/>
          <w:bCs/>
          <w:sz w:val="23"/>
          <w:szCs w:val="23"/>
        </w:rPr>
      </w:pPr>
    </w:p>
    <w:p w:rsidR="00F71B9E" w:rsidRPr="00DB3327" w:rsidRDefault="00F71B9E" w:rsidP="00582F22">
      <w:pPr>
        <w:shd w:val="clear" w:color="auto" w:fill="FFFFFF"/>
        <w:spacing w:after="300"/>
        <w:rPr>
          <w:rFonts w:ascii="Arial" w:hAnsi="Arial" w:cs="Arial"/>
          <w:sz w:val="22"/>
        </w:rPr>
      </w:pPr>
      <w:r w:rsidRPr="00DB3327">
        <w:rPr>
          <w:rFonts w:ascii="Arial" w:hAnsi="Arial" w:cs="Arial"/>
          <w:sz w:val="22"/>
        </w:rPr>
        <w:t xml:space="preserve">La disciplina relativa al Piano </w:t>
      </w:r>
      <w:r w:rsidR="00B10F84" w:rsidRPr="00DB3327">
        <w:rPr>
          <w:rFonts w:cs="Arial"/>
          <w:sz w:val="22"/>
        </w:rPr>
        <w:t>(</w:t>
      </w:r>
      <w:r w:rsidR="00B10F84" w:rsidRPr="00DB3327">
        <w:rPr>
          <w:rFonts w:ascii="Arial" w:hAnsi="Arial" w:cs="Arial"/>
          <w:sz w:val="22"/>
        </w:rPr>
        <w:t xml:space="preserve">Piano Integrato delle Attività Organizzative) </w:t>
      </w:r>
      <w:r w:rsidRPr="00DB3327">
        <w:rPr>
          <w:rFonts w:ascii="Arial" w:hAnsi="Arial" w:cs="Arial"/>
          <w:sz w:val="22"/>
        </w:rPr>
        <w:t>è contenuta all’articolo 6 del DL 80/2021 in cui si trova scritto che il PIAO dovrebbe assorbire e sostituire:</w:t>
      </w:r>
    </w:p>
    <w:p w:rsidR="00F71B9E" w:rsidRPr="00DB3327" w:rsidRDefault="00F71B9E" w:rsidP="00582F22">
      <w:pPr>
        <w:numPr>
          <w:ilvl w:val="0"/>
          <w:numId w:val="80"/>
        </w:numPr>
        <w:shd w:val="clear" w:color="auto" w:fill="FFFFFF"/>
        <w:spacing w:before="100" w:beforeAutospacing="1" w:after="100" w:afterAutospacing="1"/>
        <w:ind w:left="0" w:firstLine="0"/>
        <w:rPr>
          <w:rFonts w:ascii="Arial" w:hAnsi="Arial" w:cs="Arial"/>
          <w:sz w:val="22"/>
        </w:rPr>
      </w:pPr>
      <w:r w:rsidRPr="00DB3327">
        <w:rPr>
          <w:rFonts w:ascii="Arial" w:hAnsi="Arial" w:cs="Arial"/>
          <w:sz w:val="22"/>
        </w:rPr>
        <w:t>Piano delle performance</w:t>
      </w:r>
    </w:p>
    <w:p w:rsidR="00F71B9E" w:rsidRPr="00DB3327" w:rsidRDefault="00F71B9E" w:rsidP="00582F22">
      <w:pPr>
        <w:numPr>
          <w:ilvl w:val="0"/>
          <w:numId w:val="80"/>
        </w:numPr>
        <w:shd w:val="clear" w:color="auto" w:fill="FFFFFF"/>
        <w:spacing w:before="100" w:beforeAutospacing="1" w:after="100" w:afterAutospacing="1"/>
        <w:ind w:left="0" w:firstLine="0"/>
        <w:rPr>
          <w:rFonts w:ascii="Arial" w:hAnsi="Arial" w:cs="Arial"/>
          <w:sz w:val="22"/>
        </w:rPr>
      </w:pPr>
      <w:r w:rsidRPr="00DB3327">
        <w:rPr>
          <w:rFonts w:ascii="Arial" w:hAnsi="Arial" w:cs="Arial"/>
          <w:sz w:val="22"/>
        </w:rPr>
        <w:t>Piano operativo del lavoro agile (Pola)</w:t>
      </w:r>
    </w:p>
    <w:p w:rsidR="00F71B9E" w:rsidRPr="00DB3327" w:rsidRDefault="00F71B9E" w:rsidP="00582F22">
      <w:pPr>
        <w:numPr>
          <w:ilvl w:val="0"/>
          <w:numId w:val="80"/>
        </w:numPr>
        <w:shd w:val="clear" w:color="auto" w:fill="FFFFFF"/>
        <w:spacing w:before="100" w:beforeAutospacing="1" w:after="100" w:afterAutospacing="1"/>
        <w:ind w:left="0" w:firstLine="0"/>
        <w:rPr>
          <w:rFonts w:ascii="Arial" w:hAnsi="Arial" w:cs="Arial"/>
          <w:sz w:val="22"/>
        </w:rPr>
      </w:pPr>
      <w:r w:rsidRPr="00DB3327">
        <w:rPr>
          <w:rFonts w:ascii="Arial" w:hAnsi="Arial" w:cs="Arial"/>
          <w:sz w:val="22"/>
        </w:rPr>
        <w:t>Piano triennale dei fabbisogni di personale (</w:t>
      </w:r>
      <w:proofErr w:type="spellStart"/>
      <w:r w:rsidRPr="00DB3327">
        <w:rPr>
          <w:rFonts w:ascii="Arial" w:hAnsi="Arial" w:cs="Arial"/>
          <w:sz w:val="22"/>
        </w:rPr>
        <w:t>Ptfp</w:t>
      </w:r>
      <w:proofErr w:type="spellEnd"/>
      <w:r w:rsidRPr="00DB3327">
        <w:rPr>
          <w:rFonts w:ascii="Arial" w:hAnsi="Arial" w:cs="Arial"/>
          <w:sz w:val="22"/>
        </w:rPr>
        <w:t>)</w:t>
      </w:r>
    </w:p>
    <w:p w:rsidR="00F71B9E" w:rsidRPr="00DB3327" w:rsidRDefault="00F71B9E" w:rsidP="00582F22">
      <w:pPr>
        <w:numPr>
          <w:ilvl w:val="0"/>
          <w:numId w:val="80"/>
        </w:numPr>
        <w:shd w:val="clear" w:color="auto" w:fill="FFFFFF"/>
        <w:spacing w:before="100" w:beforeAutospacing="1" w:after="100" w:afterAutospacing="1"/>
        <w:ind w:left="0" w:firstLine="0"/>
        <w:rPr>
          <w:rFonts w:ascii="Arial" w:hAnsi="Arial" w:cs="Arial"/>
          <w:sz w:val="22"/>
        </w:rPr>
      </w:pPr>
      <w:r w:rsidRPr="00DB3327">
        <w:rPr>
          <w:rFonts w:ascii="Arial" w:hAnsi="Arial" w:cs="Arial"/>
          <w:sz w:val="22"/>
        </w:rPr>
        <w:t>Piano triennale di prevenzione della corruzione e della trasparenza (</w:t>
      </w:r>
      <w:proofErr w:type="spellStart"/>
      <w:r w:rsidRPr="00DB3327">
        <w:rPr>
          <w:rFonts w:ascii="Arial" w:hAnsi="Arial" w:cs="Arial"/>
          <w:sz w:val="22"/>
        </w:rPr>
        <w:t>Ptpc</w:t>
      </w:r>
      <w:proofErr w:type="spellEnd"/>
      <w:r w:rsidRPr="00DB3327">
        <w:rPr>
          <w:rFonts w:ascii="Arial" w:hAnsi="Arial" w:cs="Arial"/>
          <w:sz w:val="22"/>
        </w:rPr>
        <w:t>)</w:t>
      </w:r>
    </w:p>
    <w:p w:rsidR="00F71B9E" w:rsidRPr="00DB3327" w:rsidRDefault="00F71B9E" w:rsidP="00582F22">
      <w:pPr>
        <w:numPr>
          <w:ilvl w:val="0"/>
          <w:numId w:val="80"/>
        </w:numPr>
        <w:shd w:val="clear" w:color="auto" w:fill="FFFFFF"/>
        <w:spacing w:before="100" w:beforeAutospacing="1" w:after="100" w:afterAutospacing="1"/>
        <w:ind w:left="0" w:firstLine="0"/>
        <w:rPr>
          <w:rFonts w:ascii="Arial" w:hAnsi="Arial" w:cs="Arial"/>
          <w:sz w:val="22"/>
        </w:rPr>
      </w:pPr>
      <w:r w:rsidRPr="00DB3327">
        <w:rPr>
          <w:rFonts w:ascii="Arial" w:hAnsi="Arial" w:cs="Arial"/>
          <w:sz w:val="22"/>
        </w:rPr>
        <w:t>Piano delle azioni positive per la parità di genere.</w:t>
      </w:r>
    </w:p>
    <w:p w:rsidR="00F71B9E" w:rsidRPr="00DB3327" w:rsidRDefault="00B10F84" w:rsidP="00582F22">
      <w:pPr>
        <w:jc w:val="both"/>
        <w:rPr>
          <w:rFonts w:ascii="Arial" w:hAnsi="Arial" w:cs="Arial"/>
          <w:sz w:val="22"/>
        </w:rPr>
      </w:pPr>
      <w:r w:rsidRPr="00DB3327">
        <w:rPr>
          <w:rFonts w:ascii="Arial" w:hAnsi="Arial" w:cs="Arial"/>
          <w:sz w:val="22"/>
        </w:rPr>
        <w:t>In attesa dello schema guida per la composizione del PIAO si suppone che il PAP debba convogliarvi all’interno.</w:t>
      </w:r>
    </w:p>
    <w:p w:rsidR="00E3361A" w:rsidRPr="00DB3327" w:rsidRDefault="00E3361A">
      <w:pPr>
        <w:pStyle w:val="Titolo1"/>
        <w:rPr>
          <w:rFonts w:cs="Arial"/>
        </w:rPr>
      </w:pPr>
      <w:bookmarkStart w:id="5" w:name="_Toc93912754"/>
      <w:r w:rsidRPr="00DB3327">
        <w:rPr>
          <w:rFonts w:cs="Arial"/>
        </w:rPr>
        <w:t>OBIETTIVI</w:t>
      </w:r>
      <w:bookmarkEnd w:id="4"/>
      <w:bookmarkEnd w:id="5"/>
    </w:p>
    <w:p w:rsidR="00E3361A" w:rsidRPr="00DB3327" w:rsidRDefault="00E3361A" w:rsidP="00582F22">
      <w:pPr>
        <w:pStyle w:val="Rientrocorpodeltesto2"/>
        <w:ind w:left="0"/>
        <w:jc w:val="both"/>
        <w:rPr>
          <w:rFonts w:cs="Arial"/>
          <w:spacing w:val="-1"/>
          <w:sz w:val="22"/>
        </w:rPr>
      </w:pPr>
      <w:r w:rsidRPr="00DB3327">
        <w:rPr>
          <w:rFonts w:cs="Arial"/>
          <w:sz w:val="22"/>
        </w:rPr>
        <w:t xml:space="preserve">Il </w:t>
      </w:r>
      <w:r w:rsidR="00B10F84" w:rsidRPr="00DB3327">
        <w:rPr>
          <w:rFonts w:cs="Arial"/>
          <w:sz w:val="22"/>
        </w:rPr>
        <w:t>PAP</w:t>
      </w:r>
      <w:r w:rsidRPr="00DB3327">
        <w:rPr>
          <w:rFonts w:cs="Arial"/>
          <w:sz w:val="22"/>
        </w:rPr>
        <w:t xml:space="preserve"> normalmente si prefigge di individuare alcune iniziative che si </w:t>
      </w:r>
      <w:r w:rsidRPr="00DB3327">
        <w:rPr>
          <w:rFonts w:cs="Arial"/>
          <w:spacing w:val="-1"/>
          <w:sz w:val="22"/>
        </w:rPr>
        <w:t xml:space="preserve">intende intraprendere in AO </w:t>
      </w:r>
      <w:proofErr w:type="spellStart"/>
      <w:proofErr w:type="gramStart"/>
      <w:r w:rsidRPr="00DB3327">
        <w:rPr>
          <w:rFonts w:cs="Arial"/>
          <w:spacing w:val="-1"/>
          <w:sz w:val="22"/>
        </w:rPr>
        <w:t>S.Croce</w:t>
      </w:r>
      <w:proofErr w:type="spellEnd"/>
      <w:proofErr w:type="gramEnd"/>
      <w:r w:rsidRPr="00DB3327">
        <w:rPr>
          <w:rFonts w:cs="Arial"/>
          <w:spacing w:val="-1"/>
          <w:sz w:val="22"/>
        </w:rPr>
        <w:t xml:space="preserve"> e </w:t>
      </w:r>
      <w:proofErr w:type="spellStart"/>
      <w:r w:rsidRPr="00DB3327">
        <w:rPr>
          <w:rFonts w:cs="Arial"/>
          <w:spacing w:val="-1"/>
          <w:sz w:val="22"/>
        </w:rPr>
        <w:t>Carle</w:t>
      </w:r>
      <w:proofErr w:type="spellEnd"/>
      <w:r w:rsidRPr="00DB3327">
        <w:rPr>
          <w:rFonts w:cs="Arial"/>
          <w:spacing w:val="-1"/>
          <w:sz w:val="22"/>
        </w:rPr>
        <w:t xml:space="preserve"> di Cuneo nel triennio di riferimento (in questo caso 20</w:t>
      </w:r>
      <w:r w:rsidR="00F71B9E" w:rsidRPr="00DB3327">
        <w:rPr>
          <w:rFonts w:cs="Arial"/>
          <w:spacing w:val="-1"/>
          <w:sz w:val="22"/>
        </w:rPr>
        <w:t>21</w:t>
      </w:r>
      <w:r w:rsidRPr="00DB3327">
        <w:rPr>
          <w:rFonts w:cs="Arial"/>
          <w:spacing w:val="-1"/>
          <w:sz w:val="22"/>
        </w:rPr>
        <w:t>-202</w:t>
      </w:r>
      <w:r w:rsidR="00F71B9E" w:rsidRPr="00DB3327">
        <w:rPr>
          <w:rFonts w:cs="Arial"/>
          <w:spacing w:val="-1"/>
          <w:sz w:val="22"/>
        </w:rPr>
        <w:t>4</w:t>
      </w:r>
      <w:r w:rsidRPr="00DB3327">
        <w:rPr>
          <w:rFonts w:cs="Arial"/>
          <w:spacing w:val="-1"/>
          <w:sz w:val="22"/>
        </w:rPr>
        <w:t>, con parti specifiche riferite al 202</w:t>
      </w:r>
      <w:r w:rsidR="00F71B9E" w:rsidRPr="00DB3327">
        <w:rPr>
          <w:rFonts w:cs="Arial"/>
          <w:spacing w:val="-1"/>
          <w:sz w:val="22"/>
        </w:rPr>
        <w:t>2</w:t>
      </w:r>
      <w:r w:rsidRPr="00DB3327">
        <w:rPr>
          <w:rFonts w:cs="Arial"/>
          <w:spacing w:val="-1"/>
          <w:sz w:val="22"/>
        </w:rPr>
        <w:t>), relativamente a:</w:t>
      </w:r>
    </w:p>
    <w:p w:rsidR="00E3361A" w:rsidRPr="00DB3327" w:rsidRDefault="00E3361A" w:rsidP="00582F22">
      <w:pPr>
        <w:pStyle w:val="Rientrocorpodeltesto2"/>
        <w:numPr>
          <w:ilvl w:val="0"/>
          <w:numId w:val="1"/>
        </w:numPr>
        <w:ind w:left="0" w:firstLine="0"/>
        <w:jc w:val="both"/>
        <w:rPr>
          <w:rFonts w:cs="Arial"/>
          <w:spacing w:val="-1"/>
          <w:sz w:val="22"/>
        </w:rPr>
      </w:pPr>
      <w:r w:rsidRPr="00DB3327">
        <w:rPr>
          <w:rFonts w:cs="Arial"/>
          <w:spacing w:val="-1"/>
          <w:sz w:val="22"/>
        </w:rPr>
        <w:t xml:space="preserve">dati utili per delineare il quadro dei dipendenti in AO </w:t>
      </w:r>
      <w:proofErr w:type="spellStart"/>
      <w:proofErr w:type="gramStart"/>
      <w:r w:rsidRPr="00DB3327">
        <w:rPr>
          <w:rFonts w:cs="Arial"/>
          <w:spacing w:val="-1"/>
          <w:sz w:val="22"/>
        </w:rPr>
        <w:t>S.Croce</w:t>
      </w:r>
      <w:proofErr w:type="spellEnd"/>
      <w:proofErr w:type="gramEnd"/>
      <w:r w:rsidRPr="00DB3327">
        <w:rPr>
          <w:rFonts w:cs="Arial"/>
          <w:spacing w:val="-1"/>
          <w:sz w:val="22"/>
        </w:rPr>
        <w:t xml:space="preserve"> e </w:t>
      </w:r>
      <w:proofErr w:type="spellStart"/>
      <w:r w:rsidRPr="00DB3327">
        <w:rPr>
          <w:rFonts w:cs="Arial"/>
          <w:spacing w:val="-1"/>
          <w:sz w:val="22"/>
        </w:rPr>
        <w:t>Carle</w:t>
      </w:r>
      <w:proofErr w:type="spellEnd"/>
      <w:r w:rsidRPr="00DB3327">
        <w:rPr>
          <w:rFonts w:cs="Arial"/>
          <w:spacing w:val="-1"/>
          <w:sz w:val="22"/>
        </w:rPr>
        <w:t xml:space="preserve"> di Cuneo</w:t>
      </w:r>
    </w:p>
    <w:p w:rsidR="00E3361A" w:rsidRPr="00DB3327" w:rsidRDefault="00E3361A" w:rsidP="00582F22">
      <w:pPr>
        <w:pStyle w:val="Rientrocorpodeltesto2"/>
        <w:numPr>
          <w:ilvl w:val="0"/>
          <w:numId w:val="1"/>
        </w:numPr>
        <w:ind w:left="0" w:firstLine="0"/>
        <w:jc w:val="both"/>
        <w:rPr>
          <w:rFonts w:cs="Arial"/>
          <w:spacing w:val="-1"/>
          <w:sz w:val="22"/>
        </w:rPr>
      </w:pPr>
      <w:r w:rsidRPr="00DB3327">
        <w:rPr>
          <w:rFonts w:cs="Arial"/>
          <w:spacing w:val="-1"/>
          <w:sz w:val="22"/>
        </w:rPr>
        <w:t>attività proponibili all’interno delle sedi ospedaliere</w:t>
      </w:r>
    </w:p>
    <w:p w:rsidR="00E3361A" w:rsidRPr="00DB3327" w:rsidRDefault="00E3361A" w:rsidP="00582F22">
      <w:pPr>
        <w:pStyle w:val="Rientrocorpodeltesto2"/>
        <w:numPr>
          <w:ilvl w:val="0"/>
          <w:numId w:val="1"/>
        </w:numPr>
        <w:ind w:left="0" w:firstLine="0"/>
        <w:jc w:val="both"/>
        <w:rPr>
          <w:rFonts w:cs="Arial"/>
          <w:spacing w:val="-1"/>
          <w:sz w:val="22"/>
        </w:rPr>
      </w:pPr>
      <w:r w:rsidRPr="00DB3327">
        <w:rPr>
          <w:rFonts w:cs="Arial"/>
          <w:spacing w:val="-1"/>
          <w:sz w:val="22"/>
        </w:rPr>
        <w:t>iniziative esterne da diffondere o con cui si intende collaborare</w:t>
      </w:r>
    </w:p>
    <w:p w:rsidR="00E3361A" w:rsidRPr="00DB3327" w:rsidRDefault="00E3361A" w:rsidP="00582F22">
      <w:pPr>
        <w:pStyle w:val="Rientrocorpodeltesto2"/>
        <w:ind w:left="0"/>
        <w:jc w:val="both"/>
        <w:rPr>
          <w:rFonts w:cs="Arial"/>
          <w:spacing w:val="-1"/>
          <w:sz w:val="22"/>
        </w:rPr>
      </w:pPr>
      <w:r w:rsidRPr="00DB3327">
        <w:rPr>
          <w:rFonts w:cs="Arial"/>
          <w:spacing w:val="-1"/>
          <w:sz w:val="22"/>
        </w:rPr>
        <w:t>sulle aree di competenza CUG.</w:t>
      </w:r>
    </w:p>
    <w:p w:rsidR="00E3361A" w:rsidRPr="00DB3327" w:rsidRDefault="00E3361A" w:rsidP="00582F22">
      <w:pPr>
        <w:pStyle w:val="Rientrocorpodeltesto2"/>
        <w:ind w:left="0"/>
        <w:jc w:val="both"/>
        <w:rPr>
          <w:rFonts w:cs="Arial"/>
          <w:spacing w:val="-1"/>
          <w:sz w:val="22"/>
        </w:rPr>
      </w:pPr>
    </w:p>
    <w:p w:rsidR="00E3361A" w:rsidRPr="00DB3327" w:rsidRDefault="00E3361A" w:rsidP="00582F22">
      <w:pPr>
        <w:pStyle w:val="Rientrocorpodeltesto2"/>
        <w:ind w:left="0"/>
        <w:jc w:val="both"/>
        <w:rPr>
          <w:rFonts w:cs="Arial"/>
          <w:sz w:val="22"/>
          <w:szCs w:val="22"/>
        </w:rPr>
      </w:pPr>
      <w:r w:rsidRPr="00DB3327">
        <w:rPr>
          <w:rFonts w:cs="Arial"/>
          <w:sz w:val="22"/>
          <w:szCs w:val="22"/>
        </w:rPr>
        <w:t>Questo documento può essere inteso come promemoria nel passaggio di consegne tra il Presidente CUG uscente ed il nuovo Presidente CUG.</w:t>
      </w:r>
    </w:p>
    <w:p w:rsidR="00E3361A" w:rsidRPr="00DB3327" w:rsidRDefault="00E3361A" w:rsidP="00582F22">
      <w:pPr>
        <w:pStyle w:val="Rientrocorpodeltesto2"/>
        <w:ind w:left="0"/>
        <w:jc w:val="both"/>
        <w:rPr>
          <w:rFonts w:cs="Arial"/>
          <w:spacing w:val="-1"/>
          <w:sz w:val="22"/>
        </w:rPr>
      </w:pPr>
    </w:p>
    <w:p w:rsidR="00E3361A" w:rsidRPr="00DB3327" w:rsidRDefault="00E3361A" w:rsidP="00582F22">
      <w:pPr>
        <w:pStyle w:val="Rientrocorpodeltesto2"/>
        <w:ind w:left="0"/>
        <w:jc w:val="both"/>
        <w:rPr>
          <w:rFonts w:cs="Arial"/>
          <w:spacing w:val="-1"/>
          <w:sz w:val="22"/>
        </w:rPr>
      </w:pPr>
      <w:r w:rsidRPr="00DB3327">
        <w:rPr>
          <w:rFonts w:cs="Arial"/>
          <w:spacing w:val="-1"/>
          <w:sz w:val="22"/>
        </w:rPr>
        <w:t>Il CUG attuale è consapevole che non tutte le parti presentate possono configurarsi tecnicamente come azioni positive ma ritiene questa modalità di programmazione utile come matrice di raccolta delle iniziative che lo stesso andrà a monitorare nell’arco temporale definito ed a rendicontare annualmente.</w:t>
      </w:r>
    </w:p>
    <w:p w:rsidR="00E3361A" w:rsidRPr="00DB3327" w:rsidRDefault="00E3361A" w:rsidP="00582F22">
      <w:pPr>
        <w:pStyle w:val="Rientrocorpodeltesto2"/>
        <w:ind w:left="0"/>
        <w:jc w:val="both"/>
        <w:rPr>
          <w:rFonts w:cs="Arial"/>
          <w:spacing w:val="-1"/>
          <w:sz w:val="22"/>
        </w:rPr>
      </w:pPr>
      <w:r w:rsidRPr="00DB3327">
        <w:rPr>
          <w:rFonts w:cs="Arial"/>
          <w:spacing w:val="-1"/>
          <w:sz w:val="22"/>
        </w:rPr>
        <w:t>Il CUG non ha un proprio centro di costo né risorse specificamente destinate.</w:t>
      </w:r>
    </w:p>
    <w:p w:rsidR="00E3361A" w:rsidRPr="00DB3327" w:rsidRDefault="00E3361A" w:rsidP="009B18DE">
      <w:pPr>
        <w:pStyle w:val="Rientrocorpodeltesto2"/>
        <w:jc w:val="both"/>
        <w:rPr>
          <w:rFonts w:ascii="Georgia" w:hAnsi="Georgia"/>
          <w:spacing w:val="-1"/>
          <w:sz w:val="22"/>
        </w:rPr>
      </w:pPr>
    </w:p>
    <w:p w:rsidR="00E3361A" w:rsidRPr="00DB3327" w:rsidRDefault="00E3361A" w:rsidP="00F456FF">
      <w:pPr>
        <w:pStyle w:val="Titolo1"/>
        <w:ind w:left="567" w:hanging="567"/>
        <w:rPr>
          <w:rFonts w:cs="Arial"/>
        </w:rPr>
      </w:pPr>
      <w:bookmarkStart w:id="6" w:name="_Toc22820442"/>
      <w:bookmarkStart w:id="7" w:name="_Toc93912755"/>
      <w:r w:rsidRPr="00DB3327">
        <w:rPr>
          <w:rFonts w:cs="Arial"/>
        </w:rPr>
        <w:t>STRUTTURA DELLA RELAZIONE</w:t>
      </w:r>
      <w:bookmarkEnd w:id="6"/>
      <w:bookmarkEnd w:id="7"/>
    </w:p>
    <w:p w:rsidR="00E3361A" w:rsidRPr="00DB3327" w:rsidRDefault="00E3361A" w:rsidP="00582F22">
      <w:pPr>
        <w:pStyle w:val="Rientrocorpodeltesto"/>
        <w:tabs>
          <w:tab w:val="clear" w:pos="1134"/>
          <w:tab w:val="left" w:pos="0"/>
        </w:tabs>
        <w:ind w:left="0" w:firstLine="0"/>
        <w:jc w:val="both"/>
        <w:rPr>
          <w:b w:val="0"/>
          <w:sz w:val="22"/>
          <w:szCs w:val="22"/>
        </w:rPr>
      </w:pPr>
      <w:r w:rsidRPr="00DB3327">
        <w:rPr>
          <w:b w:val="0"/>
          <w:sz w:val="22"/>
          <w:szCs w:val="22"/>
        </w:rPr>
        <w:t>La prima parte del presente documento è dedicata all’analisi dei dati sul personale raccolti da varie fonti. Le Linee guida prevedono:</w:t>
      </w:r>
    </w:p>
    <w:p w:rsidR="00E3361A" w:rsidRPr="00DB3327" w:rsidRDefault="00E3361A" w:rsidP="00582F22">
      <w:pPr>
        <w:pStyle w:val="Rientrocorpodeltesto"/>
        <w:numPr>
          <w:ilvl w:val="0"/>
          <w:numId w:val="49"/>
        </w:numPr>
        <w:tabs>
          <w:tab w:val="clear" w:pos="1134"/>
          <w:tab w:val="left" w:pos="0"/>
        </w:tabs>
        <w:ind w:left="0" w:firstLine="0"/>
        <w:jc w:val="both"/>
        <w:rPr>
          <w:b w:val="0"/>
          <w:sz w:val="22"/>
          <w:szCs w:val="22"/>
        </w:rPr>
      </w:pPr>
      <w:r w:rsidRPr="00DB3327">
        <w:rPr>
          <w:b w:val="0"/>
          <w:sz w:val="22"/>
          <w:szCs w:val="22"/>
        </w:rPr>
        <w:t xml:space="preserve">dati forniti dagli uffici risorse umane sulla distribuzione del personale per genere (fruizione di istituti per la conciliazione vita-lavoro, congedi/permessi per disabilità, congedi parentali, ecc.) </w:t>
      </w:r>
    </w:p>
    <w:p w:rsidR="00E3361A" w:rsidRPr="00DB3327" w:rsidRDefault="00E3361A" w:rsidP="00582F22">
      <w:pPr>
        <w:pStyle w:val="Rientrocorpodeltesto"/>
        <w:numPr>
          <w:ilvl w:val="0"/>
          <w:numId w:val="49"/>
        </w:numPr>
        <w:tabs>
          <w:tab w:val="clear" w:pos="1134"/>
          <w:tab w:val="left" w:pos="0"/>
        </w:tabs>
        <w:ind w:left="0" w:firstLine="0"/>
        <w:jc w:val="both"/>
        <w:rPr>
          <w:b w:val="0"/>
          <w:sz w:val="22"/>
          <w:szCs w:val="22"/>
        </w:rPr>
      </w:pPr>
      <w:r w:rsidRPr="00DB3327">
        <w:rPr>
          <w:b w:val="0"/>
          <w:sz w:val="22"/>
          <w:szCs w:val="22"/>
        </w:rPr>
        <w:t xml:space="preserve">dati raccolti con le indagini sul benessere organizzativo con riguardo alle risultanze e azioni messe in campo </w:t>
      </w:r>
    </w:p>
    <w:p w:rsidR="00E3361A" w:rsidRPr="00DB3327" w:rsidRDefault="00E3361A" w:rsidP="00582F22">
      <w:pPr>
        <w:pStyle w:val="Rientrocorpodeltesto"/>
        <w:numPr>
          <w:ilvl w:val="0"/>
          <w:numId w:val="49"/>
        </w:numPr>
        <w:tabs>
          <w:tab w:val="clear" w:pos="1134"/>
          <w:tab w:val="left" w:pos="0"/>
        </w:tabs>
        <w:ind w:left="0" w:firstLine="0"/>
        <w:jc w:val="both"/>
        <w:rPr>
          <w:b w:val="0"/>
          <w:sz w:val="22"/>
          <w:szCs w:val="22"/>
        </w:rPr>
      </w:pPr>
      <w:r w:rsidRPr="00DB3327">
        <w:rPr>
          <w:b w:val="0"/>
          <w:sz w:val="22"/>
          <w:szCs w:val="22"/>
        </w:rPr>
        <w:t>dati raccolti dal servizio salute e sicurezza con le valutazioni sullo stress lavoro correlato e la valutazione dei rischi in ottica di genere, laddove realizzata</w:t>
      </w:r>
    </w:p>
    <w:p w:rsidR="00E3361A" w:rsidRPr="00DB3327" w:rsidRDefault="00E3361A" w:rsidP="00582F22">
      <w:pPr>
        <w:pStyle w:val="Rientrocorpodeltesto"/>
        <w:numPr>
          <w:ilvl w:val="0"/>
          <w:numId w:val="49"/>
        </w:numPr>
        <w:tabs>
          <w:tab w:val="clear" w:pos="1134"/>
          <w:tab w:val="left" w:pos="0"/>
        </w:tabs>
        <w:ind w:left="0" w:firstLine="0"/>
        <w:jc w:val="both"/>
        <w:rPr>
          <w:b w:val="0"/>
          <w:sz w:val="22"/>
          <w:szCs w:val="22"/>
        </w:rPr>
      </w:pPr>
      <w:r w:rsidRPr="00DB3327">
        <w:rPr>
          <w:b w:val="0"/>
          <w:sz w:val="22"/>
          <w:szCs w:val="22"/>
        </w:rPr>
        <w:t xml:space="preserve">dati ed informazioni provenienti da altri organismi operanti nell’amministrazione (OIV, responsabile dei processi di inserimento, Consigliera di parità </w:t>
      </w:r>
      <w:proofErr w:type="spellStart"/>
      <w:r w:rsidRPr="00DB3327">
        <w:rPr>
          <w:b w:val="0"/>
          <w:sz w:val="22"/>
          <w:szCs w:val="22"/>
        </w:rPr>
        <w:t>ecc</w:t>
      </w:r>
      <w:proofErr w:type="spellEnd"/>
      <w:r w:rsidRPr="00DB3327">
        <w:rPr>
          <w:b w:val="0"/>
          <w:sz w:val="22"/>
          <w:szCs w:val="22"/>
        </w:rPr>
        <w:t>).</w:t>
      </w:r>
    </w:p>
    <w:p w:rsidR="00E3361A" w:rsidRPr="00DB3327" w:rsidRDefault="00E3361A" w:rsidP="00582F22">
      <w:pPr>
        <w:pStyle w:val="Rientrocorpodeltesto"/>
        <w:tabs>
          <w:tab w:val="clear" w:pos="1134"/>
          <w:tab w:val="left" w:pos="0"/>
        </w:tabs>
        <w:ind w:left="0" w:firstLine="0"/>
        <w:jc w:val="both"/>
        <w:rPr>
          <w:b w:val="0"/>
          <w:sz w:val="22"/>
          <w:szCs w:val="22"/>
        </w:rPr>
      </w:pPr>
    </w:p>
    <w:p w:rsidR="00E3361A" w:rsidRPr="00DB3327" w:rsidRDefault="00E3361A" w:rsidP="00582F22">
      <w:pPr>
        <w:pStyle w:val="Rientrocorpodeltesto"/>
        <w:tabs>
          <w:tab w:val="clear" w:pos="1134"/>
          <w:tab w:val="left" w:pos="0"/>
        </w:tabs>
        <w:ind w:left="0" w:firstLine="0"/>
        <w:jc w:val="both"/>
        <w:rPr>
          <w:b w:val="0"/>
          <w:sz w:val="22"/>
          <w:szCs w:val="22"/>
        </w:rPr>
      </w:pPr>
      <w:r w:rsidRPr="00DB3327">
        <w:rPr>
          <w:b w:val="0"/>
          <w:sz w:val="22"/>
          <w:szCs w:val="22"/>
        </w:rPr>
        <w:lastRenderedPageBreak/>
        <w:t>Considerando gli elementi contestuali dichiarati in premessa non sarà possibile fornire elementi completi circa la lettura dei dati richiesti. Per quanto riguarda il dettaglio della rendicontazione dell’attuazione del PAP 202</w:t>
      </w:r>
      <w:r w:rsidR="00300F9A" w:rsidRPr="00DB3327">
        <w:rPr>
          <w:b w:val="0"/>
          <w:sz w:val="22"/>
          <w:szCs w:val="22"/>
        </w:rPr>
        <w:t>1</w:t>
      </w:r>
      <w:r w:rsidRPr="00DB3327">
        <w:rPr>
          <w:b w:val="0"/>
          <w:sz w:val="22"/>
          <w:szCs w:val="22"/>
        </w:rPr>
        <w:t xml:space="preserve"> si rimanda alla specifica relazione che verrà composta nel primo semestre 202</w:t>
      </w:r>
      <w:r w:rsidR="00300F9A" w:rsidRPr="00DB3327">
        <w:rPr>
          <w:b w:val="0"/>
          <w:sz w:val="22"/>
          <w:szCs w:val="22"/>
        </w:rPr>
        <w:t>2</w:t>
      </w:r>
      <w:r w:rsidRPr="00DB3327">
        <w:rPr>
          <w:b w:val="0"/>
          <w:sz w:val="22"/>
          <w:szCs w:val="22"/>
        </w:rPr>
        <w:t xml:space="preserve"> e pubblicata sempre nella medesima area del portale aziendale/Amministrazione Trasparente/Organizzazione/articolazione degli uffici</w:t>
      </w:r>
      <w:r w:rsidRPr="00DB3327">
        <w:rPr>
          <w:rStyle w:val="Rimandonotaapidipagina"/>
          <w:b w:val="0"/>
          <w:sz w:val="22"/>
          <w:szCs w:val="22"/>
        </w:rPr>
        <w:footnoteReference w:id="2"/>
      </w:r>
      <w:r w:rsidRPr="00DB3327">
        <w:rPr>
          <w:b w:val="0"/>
          <w:sz w:val="22"/>
          <w:szCs w:val="22"/>
        </w:rPr>
        <w:t>.</w:t>
      </w:r>
    </w:p>
    <w:p w:rsidR="00E3361A" w:rsidRPr="00DB3327" w:rsidRDefault="00E3361A" w:rsidP="00582F22">
      <w:pPr>
        <w:pStyle w:val="Rientrocorpodeltesto"/>
        <w:tabs>
          <w:tab w:val="clear" w:pos="1134"/>
          <w:tab w:val="left" w:pos="0"/>
        </w:tabs>
        <w:ind w:left="0" w:firstLine="0"/>
        <w:jc w:val="both"/>
        <w:rPr>
          <w:b w:val="0"/>
          <w:sz w:val="22"/>
          <w:szCs w:val="22"/>
        </w:rPr>
      </w:pPr>
    </w:p>
    <w:p w:rsidR="00E3361A" w:rsidRPr="00DB3327" w:rsidRDefault="00E3361A" w:rsidP="00582F22">
      <w:pPr>
        <w:pStyle w:val="Rientrocorpodeltesto"/>
        <w:tabs>
          <w:tab w:val="clear" w:pos="1134"/>
          <w:tab w:val="left" w:pos="0"/>
        </w:tabs>
        <w:ind w:left="0" w:firstLine="0"/>
        <w:jc w:val="both"/>
        <w:rPr>
          <w:b w:val="0"/>
          <w:sz w:val="22"/>
          <w:szCs w:val="22"/>
        </w:rPr>
      </w:pPr>
      <w:r w:rsidRPr="00DB3327">
        <w:rPr>
          <w:b w:val="0"/>
          <w:sz w:val="22"/>
          <w:szCs w:val="22"/>
        </w:rPr>
        <w:tab/>
        <w:t xml:space="preserve">Nella seconda parte </w:t>
      </w:r>
      <w:r w:rsidR="00B10F84" w:rsidRPr="00DB3327">
        <w:rPr>
          <w:b w:val="0"/>
          <w:sz w:val="22"/>
          <w:szCs w:val="22"/>
        </w:rPr>
        <w:t>della relazione trova spazio un’</w:t>
      </w:r>
      <w:r w:rsidRPr="00DB3327">
        <w:rPr>
          <w:b w:val="0"/>
          <w:sz w:val="22"/>
          <w:szCs w:val="22"/>
        </w:rPr>
        <w:t>analisi relativa al rapporto tra il Comitato e i vertici dell’amministrazione, nonché una sintesi delle attività curate direttamente dal Comitato nell’anno di riferimento.</w:t>
      </w:r>
    </w:p>
    <w:p w:rsidR="00E3361A" w:rsidRPr="00DB3327" w:rsidRDefault="00E3361A" w:rsidP="00F456FF">
      <w:pPr>
        <w:pStyle w:val="Rientrocorpodeltesto"/>
        <w:jc w:val="both"/>
        <w:rPr>
          <w:b w:val="0"/>
          <w:sz w:val="22"/>
          <w:szCs w:val="22"/>
        </w:rPr>
      </w:pPr>
    </w:p>
    <w:p w:rsidR="00E3361A" w:rsidRPr="00DB3327" w:rsidRDefault="00E3361A" w:rsidP="00F456FF">
      <w:pPr>
        <w:pStyle w:val="Rientrocorpodeltesto"/>
        <w:jc w:val="both"/>
        <w:rPr>
          <w:b w:val="0"/>
          <w:sz w:val="22"/>
          <w:szCs w:val="22"/>
        </w:rPr>
      </w:pPr>
      <w:r w:rsidRPr="00DB3327">
        <w:rPr>
          <w:b w:val="0"/>
          <w:sz w:val="22"/>
          <w:szCs w:val="22"/>
        </w:rPr>
        <w:tab/>
        <w:t>All’interno è contenuta la parte corrispondente ai PAP (Piano di Azioni Positive) come documento di programmazione sottoposto alla Consigliera di parità regionale.</w:t>
      </w:r>
    </w:p>
    <w:p w:rsidR="00300F9A" w:rsidRPr="00DB3327" w:rsidRDefault="00300F9A" w:rsidP="00F456FF">
      <w:pPr>
        <w:pStyle w:val="Rientrocorpodeltesto"/>
        <w:jc w:val="both"/>
        <w:rPr>
          <w:b w:val="0"/>
          <w:sz w:val="22"/>
          <w:szCs w:val="22"/>
        </w:rPr>
      </w:pPr>
    </w:p>
    <w:p w:rsidR="00300F9A" w:rsidRPr="00DB3327" w:rsidRDefault="00300F9A" w:rsidP="00F456FF">
      <w:pPr>
        <w:pStyle w:val="Rientrocorpodeltesto"/>
        <w:jc w:val="both"/>
        <w:rPr>
          <w:b w:val="0"/>
          <w:sz w:val="22"/>
          <w:szCs w:val="22"/>
        </w:rPr>
      </w:pPr>
      <w:r w:rsidRPr="00DB3327">
        <w:rPr>
          <w:b w:val="0"/>
          <w:sz w:val="22"/>
          <w:szCs w:val="22"/>
        </w:rPr>
        <w:t>Questa edizione segue una ripartizione non strettamente rispondente alle suddivisioni previste dalle Circolari DFP al fine di evirare ripetizioni e rendere più facilmente leggibili le aree di progettazione.</w:t>
      </w:r>
    </w:p>
    <w:p w:rsidR="00E3361A" w:rsidRPr="00DB3327" w:rsidRDefault="00E3361A" w:rsidP="009B18DE">
      <w:pPr>
        <w:pStyle w:val="Rientrocorpodeltesto2"/>
        <w:jc w:val="both"/>
        <w:rPr>
          <w:rFonts w:ascii="Georgia" w:hAnsi="Georgia"/>
          <w:spacing w:val="-1"/>
          <w:sz w:val="22"/>
        </w:rPr>
      </w:pPr>
    </w:p>
    <w:p w:rsidR="00E3361A" w:rsidRPr="00DB3327" w:rsidRDefault="00E3361A" w:rsidP="004825B4">
      <w:pPr>
        <w:pStyle w:val="Titolo1"/>
        <w:rPr>
          <w:rFonts w:cs="Arial"/>
        </w:rPr>
      </w:pPr>
      <w:bookmarkStart w:id="8" w:name="_Toc482173003"/>
      <w:bookmarkStart w:id="9" w:name="_Toc93912756"/>
      <w:r w:rsidRPr="00DB3327">
        <w:rPr>
          <w:rFonts w:cs="Arial"/>
        </w:rPr>
        <w:t xml:space="preserve">CONTESTO DELL’AO </w:t>
      </w:r>
      <w:proofErr w:type="gramStart"/>
      <w:r w:rsidRPr="00DB3327">
        <w:rPr>
          <w:rFonts w:cs="Arial"/>
        </w:rPr>
        <w:t>S.CROCE</w:t>
      </w:r>
      <w:proofErr w:type="gramEnd"/>
      <w:r w:rsidRPr="00DB3327">
        <w:rPr>
          <w:rFonts w:cs="Arial"/>
        </w:rPr>
        <w:t xml:space="preserve"> E CARLE DI CUNEO</w:t>
      </w:r>
      <w:bookmarkEnd w:id="8"/>
      <w:bookmarkEnd w:id="9"/>
    </w:p>
    <w:p w:rsidR="00E3361A" w:rsidRPr="00DB3327" w:rsidRDefault="00E3361A" w:rsidP="00B10F84">
      <w:pPr>
        <w:pStyle w:val="Rientrocorpodeltesto"/>
        <w:tabs>
          <w:tab w:val="clear" w:pos="1134"/>
        </w:tabs>
        <w:ind w:left="0" w:firstLine="0"/>
        <w:jc w:val="both"/>
        <w:rPr>
          <w:rFonts w:cs="Arial"/>
          <w:b w:val="0"/>
          <w:sz w:val="22"/>
        </w:rPr>
      </w:pPr>
      <w:r w:rsidRPr="00DB3327">
        <w:rPr>
          <w:rFonts w:cs="Arial"/>
          <w:b w:val="0"/>
          <w:sz w:val="22"/>
        </w:rPr>
        <w:t>Per i dati di contesto dell’Azienda si rimanda a quanto descritto nei documenti previsti dal Ciclo della Performance e pubblicati nell’apposita sezione dell’area web Amministrazione Trasparente</w:t>
      </w:r>
      <w:r w:rsidRPr="00DB3327">
        <w:rPr>
          <w:rStyle w:val="Rimandonotaapidipagina"/>
          <w:rFonts w:cs="Arial"/>
          <w:b w:val="0"/>
          <w:sz w:val="22"/>
        </w:rPr>
        <w:footnoteReference w:id="3"/>
      </w:r>
      <w:r w:rsidR="00300F9A" w:rsidRPr="00DB3327">
        <w:rPr>
          <w:rFonts w:cs="Arial"/>
          <w:b w:val="0"/>
          <w:sz w:val="22"/>
        </w:rPr>
        <w:t xml:space="preserve"> che vengono alimentati con l’avanzamento dei lavori.</w:t>
      </w:r>
    </w:p>
    <w:p w:rsidR="00E3361A" w:rsidRPr="00DB3327" w:rsidRDefault="00E3361A" w:rsidP="00B10F84">
      <w:pPr>
        <w:pStyle w:val="Rientrocorpodeltesto2"/>
        <w:ind w:left="0"/>
        <w:jc w:val="both"/>
        <w:rPr>
          <w:rFonts w:cs="Arial"/>
          <w:sz w:val="22"/>
        </w:rPr>
      </w:pPr>
    </w:p>
    <w:p w:rsidR="00E3361A" w:rsidRPr="00DB3327" w:rsidRDefault="00E3361A" w:rsidP="00B10F84">
      <w:pPr>
        <w:pStyle w:val="Rientrocorpodeltesto2"/>
        <w:ind w:left="0"/>
        <w:jc w:val="both"/>
        <w:rPr>
          <w:rFonts w:cs="Arial"/>
          <w:position w:val="1"/>
          <w:sz w:val="22"/>
        </w:rPr>
      </w:pPr>
      <w:r w:rsidRPr="00DB3327">
        <w:rPr>
          <w:rFonts w:cs="Arial"/>
          <w:position w:val="1"/>
          <w:sz w:val="22"/>
        </w:rPr>
        <w:t xml:space="preserve">Il funzionamento dell’amministrazione in generale è </w:t>
      </w:r>
      <w:proofErr w:type="spellStart"/>
      <w:r w:rsidRPr="00DB3327">
        <w:rPr>
          <w:rFonts w:cs="Arial"/>
          <w:position w:val="1"/>
          <w:sz w:val="22"/>
        </w:rPr>
        <w:t>contenuto</w:t>
      </w:r>
      <w:proofErr w:type="spellEnd"/>
      <w:r w:rsidRPr="00DB3327">
        <w:rPr>
          <w:rFonts w:cs="Arial"/>
          <w:position w:val="1"/>
          <w:sz w:val="22"/>
        </w:rPr>
        <w:t xml:space="preserve"> nell’Atto Aziendale e nel Piano di Organizzazione</w:t>
      </w:r>
      <w:r w:rsidRPr="00DB3327">
        <w:rPr>
          <w:rStyle w:val="Rimandonotaapidipagina"/>
          <w:rFonts w:cs="Arial"/>
          <w:position w:val="1"/>
          <w:sz w:val="22"/>
        </w:rPr>
        <w:footnoteReference w:id="4"/>
      </w:r>
      <w:r w:rsidRPr="00DB3327">
        <w:rPr>
          <w:rFonts w:cs="Arial"/>
          <w:position w:val="1"/>
          <w:sz w:val="22"/>
        </w:rPr>
        <w:t xml:space="preserve"> e altresì condiviso con la popolazione relativamente alle informazioni di maggiore interesse nelle apposite aree del portale aziendale</w:t>
      </w:r>
      <w:r w:rsidRPr="00DB3327">
        <w:rPr>
          <w:rStyle w:val="Rimandonotaapidipagina"/>
          <w:rFonts w:cs="Arial"/>
          <w:position w:val="1"/>
          <w:sz w:val="22"/>
        </w:rPr>
        <w:footnoteReference w:id="5"/>
      </w:r>
      <w:r w:rsidRPr="00DB3327">
        <w:rPr>
          <w:rFonts w:cs="Arial"/>
          <w:position w:val="1"/>
          <w:sz w:val="22"/>
        </w:rPr>
        <w:t xml:space="preserve"> </w:t>
      </w:r>
      <w:r w:rsidRPr="00DB3327">
        <w:rPr>
          <w:rStyle w:val="Rimandonotaapidipagina"/>
          <w:rFonts w:cs="Arial"/>
          <w:position w:val="1"/>
          <w:sz w:val="22"/>
        </w:rPr>
        <w:footnoteReference w:id="6"/>
      </w:r>
      <w:r w:rsidRPr="00DB3327">
        <w:rPr>
          <w:rFonts w:cs="Arial"/>
          <w:position w:val="1"/>
          <w:sz w:val="22"/>
        </w:rPr>
        <w:t>.</w:t>
      </w:r>
    </w:p>
    <w:p w:rsidR="00E3361A" w:rsidRPr="00DB3327" w:rsidRDefault="00E3361A" w:rsidP="00B10F84">
      <w:pPr>
        <w:pStyle w:val="Rientrocorpodeltesto2"/>
        <w:ind w:left="0"/>
        <w:jc w:val="both"/>
        <w:rPr>
          <w:rFonts w:cs="Arial"/>
          <w:sz w:val="22"/>
        </w:rPr>
      </w:pPr>
      <w:r w:rsidRPr="00DB3327">
        <w:rPr>
          <w:rFonts w:cs="Arial"/>
          <w:sz w:val="22"/>
          <w:szCs w:val="22"/>
        </w:rPr>
        <w:t>Con deliberazione n. 98 del 28.02.2020</w:t>
      </w:r>
      <w:r w:rsidRPr="00DB3327">
        <w:rPr>
          <w:sz w:val="22"/>
          <w:szCs w:val="22"/>
          <w:vertAlign w:val="superscript"/>
        </w:rPr>
        <w:footnoteReference w:id="7"/>
      </w:r>
      <w:r w:rsidRPr="00DB3327">
        <w:rPr>
          <w:rFonts w:cs="Arial"/>
          <w:sz w:val="22"/>
          <w:szCs w:val="22"/>
        </w:rPr>
        <w:t xml:space="preserve"> è stata modificato il provvedimento n.358  del 09/10/2017 pervenendo ad un aggiornamento dell’Atto Aziendale</w:t>
      </w:r>
      <w:r w:rsidRPr="00DB3327">
        <w:rPr>
          <w:sz w:val="22"/>
          <w:szCs w:val="22"/>
          <w:vertAlign w:val="superscript"/>
        </w:rPr>
        <w:footnoteReference w:id="8"/>
      </w:r>
      <w:r w:rsidRPr="00DB3327">
        <w:rPr>
          <w:rFonts w:cs="Arial"/>
          <w:sz w:val="22"/>
          <w:szCs w:val="22"/>
        </w:rPr>
        <w:t xml:space="preserve">, recepito in via definitiva dalla Regione Piemonte con D. G. R. n.  8-1359 del 15.05.2020. </w:t>
      </w:r>
      <w:r w:rsidRPr="00DB3327">
        <w:rPr>
          <w:rFonts w:cs="Arial"/>
          <w:sz w:val="22"/>
        </w:rPr>
        <w:t>Le modifiche al Piano di Organizzazione riguardano il solo Dipartimento di Emergenza ed Aree Critiche (DEAC).</w:t>
      </w:r>
    </w:p>
    <w:p w:rsidR="00E3361A" w:rsidRPr="00DB3327" w:rsidRDefault="00E3361A" w:rsidP="00B10F84">
      <w:pPr>
        <w:pStyle w:val="Rientrocorpodeltesto2"/>
        <w:ind w:left="0"/>
        <w:jc w:val="both"/>
        <w:rPr>
          <w:rFonts w:cs="Arial"/>
          <w:sz w:val="22"/>
        </w:rPr>
      </w:pPr>
      <w:r w:rsidRPr="00DB3327">
        <w:rPr>
          <w:rFonts w:cs="Arial"/>
          <w:position w:val="1"/>
          <w:sz w:val="22"/>
        </w:rPr>
        <w:t xml:space="preserve">Nel corso del 2021 non sono </w:t>
      </w:r>
      <w:r w:rsidR="00F71B9E" w:rsidRPr="00DB3327">
        <w:rPr>
          <w:rFonts w:cs="Arial"/>
          <w:position w:val="1"/>
          <w:sz w:val="22"/>
        </w:rPr>
        <w:t>state attuate</w:t>
      </w:r>
      <w:r w:rsidRPr="00DB3327">
        <w:rPr>
          <w:rFonts w:cs="Arial"/>
          <w:position w:val="1"/>
          <w:sz w:val="22"/>
        </w:rPr>
        <w:t xml:space="preserve"> variazioni all’Atto Aziendale dal punto di vista dell’organigramma.</w:t>
      </w:r>
    </w:p>
    <w:p w:rsidR="00E3361A" w:rsidRPr="00DB3327" w:rsidRDefault="00E3361A" w:rsidP="00B10F84">
      <w:pPr>
        <w:pStyle w:val="Rientrocorpodeltesto2"/>
        <w:ind w:left="0" w:right="470"/>
        <w:jc w:val="both"/>
        <w:rPr>
          <w:rFonts w:cs="Arial"/>
          <w:position w:val="1"/>
          <w:sz w:val="22"/>
        </w:rPr>
      </w:pPr>
      <w:r w:rsidRPr="00DB3327">
        <w:rPr>
          <w:rFonts w:cs="Arial"/>
          <w:position w:val="1"/>
          <w:sz w:val="22"/>
        </w:rPr>
        <w:t>L’organigramma è pubblicato nell’ apposita area del portale</w:t>
      </w:r>
      <w:r w:rsidRPr="00DB3327">
        <w:rPr>
          <w:rStyle w:val="Rimandonotaapidipagina"/>
          <w:rFonts w:cs="Arial"/>
          <w:position w:val="1"/>
          <w:sz w:val="22"/>
        </w:rPr>
        <w:footnoteReference w:id="9"/>
      </w:r>
      <w:r w:rsidRPr="00DB3327">
        <w:rPr>
          <w:rFonts w:cs="Arial"/>
          <w:position w:val="1"/>
          <w:sz w:val="22"/>
        </w:rPr>
        <w:t>.</w:t>
      </w:r>
    </w:p>
    <w:p w:rsidR="00E3361A" w:rsidRPr="00DB3327" w:rsidRDefault="00E3361A" w:rsidP="00B10F84">
      <w:pPr>
        <w:pStyle w:val="Rientrocorpodeltesto2"/>
        <w:ind w:left="0"/>
        <w:jc w:val="both"/>
        <w:rPr>
          <w:rFonts w:cs="Arial"/>
          <w:sz w:val="22"/>
        </w:rPr>
      </w:pPr>
      <w:r w:rsidRPr="00DB3327">
        <w:rPr>
          <w:rFonts w:cs="Arial"/>
          <w:sz w:val="22"/>
        </w:rPr>
        <w:t xml:space="preserve">A fine maggio 2021 </w:t>
      </w:r>
      <w:r w:rsidR="00F71B9E" w:rsidRPr="00DB3327">
        <w:rPr>
          <w:rFonts w:cs="Arial"/>
          <w:sz w:val="22"/>
        </w:rPr>
        <w:t>è stata nominata la nuova Direzione</w:t>
      </w:r>
      <w:r w:rsidR="00F71B9E" w:rsidRPr="00DB3327">
        <w:rPr>
          <w:rStyle w:val="Rimandonotaapidipagina"/>
          <w:sz w:val="22"/>
        </w:rPr>
        <w:footnoteReference w:id="10"/>
      </w:r>
      <w:r w:rsidR="00300F9A" w:rsidRPr="00DB3327">
        <w:rPr>
          <w:rFonts w:cs="Arial"/>
          <w:sz w:val="22"/>
        </w:rPr>
        <w:t xml:space="preserve"> che intende modificare l’Atto Aziendale soprattutto per la parte relativa alle strutture tecnico amministrative. Contestualmente è prevista la rivalutazione di tutti gli organi, organismi, gruppi di lavoro scaduti o in scadenza e il conseguente riordino dei regolamenti e dei documenti di lavoro.</w:t>
      </w:r>
    </w:p>
    <w:p w:rsidR="00B10F84" w:rsidRPr="00DB3327" w:rsidRDefault="00B10F84" w:rsidP="00B10F84">
      <w:pPr>
        <w:pStyle w:val="Rientrocorpodeltesto2"/>
        <w:ind w:left="0"/>
        <w:jc w:val="both"/>
        <w:rPr>
          <w:rFonts w:cs="Arial"/>
          <w:sz w:val="22"/>
        </w:rPr>
      </w:pPr>
      <w:r w:rsidRPr="00DB3327">
        <w:rPr>
          <w:rFonts w:cs="Arial"/>
          <w:sz w:val="22"/>
        </w:rPr>
        <w:t xml:space="preserve">È al momento prevista una modifica dell’Atto Aziendale che dovrebbe fondamentalmente riguardare gli uffici </w:t>
      </w:r>
      <w:proofErr w:type="spellStart"/>
      <w:r w:rsidRPr="00DB3327">
        <w:rPr>
          <w:rFonts w:cs="Arial"/>
          <w:sz w:val="22"/>
        </w:rPr>
        <w:t>di area</w:t>
      </w:r>
      <w:proofErr w:type="spellEnd"/>
      <w:r w:rsidRPr="00DB3327">
        <w:rPr>
          <w:rFonts w:cs="Arial"/>
          <w:sz w:val="22"/>
        </w:rPr>
        <w:t xml:space="preserve"> amministrativa, previa approvazione da parte della Regione.</w:t>
      </w:r>
    </w:p>
    <w:p w:rsidR="00E3361A" w:rsidRPr="00DB3327" w:rsidRDefault="00E3361A" w:rsidP="00A85AD3">
      <w:pPr>
        <w:pStyle w:val="Rientrocorpodeltesto"/>
        <w:ind w:left="1134"/>
        <w:jc w:val="both"/>
        <w:rPr>
          <w:rFonts w:cs="Arial"/>
          <w:b w:val="0"/>
          <w:sz w:val="22"/>
        </w:rPr>
      </w:pPr>
    </w:p>
    <w:p w:rsidR="00E3361A" w:rsidRPr="00DB3327" w:rsidRDefault="00E3361A" w:rsidP="00B10F84">
      <w:pPr>
        <w:pStyle w:val="Rientrocorpodeltesto"/>
        <w:tabs>
          <w:tab w:val="clear" w:pos="1134"/>
          <w:tab w:val="left" w:pos="0"/>
        </w:tabs>
        <w:ind w:left="0" w:firstLine="0"/>
        <w:jc w:val="both"/>
        <w:rPr>
          <w:rFonts w:cs="Arial"/>
          <w:b w:val="0"/>
          <w:sz w:val="22"/>
        </w:rPr>
      </w:pPr>
      <w:r w:rsidRPr="00DB3327">
        <w:rPr>
          <w:rFonts w:cs="Arial"/>
          <w:b w:val="0"/>
          <w:sz w:val="22"/>
        </w:rPr>
        <w:t>Tra gli elementi importanti da segnalare ci sono:</w:t>
      </w:r>
    </w:p>
    <w:p w:rsidR="00E3361A" w:rsidRPr="00DB3327" w:rsidRDefault="00E3361A" w:rsidP="00B10F84">
      <w:pPr>
        <w:pStyle w:val="Rientrocorpodeltesto"/>
        <w:tabs>
          <w:tab w:val="clear" w:pos="1134"/>
          <w:tab w:val="left" w:pos="0"/>
        </w:tabs>
        <w:ind w:left="0" w:firstLine="0"/>
        <w:jc w:val="both"/>
        <w:rPr>
          <w:rFonts w:cs="Arial"/>
          <w:b w:val="0"/>
          <w:sz w:val="22"/>
        </w:rPr>
      </w:pPr>
      <w:r w:rsidRPr="00DB3327">
        <w:rPr>
          <w:rFonts w:cs="Arial"/>
          <w:b w:val="0"/>
          <w:sz w:val="22"/>
        </w:rPr>
        <w:t xml:space="preserve">-la ripresa delle assunzioni per molte strutture e figure sanitarie con il conseguente ingresso di neoassunti in AO, </w:t>
      </w:r>
      <w:r w:rsidR="00F71B9E" w:rsidRPr="00DB3327">
        <w:rPr>
          <w:rFonts w:cs="Arial"/>
          <w:b w:val="0"/>
          <w:sz w:val="22"/>
        </w:rPr>
        <w:t>a partire da quelle rese possibili negli anni precedenti</w:t>
      </w:r>
      <w:r w:rsidRPr="00DB3327">
        <w:rPr>
          <w:rFonts w:cs="Arial"/>
          <w:b w:val="0"/>
          <w:sz w:val="22"/>
        </w:rPr>
        <w:t xml:space="preserve"> per fronteggiare l’emergenza </w:t>
      </w:r>
      <w:proofErr w:type="spellStart"/>
      <w:r w:rsidRPr="00DB3327">
        <w:rPr>
          <w:rFonts w:cs="Arial"/>
          <w:b w:val="0"/>
          <w:sz w:val="22"/>
        </w:rPr>
        <w:t>Covid</w:t>
      </w:r>
      <w:proofErr w:type="spellEnd"/>
      <w:r w:rsidRPr="00DB3327">
        <w:rPr>
          <w:rFonts w:cs="Arial"/>
          <w:b w:val="0"/>
          <w:sz w:val="22"/>
        </w:rPr>
        <w:t>;</w:t>
      </w:r>
    </w:p>
    <w:p w:rsidR="00F71B9E" w:rsidRPr="00DB3327" w:rsidRDefault="00E3361A" w:rsidP="00B10F84">
      <w:pPr>
        <w:pStyle w:val="Rientrocorpodeltesto"/>
        <w:tabs>
          <w:tab w:val="clear" w:pos="1134"/>
          <w:tab w:val="left" w:pos="0"/>
        </w:tabs>
        <w:ind w:left="0" w:firstLine="0"/>
        <w:jc w:val="both"/>
        <w:rPr>
          <w:rFonts w:cs="Arial"/>
          <w:b w:val="0"/>
          <w:sz w:val="22"/>
        </w:rPr>
      </w:pPr>
      <w:r w:rsidRPr="00DB3327">
        <w:rPr>
          <w:rFonts w:cs="Arial"/>
          <w:b w:val="0"/>
          <w:sz w:val="22"/>
        </w:rPr>
        <w:t xml:space="preserve">-un considerevole numero di pensionamenti, </w:t>
      </w:r>
    </w:p>
    <w:p w:rsidR="00E3361A" w:rsidRPr="00DB3327" w:rsidRDefault="00F71B9E" w:rsidP="00B10F84">
      <w:pPr>
        <w:pStyle w:val="Rientrocorpodeltesto"/>
        <w:tabs>
          <w:tab w:val="clear" w:pos="1134"/>
          <w:tab w:val="left" w:pos="0"/>
        </w:tabs>
        <w:ind w:left="0" w:firstLine="0"/>
        <w:jc w:val="both"/>
        <w:rPr>
          <w:rFonts w:cs="Arial"/>
          <w:b w:val="0"/>
          <w:sz w:val="22"/>
        </w:rPr>
      </w:pPr>
      <w:r w:rsidRPr="00DB3327">
        <w:rPr>
          <w:rFonts w:cs="Arial"/>
          <w:b w:val="0"/>
          <w:sz w:val="22"/>
        </w:rPr>
        <w:t>-l’assegnazione di incarichi di funzione nel comparto (titolo 1 e 2)</w:t>
      </w:r>
      <w:r w:rsidR="00E3361A" w:rsidRPr="00DB3327">
        <w:rPr>
          <w:rFonts w:cs="Arial"/>
          <w:b w:val="0"/>
          <w:sz w:val="22"/>
        </w:rPr>
        <w:t xml:space="preserve"> </w:t>
      </w:r>
      <w:r w:rsidRPr="00DB3327">
        <w:rPr>
          <w:rFonts w:cs="Arial"/>
          <w:b w:val="0"/>
          <w:sz w:val="22"/>
        </w:rPr>
        <w:t>con riassegnazione formale dei ruoli di coordinamento;</w:t>
      </w:r>
    </w:p>
    <w:p w:rsidR="00E3361A" w:rsidRPr="00DB3327" w:rsidRDefault="00E3361A" w:rsidP="00B10F84">
      <w:pPr>
        <w:pStyle w:val="Rientrocorpodeltesto"/>
        <w:tabs>
          <w:tab w:val="clear" w:pos="1134"/>
          <w:tab w:val="left" w:pos="0"/>
        </w:tabs>
        <w:ind w:left="0" w:firstLine="0"/>
        <w:jc w:val="both"/>
        <w:rPr>
          <w:rFonts w:cs="Arial"/>
          <w:b w:val="0"/>
          <w:sz w:val="22"/>
        </w:rPr>
      </w:pPr>
      <w:r w:rsidRPr="00DB3327">
        <w:rPr>
          <w:rFonts w:cs="Arial"/>
          <w:b w:val="0"/>
          <w:sz w:val="22"/>
        </w:rPr>
        <w:t>-l’attualizzazione dei CCNL per il comparto sanità con conseguenti riesami dei Contratti Integrativi in base alle nuove direttive. Nel corso del 202</w:t>
      </w:r>
      <w:r w:rsidR="00B70AF3" w:rsidRPr="00DB3327">
        <w:rPr>
          <w:rFonts w:cs="Arial"/>
          <w:b w:val="0"/>
          <w:sz w:val="22"/>
        </w:rPr>
        <w:t>1</w:t>
      </w:r>
      <w:r w:rsidRPr="00DB3327">
        <w:rPr>
          <w:rFonts w:cs="Arial"/>
          <w:b w:val="0"/>
          <w:sz w:val="22"/>
        </w:rPr>
        <w:t xml:space="preserve"> sono continuati i tavoli di lavoro previsti per la C</w:t>
      </w:r>
      <w:r w:rsidR="00B70AF3" w:rsidRPr="00DB3327">
        <w:rPr>
          <w:rFonts w:cs="Arial"/>
          <w:b w:val="0"/>
          <w:sz w:val="22"/>
        </w:rPr>
        <w:t>CIA del comparto.</w:t>
      </w:r>
    </w:p>
    <w:p w:rsidR="00E3361A" w:rsidRPr="00DB3327" w:rsidRDefault="00E3361A" w:rsidP="00B10F84">
      <w:pPr>
        <w:pStyle w:val="Rientrocorpodeltesto2"/>
        <w:tabs>
          <w:tab w:val="left" w:pos="0"/>
        </w:tabs>
        <w:ind w:left="0"/>
        <w:jc w:val="both"/>
        <w:rPr>
          <w:rFonts w:cs="Arial"/>
          <w:sz w:val="22"/>
        </w:rPr>
      </w:pPr>
    </w:p>
    <w:p w:rsidR="00E3361A" w:rsidRPr="00DB3327" w:rsidRDefault="00E3361A" w:rsidP="00B10F84">
      <w:pPr>
        <w:pStyle w:val="Rientrocorpodeltesto2"/>
        <w:tabs>
          <w:tab w:val="left" w:pos="0"/>
        </w:tabs>
        <w:ind w:left="0"/>
        <w:jc w:val="both"/>
        <w:rPr>
          <w:rFonts w:cs="Arial"/>
          <w:sz w:val="22"/>
        </w:rPr>
      </w:pPr>
      <w:r w:rsidRPr="00DB3327">
        <w:rPr>
          <w:rFonts w:cs="Arial"/>
          <w:sz w:val="22"/>
        </w:rPr>
        <w:lastRenderedPageBreak/>
        <w:t>Dati ulteriori riferiti al contesto esterno ed interno si trovano in allegato al Piano Triennale di Prevenzione della Corruzione e Trasparenza (PTPCT 202</w:t>
      </w:r>
      <w:r w:rsidR="00E63C83" w:rsidRPr="00DB3327">
        <w:rPr>
          <w:rFonts w:cs="Arial"/>
          <w:sz w:val="22"/>
        </w:rPr>
        <w:t>2</w:t>
      </w:r>
      <w:r w:rsidRPr="00DB3327">
        <w:rPr>
          <w:rStyle w:val="Rimandonotaapidipagina"/>
          <w:sz w:val="22"/>
        </w:rPr>
        <w:footnoteReference w:id="11"/>
      </w:r>
      <w:r w:rsidR="00D2643E" w:rsidRPr="00DB3327">
        <w:rPr>
          <w:rFonts w:cs="Arial"/>
          <w:sz w:val="22"/>
        </w:rPr>
        <w:t>).</w:t>
      </w:r>
    </w:p>
    <w:p w:rsidR="00F14056" w:rsidRPr="00DB3327" w:rsidRDefault="00F14056" w:rsidP="00B10F84">
      <w:pPr>
        <w:pStyle w:val="Rientrocorpodeltesto2"/>
        <w:tabs>
          <w:tab w:val="left" w:pos="0"/>
        </w:tabs>
        <w:ind w:left="0"/>
        <w:jc w:val="both"/>
        <w:rPr>
          <w:rFonts w:cs="Arial"/>
          <w:sz w:val="22"/>
        </w:rPr>
      </w:pPr>
    </w:p>
    <w:p w:rsidR="00E3361A" w:rsidRPr="00DB3327" w:rsidRDefault="00F14056" w:rsidP="00B10F84">
      <w:pPr>
        <w:pStyle w:val="Rientrocorpodeltesto2"/>
        <w:tabs>
          <w:tab w:val="left" w:pos="0"/>
        </w:tabs>
        <w:ind w:left="0"/>
        <w:jc w:val="both"/>
        <w:rPr>
          <w:rFonts w:cs="Arial"/>
          <w:sz w:val="22"/>
        </w:rPr>
      </w:pPr>
      <w:r w:rsidRPr="00DB3327">
        <w:rPr>
          <w:rFonts w:cs="Arial"/>
          <w:sz w:val="22"/>
        </w:rPr>
        <w:t>Nel corso del 2022 si prevede:</w:t>
      </w:r>
    </w:p>
    <w:p w:rsidR="00F14056" w:rsidRPr="00DB3327" w:rsidRDefault="00F14056" w:rsidP="00B10F84">
      <w:pPr>
        <w:pStyle w:val="Rientrocorpodeltesto"/>
        <w:tabs>
          <w:tab w:val="clear" w:pos="1134"/>
          <w:tab w:val="left" w:pos="0"/>
        </w:tabs>
        <w:ind w:left="0" w:firstLine="0"/>
        <w:jc w:val="both"/>
        <w:rPr>
          <w:rFonts w:cs="Arial"/>
          <w:b w:val="0"/>
          <w:sz w:val="22"/>
        </w:rPr>
      </w:pPr>
      <w:r w:rsidRPr="00DB3327">
        <w:rPr>
          <w:rFonts w:cs="Arial"/>
          <w:b w:val="0"/>
          <w:sz w:val="22"/>
        </w:rPr>
        <w:t>-la riedizione di un nuovo Atto Aziendale;</w:t>
      </w:r>
    </w:p>
    <w:p w:rsidR="00F14056" w:rsidRPr="00DB3327" w:rsidRDefault="00F14056" w:rsidP="00B10F84">
      <w:pPr>
        <w:pStyle w:val="Rientrocorpodeltesto"/>
        <w:tabs>
          <w:tab w:val="clear" w:pos="1134"/>
          <w:tab w:val="left" w:pos="0"/>
        </w:tabs>
        <w:ind w:left="0" w:firstLine="0"/>
        <w:jc w:val="both"/>
        <w:rPr>
          <w:rFonts w:cs="Arial"/>
          <w:b w:val="0"/>
          <w:sz w:val="22"/>
        </w:rPr>
      </w:pPr>
      <w:r w:rsidRPr="00DB3327">
        <w:rPr>
          <w:rFonts w:cs="Arial"/>
          <w:b w:val="0"/>
          <w:sz w:val="22"/>
        </w:rPr>
        <w:t>-la rivisitazione degli incarichi dirigenziali</w:t>
      </w:r>
    </w:p>
    <w:p w:rsidR="00F14056" w:rsidRPr="00DB3327" w:rsidRDefault="00F14056" w:rsidP="00B10F84">
      <w:pPr>
        <w:pStyle w:val="Rientrocorpodeltesto"/>
        <w:tabs>
          <w:tab w:val="clear" w:pos="1134"/>
          <w:tab w:val="left" w:pos="0"/>
        </w:tabs>
        <w:ind w:left="0" w:firstLine="0"/>
        <w:jc w:val="both"/>
        <w:rPr>
          <w:rFonts w:cs="Arial"/>
          <w:b w:val="0"/>
          <w:sz w:val="22"/>
        </w:rPr>
      </w:pPr>
      <w:r w:rsidRPr="00DB3327">
        <w:rPr>
          <w:rFonts w:cs="Arial"/>
          <w:b w:val="0"/>
          <w:sz w:val="22"/>
        </w:rPr>
        <w:t xml:space="preserve">-il completamento dell’assegnazione di incarichi di funzione nel comparto (titolo 3,4,5 </w:t>
      </w:r>
      <w:proofErr w:type="spellStart"/>
      <w:r w:rsidRPr="00DB3327">
        <w:rPr>
          <w:rFonts w:cs="Arial"/>
          <w:b w:val="0"/>
          <w:sz w:val="22"/>
        </w:rPr>
        <w:t>professionals</w:t>
      </w:r>
      <w:proofErr w:type="spellEnd"/>
      <w:r w:rsidRPr="00DB3327">
        <w:rPr>
          <w:rFonts w:cs="Arial"/>
          <w:b w:val="0"/>
          <w:sz w:val="22"/>
        </w:rPr>
        <w:t>);</w:t>
      </w:r>
    </w:p>
    <w:p w:rsidR="00F14056" w:rsidRPr="00DB3327" w:rsidRDefault="00F14056" w:rsidP="00B10F84">
      <w:pPr>
        <w:pStyle w:val="Rientrocorpodeltesto"/>
        <w:tabs>
          <w:tab w:val="clear" w:pos="1134"/>
          <w:tab w:val="left" w:pos="0"/>
        </w:tabs>
        <w:ind w:left="0" w:firstLine="0"/>
        <w:jc w:val="both"/>
        <w:rPr>
          <w:rFonts w:cs="Arial"/>
          <w:b w:val="0"/>
          <w:sz w:val="22"/>
        </w:rPr>
      </w:pPr>
      <w:r w:rsidRPr="00DB3327">
        <w:rPr>
          <w:rFonts w:cs="Arial"/>
          <w:b w:val="0"/>
          <w:sz w:val="22"/>
        </w:rPr>
        <w:t>-l’implementazione di ulteriori risorse umane come previsto dal Piano del Fabbisogno del Personale;</w:t>
      </w:r>
    </w:p>
    <w:p w:rsidR="00F14056" w:rsidRPr="00DB3327" w:rsidRDefault="00F14056" w:rsidP="00B10F84">
      <w:pPr>
        <w:pStyle w:val="Rientrocorpodeltesto"/>
        <w:ind w:left="1134" w:hanging="1134"/>
        <w:jc w:val="both"/>
        <w:rPr>
          <w:rFonts w:cs="Arial"/>
          <w:b w:val="0"/>
          <w:sz w:val="22"/>
        </w:rPr>
      </w:pPr>
      <w:r w:rsidRPr="00DB3327">
        <w:rPr>
          <w:rFonts w:cs="Arial"/>
          <w:b w:val="0"/>
          <w:sz w:val="22"/>
        </w:rPr>
        <w:t>-la prosecuzione della l’attualizzazione dei CCNL con conseguente CCIA.</w:t>
      </w:r>
    </w:p>
    <w:p w:rsidR="00F14056" w:rsidRPr="00DB3327" w:rsidRDefault="00F14056" w:rsidP="004825B4">
      <w:pPr>
        <w:pStyle w:val="Rientrocorpodeltesto2"/>
        <w:jc w:val="both"/>
        <w:rPr>
          <w:rFonts w:ascii="Georgia" w:hAnsi="Georgia"/>
          <w:sz w:val="22"/>
        </w:rPr>
      </w:pPr>
    </w:p>
    <w:p w:rsidR="00E3361A" w:rsidRPr="00DB3327" w:rsidRDefault="00E3361A" w:rsidP="00A9522C">
      <w:pPr>
        <w:pStyle w:val="Titolo1"/>
        <w:numPr>
          <w:ilvl w:val="0"/>
          <w:numId w:val="0"/>
        </w:numPr>
        <w:jc w:val="center"/>
        <w:rPr>
          <w:rFonts w:cs="Arial"/>
        </w:rPr>
      </w:pPr>
      <w:bookmarkStart w:id="10" w:name="_Toc93912757"/>
      <w:r w:rsidRPr="00DB3327">
        <w:rPr>
          <w:rFonts w:cs="Arial"/>
        </w:rPr>
        <w:t>PRIMA PARTE – ANALISI DEI DATI</w:t>
      </w:r>
      <w:bookmarkEnd w:id="10"/>
    </w:p>
    <w:p w:rsidR="00E3361A" w:rsidRPr="00DB3327" w:rsidRDefault="00E3361A" w:rsidP="00A9522C">
      <w:pPr>
        <w:pStyle w:val="Titolo1"/>
        <w:numPr>
          <w:ilvl w:val="0"/>
          <w:numId w:val="0"/>
        </w:numPr>
        <w:jc w:val="center"/>
        <w:rPr>
          <w:rFonts w:cs="Arial"/>
        </w:rPr>
      </w:pPr>
      <w:bookmarkStart w:id="11" w:name="_Toc93912758"/>
      <w:r w:rsidRPr="00DB3327">
        <w:rPr>
          <w:rFonts w:cs="Arial"/>
        </w:rPr>
        <w:t>SEZIONE 1. Dati sul personale</w:t>
      </w:r>
      <w:bookmarkEnd w:id="11"/>
      <w:r w:rsidRPr="00DB3327">
        <w:rPr>
          <w:rFonts w:cs="Arial"/>
        </w:rPr>
        <w:t xml:space="preserve"> </w:t>
      </w:r>
    </w:p>
    <w:p w:rsidR="00E3361A" w:rsidRPr="00DB3327" w:rsidRDefault="00E3361A" w:rsidP="00F456FF">
      <w:pPr>
        <w:pStyle w:val="Titolo1"/>
        <w:ind w:left="567" w:hanging="567"/>
        <w:rPr>
          <w:rFonts w:cs="Arial"/>
        </w:rPr>
      </w:pPr>
      <w:bookmarkStart w:id="12" w:name="_Toc12004759"/>
      <w:bookmarkStart w:id="13" w:name="_Toc93912759"/>
      <w:r w:rsidRPr="00DB3327">
        <w:rPr>
          <w:rFonts w:cs="Arial"/>
        </w:rPr>
        <w:t>Dati sul personale e retribuzioni</w:t>
      </w:r>
      <w:bookmarkEnd w:id="12"/>
      <w:bookmarkEnd w:id="13"/>
      <w:r w:rsidRPr="00DB3327">
        <w:rPr>
          <w:rFonts w:cs="Arial"/>
        </w:rPr>
        <w:t xml:space="preserve">  </w:t>
      </w:r>
    </w:p>
    <w:p w:rsidR="00E3361A" w:rsidRPr="00DB3327" w:rsidRDefault="00E3361A" w:rsidP="007E77EA">
      <w:pPr>
        <w:jc w:val="both"/>
        <w:rPr>
          <w:rFonts w:ascii="Arial" w:hAnsi="Arial" w:cs="Arial"/>
          <w:sz w:val="22"/>
          <w:szCs w:val="22"/>
        </w:rPr>
      </w:pPr>
      <w:r w:rsidRPr="00DB3327">
        <w:rPr>
          <w:rFonts w:ascii="Arial" w:hAnsi="Arial" w:cs="Arial"/>
          <w:sz w:val="22"/>
          <w:szCs w:val="22"/>
        </w:rPr>
        <w:t>Il personale dipendente al 31.1</w:t>
      </w:r>
      <w:r w:rsidR="00D2643E" w:rsidRPr="00DB3327">
        <w:rPr>
          <w:rFonts w:ascii="Arial" w:hAnsi="Arial" w:cs="Arial"/>
          <w:sz w:val="22"/>
          <w:szCs w:val="22"/>
        </w:rPr>
        <w:t>0</w:t>
      </w:r>
      <w:r w:rsidRPr="00DB3327">
        <w:rPr>
          <w:rFonts w:ascii="Arial" w:hAnsi="Arial" w:cs="Arial"/>
          <w:sz w:val="22"/>
          <w:szCs w:val="22"/>
        </w:rPr>
        <w:t>.202</w:t>
      </w:r>
      <w:r w:rsidR="00D2643E" w:rsidRPr="00DB3327">
        <w:rPr>
          <w:rFonts w:ascii="Arial" w:hAnsi="Arial" w:cs="Arial"/>
          <w:sz w:val="22"/>
          <w:szCs w:val="22"/>
        </w:rPr>
        <w:t>1</w:t>
      </w:r>
      <w:r w:rsidRPr="00DB3327">
        <w:rPr>
          <w:rFonts w:ascii="Arial" w:hAnsi="Arial" w:cs="Arial"/>
          <w:sz w:val="22"/>
          <w:szCs w:val="22"/>
        </w:rPr>
        <w:t xml:space="preserve"> risultava essere di </w:t>
      </w:r>
      <w:r w:rsidRPr="00DB3327">
        <w:rPr>
          <w:rFonts w:ascii="Arial" w:hAnsi="Arial" w:cs="Arial"/>
          <w:b/>
          <w:sz w:val="22"/>
          <w:szCs w:val="22"/>
        </w:rPr>
        <w:t>23</w:t>
      </w:r>
      <w:r w:rsidR="00D2643E" w:rsidRPr="00DB3327">
        <w:rPr>
          <w:rFonts w:ascii="Arial" w:hAnsi="Arial" w:cs="Arial"/>
          <w:b/>
          <w:sz w:val="22"/>
          <w:szCs w:val="22"/>
        </w:rPr>
        <w:t>3</w:t>
      </w:r>
      <w:r w:rsidRPr="00DB3327">
        <w:rPr>
          <w:rFonts w:ascii="Arial" w:hAnsi="Arial" w:cs="Arial"/>
          <w:b/>
          <w:sz w:val="22"/>
          <w:szCs w:val="22"/>
        </w:rPr>
        <w:t xml:space="preserve">9 </w:t>
      </w:r>
      <w:r w:rsidRPr="00DB3327">
        <w:rPr>
          <w:rFonts w:ascii="Arial" w:hAnsi="Arial" w:cs="Arial"/>
          <w:sz w:val="22"/>
          <w:szCs w:val="22"/>
        </w:rPr>
        <w:t>unità, di cui 4</w:t>
      </w:r>
      <w:r w:rsidR="002B7523" w:rsidRPr="00DB3327">
        <w:rPr>
          <w:rFonts w:ascii="Arial" w:hAnsi="Arial" w:cs="Arial"/>
          <w:sz w:val="22"/>
          <w:szCs w:val="22"/>
        </w:rPr>
        <w:t>86</w:t>
      </w:r>
      <w:r w:rsidRPr="00DB3327">
        <w:rPr>
          <w:rFonts w:ascii="Arial" w:hAnsi="Arial" w:cs="Arial"/>
          <w:sz w:val="22"/>
          <w:szCs w:val="22"/>
        </w:rPr>
        <w:t xml:space="preserve"> appartenenti al settore </w:t>
      </w:r>
      <w:r w:rsidRPr="00DB3327">
        <w:rPr>
          <w:rFonts w:ascii="Arial" w:hAnsi="Arial" w:cs="Arial"/>
          <w:b/>
          <w:sz w:val="22"/>
          <w:szCs w:val="22"/>
        </w:rPr>
        <w:t>dirigenziale (circa 21 %)</w:t>
      </w:r>
      <w:r w:rsidRPr="00DB3327">
        <w:rPr>
          <w:rFonts w:ascii="Arial" w:hAnsi="Arial" w:cs="Arial"/>
          <w:sz w:val="22"/>
          <w:szCs w:val="22"/>
        </w:rPr>
        <w:t xml:space="preserve"> e 1.8</w:t>
      </w:r>
      <w:r w:rsidR="002B7523" w:rsidRPr="00DB3327">
        <w:rPr>
          <w:rFonts w:ascii="Arial" w:hAnsi="Arial" w:cs="Arial"/>
          <w:sz w:val="22"/>
          <w:szCs w:val="22"/>
        </w:rPr>
        <w:t>53</w:t>
      </w:r>
      <w:r w:rsidRPr="00DB3327">
        <w:rPr>
          <w:rFonts w:ascii="Arial" w:hAnsi="Arial" w:cs="Arial"/>
          <w:sz w:val="22"/>
          <w:szCs w:val="22"/>
        </w:rPr>
        <w:t xml:space="preserve"> al </w:t>
      </w:r>
      <w:r w:rsidRPr="00DB3327">
        <w:rPr>
          <w:rFonts w:ascii="Arial" w:hAnsi="Arial" w:cs="Arial"/>
          <w:b/>
          <w:sz w:val="22"/>
          <w:szCs w:val="22"/>
        </w:rPr>
        <w:t>comparto (79%).</w:t>
      </w:r>
      <w:r w:rsidR="002B7523" w:rsidRPr="00DB3327">
        <w:rPr>
          <w:rFonts w:ascii="Arial" w:hAnsi="Arial" w:cs="Arial"/>
          <w:b/>
          <w:sz w:val="22"/>
          <w:szCs w:val="22"/>
        </w:rPr>
        <w:t xml:space="preserve"> </w:t>
      </w:r>
      <w:r w:rsidR="002B7523" w:rsidRPr="00DB3327">
        <w:rPr>
          <w:rFonts w:ascii="Arial" w:hAnsi="Arial" w:cs="Arial"/>
          <w:sz w:val="22"/>
          <w:szCs w:val="22"/>
        </w:rPr>
        <w:t>Le proporzioni sono le stesse dello scorso anno.</w:t>
      </w:r>
    </w:p>
    <w:p w:rsidR="00E3361A" w:rsidRPr="00DB3327" w:rsidRDefault="00E3361A" w:rsidP="007E77EA">
      <w:pPr>
        <w:jc w:val="both"/>
        <w:rPr>
          <w:rFonts w:ascii="Arial" w:hAnsi="Arial" w:cs="Arial"/>
          <w:sz w:val="22"/>
          <w:szCs w:val="22"/>
          <w:highlight w:val="magenta"/>
        </w:rPr>
      </w:pPr>
    </w:p>
    <w:p w:rsidR="00E3361A" w:rsidRPr="00DB3327" w:rsidRDefault="00582F22" w:rsidP="007E77EA">
      <w:pPr>
        <w:jc w:val="both"/>
        <w:rPr>
          <w:rFonts w:ascii="Arial" w:hAnsi="Arial" w:cs="Arial"/>
        </w:rPr>
      </w:pPr>
      <w:r>
        <w:rPr>
          <w:rFonts w:ascii="Arial" w:hAnsi="Arial" w:cs="Arial"/>
        </w:rPr>
        <w:t>Figura</w:t>
      </w:r>
      <w:r w:rsidR="00E3361A" w:rsidRPr="00DB3327">
        <w:rPr>
          <w:rFonts w:ascii="Arial" w:hAnsi="Arial" w:cs="Arial"/>
        </w:rPr>
        <w:t xml:space="preserve"> n. 1: dati relativi al personale dipendente per categoria contrattuale, suddivisi per genere e fasce di età anagrafica al 31.1</w:t>
      </w:r>
      <w:r w:rsidR="002B7523" w:rsidRPr="00DB3327">
        <w:rPr>
          <w:rFonts w:ascii="Arial" w:hAnsi="Arial" w:cs="Arial"/>
        </w:rPr>
        <w:t>0</w:t>
      </w:r>
      <w:r w:rsidR="00E3361A" w:rsidRPr="00DB3327">
        <w:rPr>
          <w:rFonts w:ascii="Arial" w:hAnsi="Arial" w:cs="Arial"/>
        </w:rPr>
        <w:t>.202</w:t>
      </w:r>
      <w:r w:rsidR="002B7523" w:rsidRPr="00DB3327">
        <w:rPr>
          <w:rFonts w:ascii="Arial" w:hAnsi="Arial" w:cs="Arial"/>
        </w:rPr>
        <w:t>1</w:t>
      </w:r>
    </w:p>
    <w:p w:rsidR="00D2643E" w:rsidRPr="00DB3327" w:rsidRDefault="00D2643E" w:rsidP="00D2643E">
      <w:pPr>
        <w:widowControl w:val="0"/>
        <w:tabs>
          <w:tab w:val="left" w:pos="460"/>
        </w:tabs>
        <w:autoSpaceDE w:val="0"/>
        <w:autoSpaceDN w:val="0"/>
        <w:adjustRightInd w:val="0"/>
        <w:ind w:left="102" w:right="-23"/>
        <w:jc w:val="both"/>
        <w:rPr>
          <w:rFonts w:ascii="Arial" w:hAnsi="Arial" w:cs="Arial"/>
          <w:spacing w:val="-1"/>
          <w:sz w:val="22"/>
          <w:szCs w:val="22"/>
        </w:rPr>
      </w:pPr>
      <w:r w:rsidRPr="00DB3327">
        <w:rPr>
          <w:rFonts w:ascii="Arial" w:hAnsi="Arial" w:cs="Arial"/>
          <w:spacing w:val="-1"/>
          <w:sz w:val="22"/>
          <w:szCs w:val="22"/>
        </w:rPr>
        <w:t xml:space="preserve"> </w:t>
      </w:r>
    </w:p>
    <w:tbl>
      <w:tblPr>
        <w:tblW w:w="7395" w:type="dxa"/>
        <w:tblInd w:w="55" w:type="dxa"/>
        <w:tblCellMar>
          <w:left w:w="70" w:type="dxa"/>
          <w:right w:w="70" w:type="dxa"/>
        </w:tblCellMar>
        <w:tblLook w:val="0000" w:firstRow="0" w:lastRow="0" w:firstColumn="0" w:lastColumn="0" w:noHBand="0" w:noVBand="0"/>
      </w:tblPr>
      <w:tblGrid>
        <w:gridCol w:w="4180"/>
        <w:gridCol w:w="960"/>
        <w:gridCol w:w="960"/>
        <w:gridCol w:w="1295"/>
      </w:tblGrid>
      <w:tr w:rsidR="00DB3327" w:rsidRPr="00DB3327" w:rsidTr="00640CED">
        <w:trPr>
          <w:trHeight w:val="402"/>
        </w:trPr>
        <w:tc>
          <w:tcPr>
            <w:tcW w:w="61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bCs/>
              </w:rPr>
            </w:pPr>
          </w:p>
          <w:p w:rsidR="00D2643E" w:rsidRPr="00DB3327" w:rsidRDefault="00D2643E" w:rsidP="00640CED">
            <w:pPr>
              <w:rPr>
                <w:rFonts w:ascii="Arial" w:hAnsi="Arial" w:cs="Arial"/>
                <w:bCs/>
              </w:rPr>
            </w:pPr>
            <w:r w:rsidRPr="00DB3327">
              <w:rPr>
                <w:rFonts w:ascii="Arial" w:hAnsi="Arial" w:cs="Arial"/>
                <w:bCs/>
              </w:rPr>
              <w:t>N. DIPENDENTI AL 31/10/2021</w:t>
            </w:r>
          </w:p>
          <w:p w:rsidR="00D2643E" w:rsidRPr="00DB3327" w:rsidRDefault="00D2643E" w:rsidP="00640CED">
            <w:pPr>
              <w:rPr>
                <w:rFonts w:ascii="Arial" w:hAnsi="Arial" w:cs="Arial"/>
              </w:rPr>
            </w:pPr>
            <w:r w:rsidRPr="00DB3327">
              <w:rPr>
                <w:rFonts w:ascii="Arial" w:hAnsi="Arial" w:cs="Arial"/>
              </w:rPr>
              <w:t> </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2339</w:t>
            </w:r>
          </w:p>
        </w:tc>
      </w:tr>
      <w:tr w:rsidR="00DB3327" w:rsidRPr="00DB3327" w:rsidTr="00640CED">
        <w:trPr>
          <w:trHeight w:val="402"/>
        </w:trPr>
        <w:tc>
          <w:tcPr>
            <w:tcW w:w="6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2643E" w:rsidRPr="00DB3327" w:rsidRDefault="00D2643E" w:rsidP="00640CED">
            <w:pPr>
              <w:rPr>
                <w:rFonts w:ascii="Arial" w:hAnsi="Arial" w:cs="Arial"/>
                <w:bCs/>
              </w:rPr>
            </w:pPr>
          </w:p>
          <w:p w:rsidR="00D2643E" w:rsidRPr="00DB3327" w:rsidRDefault="00D2643E" w:rsidP="00640CED">
            <w:pPr>
              <w:rPr>
                <w:rFonts w:ascii="Arial" w:hAnsi="Arial" w:cs="Arial"/>
                <w:bCs/>
              </w:rPr>
            </w:pPr>
            <w:r w:rsidRPr="00DB3327">
              <w:rPr>
                <w:rFonts w:ascii="Arial" w:hAnsi="Arial" w:cs="Arial"/>
                <w:bCs/>
              </w:rPr>
              <w:t>N. DIPENDENTI IN COMANDO DA ALTRE AZIENDE</w:t>
            </w:r>
          </w:p>
          <w:p w:rsidR="00D2643E" w:rsidRPr="00DB3327" w:rsidRDefault="00D2643E" w:rsidP="00640CED">
            <w:pPr>
              <w:rPr>
                <w:rFonts w:ascii="Arial" w:hAnsi="Arial" w:cs="Arial"/>
                <w:bCs/>
              </w:rPr>
            </w:pP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2</w:t>
            </w:r>
          </w:p>
        </w:tc>
      </w:tr>
      <w:tr w:rsidR="00DB3327" w:rsidRPr="00DB3327" w:rsidTr="00640CED">
        <w:trPr>
          <w:trHeight w:val="402"/>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bCs/>
              </w:rPr>
            </w:pPr>
            <w:r w:rsidRPr="00DB3327">
              <w:rPr>
                <w:rFonts w:ascii="Arial" w:hAnsi="Arial" w:cs="Arial"/>
                <w:bCs/>
              </w:rPr>
              <w:t>CATEGORIE PROFESSIONALI</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2643E" w:rsidRPr="00DB3327" w:rsidRDefault="00D2643E" w:rsidP="00640CED">
            <w:pPr>
              <w:jc w:val="center"/>
              <w:rPr>
                <w:rFonts w:ascii="Arial" w:hAnsi="Arial" w:cs="Arial"/>
                <w:bCs/>
              </w:rPr>
            </w:pPr>
            <w:r w:rsidRPr="00DB3327">
              <w:rPr>
                <w:rFonts w:ascii="Arial" w:hAnsi="Arial" w:cs="Arial"/>
                <w:bCs/>
              </w:rPr>
              <w:t>M</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2643E" w:rsidRPr="00DB3327" w:rsidRDefault="00D2643E" w:rsidP="00640CED">
            <w:pPr>
              <w:jc w:val="center"/>
              <w:rPr>
                <w:rFonts w:ascii="Arial" w:hAnsi="Arial" w:cs="Arial"/>
                <w:bCs/>
              </w:rPr>
            </w:pPr>
            <w:r w:rsidRPr="00DB3327">
              <w:rPr>
                <w:rFonts w:ascii="Arial" w:hAnsi="Arial" w:cs="Arial"/>
                <w:bCs/>
              </w:rPr>
              <w:t>F</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D2643E" w:rsidRPr="00DB3327" w:rsidRDefault="00D2643E" w:rsidP="00640CED">
            <w:pPr>
              <w:jc w:val="center"/>
              <w:rPr>
                <w:rFonts w:ascii="Arial" w:hAnsi="Arial" w:cs="Arial"/>
                <w:bCs/>
              </w:rPr>
            </w:pPr>
            <w:r w:rsidRPr="00DB3327">
              <w:rPr>
                <w:rFonts w:ascii="Arial" w:hAnsi="Arial" w:cs="Arial"/>
                <w:bCs/>
              </w:rPr>
              <w:t>totale</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dirigenza medica</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237</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201</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438</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dirigenza sanitaria</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11</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23</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34</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dirigenza PTA</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8</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8</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16</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personale infermieristico</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161</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1041</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1202</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altro personale sanitario</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65</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136</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201</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proofErr w:type="spellStart"/>
            <w:r w:rsidRPr="00DB3327">
              <w:rPr>
                <w:rFonts w:ascii="Arial" w:hAnsi="Arial" w:cs="Arial"/>
              </w:rPr>
              <w:t>oss</w:t>
            </w:r>
            <w:proofErr w:type="spellEnd"/>
            <w:r w:rsidRPr="00DB3327">
              <w:rPr>
                <w:rFonts w:ascii="Arial" w:hAnsi="Arial" w:cs="Arial"/>
              </w:rPr>
              <w:t>/</w:t>
            </w:r>
            <w:proofErr w:type="spellStart"/>
            <w:r w:rsidRPr="00DB3327">
              <w:rPr>
                <w:rFonts w:ascii="Arial" w:hAnsi="Arial" w:cs="Arial"/>
              </w:rPr>
              <w:t>ota</w:t>
            </w:r>
            <w:proofErr w:type="spellEnd"/>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33</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149</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182</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altro personale tecnico/professionale</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97</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19</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116</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personale amministrativo</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19</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133</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152</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totale</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631</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1710</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2341</w:t>
            </w:r>
          </w:p>
        </w:tc>
      </w:tr>
      <w:tr w:rsidR="00DB3327" w:rsidRPr="00DB3327" w:rsidTr="00640CED">
        <w:trPr>
          <w:trHeight w:val="402"/>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bCs/>
              </w:rPr>
            </w:pPr>
            <w:r w:rsidRPr="00DB3327">
              <w:rPr>
                <w:rFonts w:ascii="Arial" w:hAnsi="Arial" w:cs="Arial"/>
                <w:bCs/>
              </w:rPr>
              <w:t>FASCIA DI ETA'</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2643E" w:rsidRPr="00DB3327" w:rsidRDefault="00D2643E" w:rsidP="00640CED">
            <w:pPr>
              <w:jc w:val="center"/>
              <w:rPr>
                <w:rFonts w:ascii="Arial" w:hAnsi="Arial" w:cs="Arial"/>
                <w:bCs/>
              </w:rPr>
            </w:pPr>
            <w:r w:rsidRPr="00DB3327">
              <w:rPr>
                <w:rFonts w:ascii="Arial" w:hAnsi="Arial" w:cs="Arial"/>
                <w:bCs/>
              </w:rPr>
              <w:t>M</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D2643E" w:rsidRPr="00DB3327" w:rsidRDefault="00D2643E" w:rsidP="00640CED">
            <w:pPr>
              <w:jc w:val="center"/>
              <w:rPr>
                <w:rFonts w:ascii="Arial" w:hAnsi="Arial" w:cs="Arial"/>
                <w:bCs/>
              </w:rPr>
            </w:pPr>
            <w:r w:rsidRPr="00DB3327">
              <w:rPr>
                <w:rFonts w:ascii="Arial" w:hAnsi="Arial" w:cs="Arial"/>
                <w:bCs/>
              </w:rPr>
              <w:t>F</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D2643E" w:rsidRPr="00DB3327" w:rsidRDefault="00D2643E" w:rsidP="00640CED">
            <w:pPr>
              <w:jc w:val="center"/>
              <w:rPr>
                <w:rFonts w:ascii="Arial" w:hAnsi="Arial" w:cs="Arial"/>
                <w:bCs/>
              </w:rPr>
            </w:pPr>
            <w:r w:rsidRPr="00DB3327">
              <w:rPr>
                <w:rFonts w:ascii="Arial" w:hAnsi="Arial" w:cs="Arial"/>
                <w:bCs/>
              </w:rPr>
              <w:t>totale</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fino a 30 anni</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38</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145</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183</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 xml:space="preserve">da </w:t>
            </w:r>
            <w:smartTag w:uri="urn:schemas-microsoft-com:office:smarttags" w:element="metricconverter">
              <w:smartTagPr>
                <w:attr w:name="ProductID" w:val="31 a"/>
              </w:smartTagPr>
              <w:r w:rsidRPr="00DB3327">
                <w:rPr>
                  <w:rFonts w:ascii="Arial" w:hAnsi="Arial" w:cs="Arial"/>
                </w:rPr>
                <w:t>31 a</w:t>
              </w:r>
            </w:smartTag>
            <w:r w:rsidRPr="00DB3327">
              <w:rPr>
                <w:rFonts w:ascii="Arial" w:hAnsi="Arial" w:cs="Arial"/>
              </w:rPr>
              <w:t xml:space="preserve"> 40 anni</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166</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370</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536</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 xml:space="preserve">da </w:t>
            </w:r>
            <w:smartTag w:uri="urn:schemas-microsoft-com:office:smarttags" w:element="metricconverter">
              <w:smartTagPr>
                <w:attr w:name="ProductID" w:val="41 a"/>
              </w:smartTagPr>
              <w:r w:rsidRPr="00DB3327">
                <w:rPr>
                  <w:rFonts w:ascii="Arial" w:hAnsi="Arial" w:cs="Arial"/>
                </w:rPr>
                <w:t>41 a</w:t>
              </w:r>
            </w:smartTag>
            <w:r w:rsidRPr="00DB3327">
              <w:rPr>
                <w:rFonts w:ascii="Arial" w:hAnsi="Arial" w:cs="Arial"/>
              </w:rPr>
              <w:t xml:space="preserve"> 50 anni</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177</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518</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695</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 xml:space="preserve">da </w:t>
            </w:r>
            <w:smartTag w:uri="urn:schemas-microsoft-com:office:smarttags" w:element="metricconverter">
              <w:smartTagPr>
                <w:attr w:name="ProductID" w:val="51 a"/>
              </w:smartTagPr>
              <w:r w:rsidRPr="00DB3327">
                <w:rPr>
                  <w:rFonts w:ascii="Arial" w:hAnsi="Arial" w:cs="Arial"/>
                </w:rPr>
                <w:t>51 a</w:t>
              </w:r>
            </w:smartTag>
            <w:r w:rsidRPr="00DB3327">
              <w:rPr>
                <w:rFonts w:ascii="Arial" w:hAnsi="Arial" w:cs="Arial"/>
              </w:rPr>
              <w:t xml:space="preserve"> 60 anni</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185</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614</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799</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rPr>
                <w:rFonts w:ascii="Arial" w:hAnsi="Arial" w:cs="Arial"/>
              </w:rPr>
            </w:pPr>
            <w:r w:rsidRPr="00DB3327">
              <w:rPr>
                <w:rFonts w:ascii="Arial" w:hAnsi="Arial" w:cs="Arial"/>
              </w:rPr>
              <w:t>oltre 60 anni</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65</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rPr>
            </w:pPr>
            <w:r w:rsidRPr="00DB3327">
              <w:rPr>
                <w:rFonts w:ascii="Arial" w:hAnsi="Arial" w:cs="Arial"/>
              </w:rPr>
              <w:t>63</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128</w:t>
            </w:r>
          </w:p>
        </w:tc>
      </w:tr>
      <w:tr w:rsidR="00DB3327" w:rsidRPr="00DB3327" w:rsidTr="00640CED">
        <w:trPr>
          <w:trHeight w:val="402"/>
        </w:trPr>
        <w:tc>
          <w:tcPr>
            <w:tcW w:w="4180" w:type="dxa"/>
            <w:tcBorders>
              <w:top w:val="nil"/>
              <w:left w:val="single" w:sz="4" w:space="0" w:color="auto"/>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totale</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631</w:t>
            </w:r>
          </w:p>
        </w:tc>
        <w:tc>
          <w:tcPr>
            <w:tcW w:w="960"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1710</w:t>
            </w:r>
          </w:p>
        </w:tc>
        <w:tc>
          <w:tcPr>
            <w:tcW w:w="1295" w:type="dxa"/>
            <w:tcBorders>
              <w:top w:val="nil"/>
              <w:left w:val="nil"/>
              <w:bottom w:val="single" w:sz="4" w:space="0" w:color="auto"/>
              <w:right w:val="single" w:sz="4" w:space="0" w:color="auto"/>
            </w:tcBorders>
            <w:shd w:val="clear" w:color="auto" w:fill="auto"/>
            <w:noWrap/>
            <w:vAlign w:val="center"/>
          </w:tcPr>
          <w:p w:rsidR="00D2643E" w:rsidRPr="00DB3327" w:rsidRDefault="00D2643E" w:rsidP="00640CED">
            <w:pPr>
              <w:jc w:val="right"/>
              <w:rPr>
                <w:rFonts w:ascii="Arial" w:hAnsi="Arial" w:cs="Arial"/>
                <w:bCs/>
              </w:rPr>
            </w:pPr>
            <w:r w:rsidRPr="00DB3327">
              <w:rPr>
                <w:rFonts w:ascii="Arial" w:hAnsi="Arial" w:cs="Arial"/>
                <w:bCs/>
              </w:rPr>
              <w:t>2341</w:t>
            </w:r>
          </w:p>
        </w:tc>
      </w:tr>
    </w:tbl>
    <w:p w:rsidR="00D2643E" w:rsidRPr="00DB3327" w:rsidRDefault="00D2643E" w:rsidP="007E77EA">
      <w:pPr>
        <w:jc w:val="both"/>
        <w:rPr>
          <w:rFonts w:ascii="Arial" w:hAnsi="Arial" w:cs="Arial"/>
          <w:highlight w:val="magenta"/>
        </w:rPr>
      </w:pPr>
    </w:p>
    <w:p w:rsidR="00E3361A" w:rsidRPr="00DB3327" w:rsidRDefault="00E3361A" w:rsidP="007E77EA">
      <w:pPr>
        <w:keepNext/>
        <w:keepLines/>
        <w:numPr>
          <w:ilvl w:val="1"/>
          <w:numId w:val="0"/>
        </w:numPr>
        <w:spacing w:before="80"/>
        <w:jc w:val="both"/>
        <w:outlineLvl w:val="1"/>
        <w:rPr>
          <w:rFonts w:ascii="Arial" w:hAnsi="Arial" w:cs="Arial"/>
          <w:sz w:val="22"/>
          <w:szCs w:val="22"/>
        </w:rPr>
      </w:pPr>
      <w:r w:rsidRPr="00DB3327">
        <w:rPr>
          <w:rFonts w:ascii="Arial" w:hAnsi="Arial" w:cs="Arial"/>
          <w:sz w:val="22"/>
          <w:szCs w:val="22"/>
        </w:rPr>
        <w:t xml:space="preserve">I dati dei direttori di struttura semplice e complessa che hanno cessato la loro prestazione in AO </w:t>
      </w:r>
      <w:proofErr w:type="spellStart"/>
      <w:r w:rsidRPr="00DB3327">
        <w:rPr>
          <w:rFonts w:ascii="Arial" w:hAnsi="Arial" w:cs="Arial"/>
          <w:sz w:val="22"/>
          <w:szCs w:val="22"/>
        </w:rPr>
        <w:t>S.Croce</w:t>
      </w:r>
      <w:proofErr w:type="spellEnd"/>
      <w:r w:rsidRPr="00DB3327">
        <w:rPr>
          <w:rFonts w:ascii="Arial" w:hAnsi="Arial" w:cs="Arial"/>
          <w:sz w:val="22"/>
          <w:szCs w:val="22"/>
        </w:rPr>
        <w:t xml:space="preserve"> e </w:t>
      </w:r>
      <w:proofErr w:type="spellStart"/>
      <w:r w:rsidRPr="00DB3327">
        <w:rPr>
          <w:rFonts w:ascii="Arial" w:hAnsi="Arial" w:cs="Arial"/>
          <w:sz w:val="22"/>
          <w:szCs w:val="22"/>
        </w:rPr>
        <w:t>Carle</w:t>
      </w:r>
      <w:proofErr w:type="spellEnd"/>
      <w:r w:rsidRPr="00DB3327">
        <w:rPr>
          <w:rFonts w:ascii="Arial" w:hAnsi="Arial" w:cs="Arial"/>
          <w:sz w:val="22"/>
          <w:szCs w:val="22"/>
        </w:rPr>
        <w:t xml:space="preserve"> di Cuneo sono pubblicati nell’apposita area di Amministrazione Trasparente</w:t>
      </w:r>
      <w:r w:rsidRPr="00DB3327">
        <w:rPr>
          <w:rStyle w:val="Rimandonotaapidipagina"/>
          <w:rFonts w:ascii="Arial" w:hAnsi="Arial"/>
          <w:sz w:val="22"/>
          <w:szCs w:val="22"/>
        </w:rPr>
        <w:footnoteReference w:id="12"/>
      </w:r>
      <w:r w:rsidRPr="00DB3327">
        <w:rPr>
          <w:rFonts w:ascii="Arial" w:hAnsi="Arial" w:cs="Arial"/>
          <w:sz w:val="22"/>
          <w:szCs w:val="22"/>
        </w:rPr>
        <w:t>.</w:t>
      </w:r>
    </w:p>
    <w:p w:rsidR="00E3361A" w:rsidRPr="00DB3327" w:rsidRDefault="00E3361A" w:rsidP="005C1666">
      <w:pPr>
        <w:jc w:val="both"/>
        <w:rPr>
          <w:rFonts w:ascii="Arial" w:hAnsi="Arial" w:cs="Arial"/>
          <w:sz w:val="22"/>
          <w:szCs w:val="22"/>
        </w:rPr>
      </w:pPr>
    </w:p>
    <w:p w:rsidR="00E3361A" w:rsidRPr="00DB3327" w:rsidRDefault="00E3361A" w:rsidP="00D52959">
      <w:pPr>
        <w:jc w:val="both"/>
        <w:rPr>
          <w:rFonts w:ascii="Arial" w:hAnsi="Arial" w:cs="Arial"/>
          <w:sz w:val="22"/>
          <w:szCs w:val="22"/>
        </w:rPr>
      </w:pPr>
      <w:r w:rsidRPr="00DB3327">
        <w:rPr>
          <w:rFonts w:ascii="Arial" w:hAnsi="Arial" w:cs="Arial"/>
          <w:sz w:val="22"/>
          <w:szCs w:val="22"/>
        </w:rPr>
        <w:t xml:space="preserve">Per quanto riguarda la conoscenza dei </w:t>
      </w:r>
      <w:r w:rsidRPr="00DB3327">
        <w:rPr>
          <w:rFonts w:ascii="Arial" w:hAnsi="Arial" w:cs="Arial"/>
          <w:b/>
          <w:sz w:val="22"/>
          <w:szCs w:val="22"/>
        </w:rPr>
        <w:t>titoli di studio</w:t>
      </w:r>
      <w:r w:rsidRPr="00DB3327">
        <w:rPr>
          <w:rFonts w:ascii="Arial" w:hAnsi="Arial" w:cs="Arial"/>
          <w:sz w:val="22"/>
          <w:szCs w:val="22"/>
        </w:rPr>
        <w:t xml:space="preserve"> dei dipendenti ospedalieri occorre precisare come non sia allo stato attuale possibile riferire un dato aggiornato, completo e attendibile in merito in quanto al di fuori del titolo registrato al momento dell’assunzione e verificato in relazione al ruolo per il quale viene selezionato il dipendente è poi a discrezione dello stesso procedere alle eventuali comunicazioni di aggiornamento dello stesso alla S.S. Amministrazione del Personale.</w:t>
      </w:r>
    </w:p>
    <w:p w:rsidR="00E3361A" w:rsidRPr="00DB3327" w:rsidRDefault="002B7523" w:rsidP="00D52959">
      <w:pPr>
        <w:jc w:val="both"/>
        <w:rPr>
          <w:rFonts w:ascii="Arial" w:hAnsi="Arial" w:cs="Arial"/>
          <w:bCs/>
          <w:sz w:val="22"/>
          <w:szCs w:val="22"/>
        </w:rPr>
      </w:pPr>
      <w:r w:rsidRPr="00DB3327">
        <w:rPr>
          <w:rFonts w:ascii="Arial" w:hAnsi="Arial" w:cs="Arial"/>
          <w:bCs/>
          <w:sz w:val="22"/>
          <w:szCs w:val="22"/>
        </w:rPr>
        <w:t xml:space="preserve">Tutto il personale dirigente </w:t>
      </w:r>
      <w:r w:rsidR="00E3361A" w:rsidRPr="00DB3327">
        <w:rPr>
          <w:rFonts w:ascii="Arial" w:hAnsi="Arial" w:cs="Arial"/>
          <w:bCs/>
          <w:sz w:val="22"/>
          <w:szCs w:val="22"/>
        </w:rPr>
        <w:t>deve avere almeno una laurea.</w:t>
      </w:r>
      <w:r w:rsidRPr="00DB3327">
        <w:rPr>
          <w:rFonts w:ascii="Arial" w:hAnsi="Arial" w:cs="Arial"/>
          <w:bCs/>
          <w:sz w:val="22"/>
          <w:szCs w:val="22"/>
        </w:rPr>
        <w:t xml:space="preserve"> In fase di raccolta delle candidature alle prime due tipologia degli incarichi di funzione e delle assegnazioni degli stessi sono stati censiti i titoli di studio anche in un’ottica di valorizzazione delle risorse interne di cui si darà conto nella relazione.</w:t>
      </w:r>
    </w:p>
    <w:p w:rsidR="00E3361A" w:rsidRPr="00DB3327" w:rsidRDefault="00E3361A" w:rsidP="00822350">
      <w:pPr>
        <w:jc w:val="both"/>
        <w:rPr>
          <w:rFonts w:ascii="Arial" w:hAnsi="Arial" w:cs="Arial"/>
          <w:bCs/>
          <w:sz w:val="22"/>
          <w:szCs w:val="22"/>
        </w:rPr>
      </w:pPr>
    </w:p>
    <w:p w:rsidR="00E3361A" w:rsidRPr="00DB3327" w:rsidRDefault="002B7523" w:rsidP="002B7523">
      <w:pPr>
        <w:pStyle w:val="Rientrocorpodeltesto2"/>
        <w:ind w:left="0"/>
        <w:jc w:val="both"/>
        <w:rPr>
          <w:rFonts w:cs="Arial"/>
          <w:spacing w:val="-1"/>
          <w:sz w:val="22"/>
        </w:rPr>
      </w:pPr>
      <w:r w:rsidRPr="00DB3327">
        <w:rPr>
          <w:rFonts w:cs="Arial"/>
          <w:spacing w:val="-1"/>
          <w:sz w:val="22"/>
        </w:rPr>
        <w:t xml:space="preserve">Per </w:t>
      </w:r>
      <w:r w:rsidR="001E759B" w:rsidRPr="00DB3327">
        <w:rPr>
          <w:rFonts w:cs="Arial"/>
          <w:spacing w:val="-1"/>
          <w:sz w:val="22"/>
        </w:rPr>
        <w:t>ciò che concerne</w:t>
      </w:r>
      <w:r w:rsidRPr="00DB3327">
        <w:rPr>
          <w:rFonts w:cs="Arial"/>
          <w:spacing w:val="-1"/>
          <w:sz w:val="22"/>
        </w:rPr>
        <w:t xml:space="preserve"> i dati </w:t>
      </w:r>
      <w:r w:rsidR="00E3361A" w:rsidRPr="00DB3327">
        <w:rPr>
          <w:rFonts w:cs="Arial"/>
          <w:spacing w:val="-1"/>
          <w:sz w:val="22"/>
        </w:rPr>
        <w:t xml:space="preserve">relativi alla </w:t>
      </w:r>
      <w:r w:rsidR="00E3361A" w:rsidRPr="00DB3327">
        <w:rPr>
          <w:rFonts w:cs="Arial"/>
          <w:b/>
          <w:spacing w:val="-1"/>
          <w:sz w:val="22"/>
        </w:rPr>
        <w:t>Commissioni di concorso</w:t>
      </w:r>
      <w:r w:rsidR="00E3361A" w:rsidRPr="00DB3327">
        <w:rPr>
          <w:rFonts w:cs="Arial"/>
          <w:spacing w:val="-1"/>
          <w:sz w:val="22"/>
        </w:rPr>
        <w:t xml:space="preserve"> la S.S. Amministrazione del Personale che governa centralmente i processi di assunzione aziendale dichiara che il dato non è significativo in quanto i componenti delle commissioni di concorso vengono individuati in conformità alle modalità indicate dalla normativa concorsuale relativa alla dirigenza e al comparto. Tale normativa affida la Presidenza al Direttore della Struttura Complessa cui afferisce il profilo da assumere e che, nello specifico, per quanto riguarda la dirigenza medica e sanitaria prevede l'individuazione dei componenti da parte della Regione Piemonte e da parte dell'Azienda mediante sorteggio.</w:t>
      </w:r>
    </w:p>
    <w:p w:rsidR="00E3361A" w:rsidRPr="00DB3327" w:rsidRDefault="00E3361A" w:rsidP="002B7523">
      <w:pPr>
        <w:pStyle w:val="Rientrocorpodeltesto2"/>
        <w:ind w:left="0"/>
        <w:jc w:val="both"/>
        <w:rPr>
          <w:rFonts w:cs="Arial"/>
          <w:spacing w:val="-1"/>
          <w:sz w:val="22"/>
        </w:rPr>
      </w:pPr>
      <w:r w:rsidRPr="00DB3327">
        <w:rPr>
          <w:rFonts w:cs="Arial"/>
          <w:spacing w:val="-1"/>
          <w:sz w:val="22"/>
        </w:rPr>
        <w:t>Come si evince dalle tabelle sottostanti per quanto riguarda la parte fissa prevista dalle commissioni la preponderanza di direttori di struttura semplice e complessa maschi si traduce analogamente nelle Commissioni di concorso. Nelle estrazioni dei restanti componenti dagli elenchi previsti non è considerata la valutazione del genere.</w:t>
      </w:r>
    </w:p>
    <w:p w:rsidR="00E3361A" w:rsidRPr="00DB3327" w:rsidRDefault="00E3361A" w:rsidP="002B7523">
      <w:pPr>
        <w:pStyle w:val="Rientrocorpodeltesto2"/>
        <w:ind w:left="0"/>
        <w:jc w:val="both"/>
        <w:rPr>
          <w:rFonts w:cs="Arial"/>
          <w:spacing w:val="-1"/>
          <w:sz w:val="22"/>
        </w:rPr>
      </w:pPr>
      <w:r w:rsidRPr="00DB3327">
        <w:rPr>
          <w:rFonts w:cs="Arial"/>
          <w:spacing w:val="-1"/>
          <w:sz w:val="22"/>
        </w:rPr>
        <w:t>Non si sono verificati ricorsi nel 202</w:t>
      </w:r>
      <w:r w:rsidR="002B7523" w:rsidRPr="00DB3327">
        <w:rPr>
          <w:rFonts w:cs="Arial"/>
          <w:spacing w:val="-1"/>
          <w:sz w:val="22"/>
        </w:rPr>
        <w:t>1</w:t>
      </w:r>
      <w:r w:rsidRPr="00DB3327">
        <w:rPr>
          <w:rFonts w:cs="Arial"/>
          <w:spacing w:val="-1"/>
          <w:sz w:val="22"/>
        </w:rPr>
        <w:t xml:space="preserve"> in riferimento ad aspetti correlati al genere.</w:t>
      </w:r>
    </w:p>
    <w:p w:rsidR="007C29E8" w:rsidRPr="00DB3327" w:rsidRDefault="007C29E8" w:rsidP="00227C6C">
      <w:pPr>
        <w:rPr>
          <w:rFonts w:ascii="Arial" w:hAnsi="Arial" w:cs="Arial"/>
          <w:highlight w:val="green"/>
        </w:rPr>
      </w:pPr>
    </w:p>
    <w:p w:rsidR="00E3361A" w:rsidRPr="00DB3327" w:rsidRDefault="00582F22" w:rsidP="00227C6C">
      <w:r w:rsidRPr="00582F22">
        <w:rPr>
          <w:rFonts w:ascii="Arial" w:hAnsi="Arial" w:cs="Arial"/>
        </w:rPr>
        <w:t>Figura</w:t>
      </w:r>
      <w:r w:rsidR="00E3361A" w:rsidRPr="00582F22">
        <w:rPr>
          <w:rFonts w:ascii="Arial" w:hAnsi="Arial" w:cs="Arial"/>
        </w:rPr>
        <w:t xml:space="preserve"> n. </w:t>
      </w:r>
      <w:r w:rsidR="001E759B" w:rsidRPr="00582F22">
        <w:rPr>
          <w:rFonts w:ascii="Arial" w:hAnsi="Arial" w:cs="Arial"/>
        </w:rPr>
        <w:t>2</w:t>
      </w:r>
      <w:r w:rsidR="00E3361A" w:rsidRPr="00582F22">
        <w:rPr>
          <w:rFonts w:ascii="Arial" w:hAnsi="Arial" w:cs="Arial"/>
        </w:rPr>
        <w:t>: Direttori</w:t>
      </w:r>
      <w:r w:rsidR="00E3361A" w:rsidRPr="00DB3327">
        <w:rPr>
          <w:rFonts w:ascii="Arial" w:hAnsi="Arial" w:cs="Arial"/>
        </w:rPr>
        <w:t xml:space="preserve"> e responsabili di struttura </w:t>
      </w:r>
      <w:proofErr w:type="spellStart"/>
      <w:r w:rsidR="00E3361A" w:rsidRPr="00DB3327">
        <w:rPr>
          <w:rFonts w:ascii="Arial" w:hAnsi="Arial" w:cs="Arial"/>
        </w:rPr>
        <w:t>di area</w:t>
      </w:r>
      <w:proofErr w:type="spellEnd"/>
      <w:r w:rsidR="00E3361A" w:rsidRPr="00DB3327">
        <w:rPr>
          <w:rFonts w:ascii="Arial" w:hAnsi="Arial" w:cs="Arial"/>
        </w:rPr>
        <w:t xml:space="preserve"> </w:t>
      </w:r>
      <w:proofErr w:type="gramStart"/>
      <w:r w:rsidR="00E3361A" w:rsidRPr="00DB3327">
        <w:rPr>
          <w:rFonts w:ascii="Arial" w:hAnsi="Arial" w:cs="Arial"/>
        </w:rPr>
        <w:t>medica  analizzati</w:t>
      </w:r>
      <w:proofErr w:type="gramEnd"/>
      <w:r w:rsidR="00E3361A" w:rsidRPr="00DB3327">
        <w:rPr>
          <w:rFonts w:ascii="Arial" w:hAnsi="Arial" w:cs="Arial"/>
        </w:rPr>
        <w:t xml:space="preserve">  per genere al 31.1</w:t>
      </w:r>
      <w:r w:rsidR="002B7523" w:rsidRPr="00DB3327">
        <w:rPr>
          <w:rFonts w:ascii="Arial" w:hAnsi="Arial" w:cs="Arial"/>
        </w:rPr>
        <w:t>0</w:t>
      </w:r>
      <w:r w:rsidR="00E3361A" w:rsidRPr="00DB3327">
        <w:rPr>
          <w:rFonts w:ascii="Arial" w:hAnsi="Arial" w:cs="Arial"/>
        </w:rPr>
        <w:t>.202</w:t>
      </w:r>
      <w:r w:rsidR="002B7523" w:rsidRPr="00DB3327">
        <w:rPr>
          <w:rFonts w:ascii="Arial" w:hAnsi="Arial" w:cs="Arial"/>
        </w:rPr>
        <w:t>1</w:t>
      </w:r>
      <w:r w:rsidR="00E3361A" w:rsidRPr="00DB3327">
        <w:rPr>
          <w:rFonts w:ascii="Arial" w:hAnsi="Arial" w:cs="Arial"/>
        </w:rPr>
        <w:t>.</w:t>
      </w:r>
    </w:p>
    <w:p w:rsidR="00E3361A" w:rsidRPr="00DB3327" w:rsidRDefault="00E3361A" w:rsidP="00227C6C">
      <w:pPr>
        <w:pStyle w:val="Rientrocorpodeltesto2"/>
        <w:ind w:left="142"/>
        <w:jc w:val="both"/>
        <w:rPr>
          <w:rFonts w:cs="Arial"/>
          <w:spacing w:val="-1"/>
          <w:sz w:val="22"/>
        </w:rPr>
      </w:pPr>
    </w:p>
    <w:tbl>
      <w:tblPr>
        <w:tblW w:w="3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7"/>
        <w:gridCol w:w="1428"/>
        <w:gridCol w:w="1562"/>
        <w:gridCol w:w="1388"/>
        <w:gridCol w:w="1394"/>
      </w:tblGrid>
      <w:tr w:rsidR="00DB3327" w:rsidRPr="00DB3327" w:rsidTr="00640CED">
        <w:trPr>
          <w:trHeight w:val="435"/>
          <w:tblHeader/>
        </w:trPr>
        <w:tc>
          <w:tcPr>
            <w:tcW w:w="1015" w:type="pct"/>
            <w:shd w:val="clear" w:color="auto" w:fill="auto"/>
            <w:vAlign w:val="center"/>
            <w:hideMark/>
          </w:tcPr>
          <w:p w:rsidR="00640CED" w:rsidRPr="00DB3327" w:rsidRDefault="00640CED" w:rsidP="00640CED">
            <w:pPr>
              <w:jc w:val="center"/>
              <w:rPr>
                <w:rFonts w:ascii="Tahoma" w:hAnsi="Tahoma" w:cs="Tahoma"/>
                <w:bCs/>
                <w:sz w:val="16"/>
                <w:szCs w:val="16"/>
              </w:rPr>
            </w:pPr>
            <w:r w:rsidRPr="00DB3327">
              <w:rPr>
                <w:rFonts w:ascii="Tahoma" w:hAnsi="Tahoma" w:cs="Tahoma"/>
                <w:bCs/>
                <w:sz w:val="16"/>
                <w:szCs w:val="16"/>
              </w:rPr>
              <w:t>Dipartimento</w:t>
            </w:r>
          </w:p>
        </w:tc>
        <w:tc>
          <w:tcPr>
            <w:tcW w:w="2027" w:type="pct"/>
            <w:gridSpan w:val="2"/>
            <w:shd w:val="clear" w:color="auto" w:fill="auto"/>
            <w:vAlign w:val="center"/>
            <w:hideMark/>
          </w:tcPr>
          <w:p w:rsidR="00640CED" w:rsidRPr="00DB3327" w:rsidRDefault="00640CED" w:rsidP="00640CED">
            <w:pPr>
              <w:jc w:val="center"/>
              <w:rPr>
                <w:rFonts w:ascii="Tahoma" w:hAnsi="Tahoma" w:cs="Tahoma"/>
                <w:bCs/>
                <w:sz w:val="16"/>
                <w:szCs w:val="16"/>
              </w:rPr>
            </w:pPr>
            <w:r w:rsidRPr="00DB3327">
              <w:rPr>
                <w:rFonts w:ascii="Tahoma" w:hAnsi="Tahoma" w:cs="Tahoma"/>
                <w:bCs/>
                <w:sz w:val="16"/>
                <w:szCs w:val="16"/>
              </w:rPr>
              <w:t>Struttura</w:t>
            </w:r>
          </w:p>
        </w:tc>
        <w:tc>
          <w:tcPr>
            <w:tcW w:w="977" w:type="pct"/>
          </w:tcPr>
          <w:p w:rsidR="00640CED" w:rsidRPr="00DB3327" w:rsidRDefault="00640CED" w:rsidP="00640CED">
            <w:pPr>
              <w:rPr>
                <w:rFonts w:ascii="Tahoma" w:hAnsi="Tahoma" w:cs="Tahoma"/>
                <w:bCs/>
                <w:sz w:val="16"/>
                <w:szCs w:val="16"/>
              </w:rPr>
            </w:pPr>
            <w:r w:rsidRPr="00DB3327">
              <w:rPr>
                <w:rFonts w:ascii="Tahoma" w:hAnsi="Tahoma" w:cs="Tahoma"/>
                <w:bCs/>
                <w:sz w:val="16"/>
                <w:szCs w:val="16"/>
              </w:rPr>
              <w:t>M/f</w:t>
            </w:r>
          </w:p>
        </w:tc>
        <w:tc>
          <w:tcPr>
            <w:tcW w:w="980" w:type="pct"/>
          </w:tcPr>
          <w:p w:rsidR="00640CED" w:rsidRPr="00DB3327" w:rsidRDefault="00640CED" w:rsidP="00640CED">
            <w:pPr>
              <w:rPr>
                <w:rFonts w:ascii="Tahoma" w:hAnsi="Tahoma" w:cs="Tahoma"/>
                <w:bCs/>
                <w:sz w:val="16"/>
                <w:szCs w:val="16"/>
              </w:rPr>
            </w:pPr>
            <w:r w:rsidRPr="00DB3327">
              <w:rPr>
                <w:rFonts w:ascii="Tahoma" w:hAnsi="Tahoma" w:cs="Tahoma"/>
                <w:bCs/>
                <w:sz w:val="16"/>
                <w:szCs w:val="16"/>
              </w:rPr>
              <w:t>nuovo</w:t>
            </w:r>
          </w:p>
        </w:tc>
      </w:tr>
      <w:tr w:rsidR="00DB3327" w:rsidRPr="00DB3327" w:rsidTr="00640CED">
        <w:trPr>
          <w:trHeight w:val="420"/>
        </w:trPr>
        <w:tc>
          <w:tcPr>
            <w:tcW w:w="1015"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EMERGENZA E DELLE AREE CRITICHE</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DIPARTIMENTO</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DIRETTORE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Anestesia e Terapia intensiva cardiovascolare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70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SS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Terapia Intensiva cardio-</w:t>
            </w:r>
            <w:proofErr w:type="spellStart"/>
            <w:r w:rsidRPr="00DB3327">
              <w:rPr>
                <w:rFonts w:ascii="Tahoma" w:hAnsi="Tahoma" w:cs="Tahoma"/>
                <w:sz w:val="16"/>
                <w:szCs w:val="16"/>
              </w:rPr>
              <w:t>toraco</w:t>
            </w:r>
            <w:proofErr w:type="spellEnd"/>
            <w:r w:rsidRPr="00DB3327">
              <w:rPr>
                <w:rFonts w:ascii="Tahoma" w:hAnsi="Tahoma" w:cs="Tahoma"/>
                <w:sz w:val="16"/>
                <w:szCs w:val="16"/>
              </w:rPr>
              <w:t>-vascolare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Terapia Intensiva Generale</w:t>
            </w:r>
          </w:p>
        </w:tc>
        <w:tc>
          <w:tcPr>
            <w:tcW w:w="977" w:type="pct"/>
          </w:tcPr>
          <w:p w:rsidR="00640CED" w:rsidRPr="00DB3327" w:rsidRDefault="00640CED" w:rsidP="00640CED">
            <w:pPr>
              <w:rPr>
                <w:rFonts w:ascii="Tahoma" w:hAnsi="Tahoma" w:cs="Tahoma"/>
                <w:sz w:val="16"/>
                <w:szCs w:val="16"/>
              </w:rPr>
            </w:pP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Cardiologia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proofErr w:type="spellStart"/>
            <w:r w:rsidRPr="00DB3327">
              <w:rPr>
                <w:rFonts w:ascii="Tahoma" w:hAnsi="Tahoma" w:cs="Tahoma"/>
                <w:sz w:val="16"/>
                <w:szCs w:val="16"/>
              </w:rPr>
              <w:t>Day</w:t>
            </w:r>
            <w:proofErr w:type="spellEnd"/>
            <w:r w:rsidRPr="00DB3327">
              <w:rPr>
                <w:rFonts w:ascii="Tahoma" w:hAnsi="Tahoma" w:cs="Tahoma"/>
                <w:sz w:val="16"/>
                <w:szCs w:val="16"/>
              </w:rPr>
              <w:t xml:space="preserve"> Service e consulenze cardiologiche Presidio </w:t>
            </w:r>
            <w:proofErr w:type="spellStart"/>
            <w:r w:rsidRPr="00DB3327">
              <w:rPr>
                <w:rFonts w:ascii="Tahoma" w:hAnsi="Tahoma" w:cs="Tahoma"/>
                <w:sz w:val="16"/>
                <w:szCs w:val="16"/>
              </w:rPr>
              <w:t>Carle</w:t>
            </w:r>
            <w:proofErr w:type="spellEnd"/>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Cardiologia clinica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Medicina e Chirurgia d'Urgenza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Pronto Soccorso</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Area Sub Intensiva Polivalente</w:t>
            </w:r>
          </w:p>
        </w:tc>
        <w:tc>
          <w:tcPr>
            <w:tcW w:w="977" w:type="pct"/>
          </w:tcPr>
          <w:p w:rsidR="00640CED" w:rsidRPr="00DB3327" w:rsidRDefault="00640CED" w:rsidP="00640CED">
            <w:pPr>
              <w:rPr>
                <w:rFonts w:ascii="Tahoma" w:hAnsi="Tahoma" w:cs="Tahoma"/>
                <w:sz w:val="16"/>
                <w:szCs w:val="16"/>
              </w:rPr>
            </w:pP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Cardiochirurgia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54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Chirurgia Toracica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54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Chirurgia Vascolare ed </w:t>
            </w:r>
            <w:proofErr w:type="spellStart"/>
            <w:r w:rsidRPr="00DB3327">
              <w:rPr>
                <w:rFonts w:ascii="Tahoma" w:hAnsi="Tahoma" w:cs="Tahoma"/>
                <w:sz w:val="16"/>
                <w:szCs w:val="16"/>
              </w:rPr>
              <w:t>Endovascolare</w:t>
            </w:r>
            <w:proofErr w:type="spellEnd"/>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54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lastRenderedPageBreak/>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Chirurgia Flebologica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54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Anestesia e Organizzazione Sale BOP</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SSD</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Rianimazione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27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SSD</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Terapia Antalgica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AREA CHIRURGICA</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DIPARTIMENTO</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DIRETTORE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Chirurgia Generale e Oncologica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Chirurgia Colo Rettale e Proctologia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Chirurgia </w:t>
            </w:r>
            <w:proofErr w:type="spellStart"/>
            <w:r w:rsidRPr="00DB3327">
              <w:rPr>
                <w:rFonts w:ascii="Tahoma" w:hAnsi="Tahoma" w:cs="Tahoma"/>
                <w:sz w:val="16"/>
                <w:szCs w:val="16"/>
              </w:rPr>
              <w:t>Maxillo</w:t>
            </w:r>
            <w:proofErr w:type="spellEnd"/>
            <w:r w:rsidRPr="00DB3327">
              <w:rPr>
                <w:rFonts w:ascii="Tahoma" w:hAnsi="Tahoma" w:cs="Tahoma"/>
                <w:sz w:val="16"/>
                <w:szCs w:val="16"/>
              </w:rPr>
              <w:t xml:space="preserve"> Facciale e Odontostomatologia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Odontostomatologia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Neurochirurgia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7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Oculistica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1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Ortopedia e Traumatologia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1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Traumatologia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Ginecologia e Ostetricia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5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Otorinolaringoiatria e Chirurgia </w:t>
            </w:r>
            <w:proofErr w:type="spellStart"/>
            <w:r w:rsidRPr="00DB3327">
              <w:rPr>
                <w:rFonts w:ascii="Tahoma" w:hAnsi="Tahoma" w:cs="Tahoma"/>
                <w:sz w:val="16"/>
                <w:szCs w:val="16"/>
              </w:rPr>
              <w:t>Cervico</w:t>
            </w:r>
            <w:proofErr w:type="spellEnd"/>
            <w:r w:rsidRPr="00DB3327">
              <w:rPr>
                <w:rFonts w:ascii="Tahoma" w:hAnsi="Tahoma" w:cs="Tahoma"/>
                <w:sz w:val="16"/>
                <w:szCs w:val="16"/>
              </w:rPr>
              <w:t>-Facciale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Audiologia e chirurgia otologica</w:t>
            </w:r>
          </w:p>
        </w:tc>
        <w:tc>
          <w:tcPr>
            <w:tcW w:w="977" w:type="pct"/>
          </w:tcPr>
          <w:p w:rsidR="00640CED" w:rsidRPr="00DB3327" w:rsidRDefault="00640CED" w:rsidP="00640CED">
            <w:pPr>
              <w:rPr>
                <w:rFonts w:ascii="Tahoma" w:hAnsi="Tahoma" w:cs="Tahoma"/>
                <w:sz w:val="16"/>
                <w:szCs w:val="16"/>
              </w:rPr>
            </w:pP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Urologia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Endoscopia urologica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SSD</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Chirurgia Plastica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SSD</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Chirurgia </w:t>
            </w:r>
            <w:proofErr w:type="spellStart"/>
            <w:r w:rsidRPr="00DB3327">
              <w:rPr>
                <w:rFonts w:ascii="Tahoma" w:hAnsi="Tahoma" w:cs="Tahoma"/>
                <w:sz w:val="16"/>
                <w:szCs w:val="16"/>
              </w:rPr>
              <w:t>Day</w:t>
            </w:r>
            <w:proofErr w:type="spellEnd"/>
            <w:r w:rsidRPr="00DB3327">
              <w:rPr>
                <w:rFonts w:ascii="Tahoma" w:hAnsi="Tahoma" w:cs="Tahoma"/>
                <w:sz w:val="16"/>
                <w:szCs w:val="16"/>
              </w:rPr>
              <w:t xml:space="preserve"> e Week </w:t>
            </w:r>
            <w:proofErr w:type="spellStart"/>
            <w:r w:rsidRPr="00DB3327">
              <w:rPr>
                <w:rFonts w:ascii="Tahoma" w:hAnsi="Tahoma" w:cs="Tahoma"/>
                <w:sz w:val="16"/>
                <w:szCs w:val="16"/>
              </w:rPr>
              <w:t>Surgery</w:t>
            </w:r>
            <w:proofErr w:type="spellEnd"/>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70"/>
        </w:trPr>
        <w:tc>
          <w:tcPr>
            <w:tcW w:w="1015"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SSD</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Senologia Chirurgica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INTERAZIENDALE DEI SERVIZI</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DIPARTIMENTO</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DIRETTORE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Anatomia e Istologia Patologica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  Interaziendale</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Immunoematologia e Medicina Trasfusionale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46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Genetica e Biologia Molecolare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r>
      <w:tr w:rsidR="00DB3327" w:rsidRPr="00DB3327" w:rsidTr="00640CED">
        <w:trPr>
          <w:trHeight w:val="46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Microbiologia e Virologia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Medicina Nucleare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Radiodiagnostica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Radiologia interventistica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Diagnostica ecografica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Radioterapia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SSD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Neuroradiologia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INTERAZIENDALE  MATERNO INFANTILE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DIPARTIMENTO</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DIRETTORE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Gruppo di Progetto Aziendale Materno Infantile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Pediatria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lastRenderedPageBreak/>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Terapia Intensiva Neonatale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Neonatologia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Trasporto Neonatale d'Emergenza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255"/>
        </w:trPr>
        <w:tc>
          <w:tcPr>
            <w:tcW w:w="1015"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Ostetricia</w:t>
            </w:r>
          </w:p>
        </w:tc>
        <w:tc>
          <w:tcPr>
            <w:tcW w:w="977" w:type="pct"/>
          </w:tcPr>
          <w:p w:rsidR="00640CED" w:rsidRPr="00DB3327" w:rsidRDefault="00640CED" w:rsidP="00640CED">
            <w:pPr>
              <w:rPr>
                <w:rFonts w:ascii="Tahoma" w:hAnsi="Tahoma" w:cs="Tahoma"/>
                <w:sz w:val="16"/>
                <w:szCs w:val="16"/>
              </w:rPr>
            </w:pP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7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Neuropsichiatria Infantile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AREA MEDICA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DIPARTIMENTO</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DIRETTORE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37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Dermatologia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1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Nefrologia e Dialisi</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Dialisi</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Unità Acuti Nefrologici</w:t>
            </w:r>
          </w:p>
        </w:tc>
        <w:tc>
          <w:tcPr>
            <w:tcW w:w="977" w:type="pct"/>
          </w:tcPr>
          <w:p w:rsidR="00640CED" w:rsidRPr="00DB3327" w:rsidRDefault="00640CED" w:rsidP="00640CED">
            <w:pPr>
              <w:rPr>
                <w:rFonts w:ascii="Tahoma" w:hAnsi="Tahoma" w:cs="Tahoma"/>
                <w:sz w:val="16"/>
                <w:szCs w:val="16"/>
              </w:rPr>
            </w:pP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Dietetica e Nutrizione Clinica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Ematologia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84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Attività ematologiche diurne e ulteriori funzioni di Responsabile </w:t>
            </w:r>
            <w:proofErr w:type="spellStart"/>
            <w:r w:rsidRPr="00DB3327">
              <w:rPr>
                <w:rFonts w:ascii="Tahoma" w:hAnsi="Tahoma" w:cs="Tahoma"/>
                <w:sz w:val="16"/>
                <w:szCs w:val="16"/>
              </w:rPr>
              <w:t>Gammopatie</w:t>
            </w:r>
            <w:proofErr w:type="spellEnd"/>
            <w:r w:rsidRPr="00DB3327">
              <w:rPr>
                <w:rFonts w:ascii="Tahoma" w:hAnsi="Tahoma" w:cs="Tahoma"/>
                <w:sz w:val="16"/>
                <w:szCs w:val="16"/>
              </w:rPr>
              <w:t xml:space="preserve"> Monoclonali</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Malattie Infettive e Tropicali</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Endocrinologia, Diabetologia e Metabolismo</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SS </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Malattie metaboliche e diabetologia</w:t>
            </w:r>
          </w:p>
        </w:tc>
        <w:tc>
          <w:tcPr>
            <w:tcW w:w="977" w:type="pct"/>
          </w:tcPr>
          <w:p w:rsidR="00640CED" w:rsidRPr="00DB3327" w:rsidRDefault="00640CED" w:rsidP="00640CED">
            <w:pPr>
              <w:rPr>
                <w:rFonts w:ascii="Tahoma" w:hAnsi="Tahoma" w:cs="Tahoma"/>
                <w:sz w:val="16"/>
                <w:szCs w:val="16"/>
              </w:rPr>
            </w:pP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Medicina Interna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Medicina Presidio </w:t>
            </w:r>
            <w:proofErr w:type="spellStart"/>
            <w:r w:rsidRPr="00DB3327">
              <w:rPr>
                <w:rFonts w:ascii="Tahoma" w:hAnsi="Tahoma" w:cs="Tahoma"/>
                <w:sz w:val="16"/>
                <w:szCs w:val="16"/>
              </w:rPr>
              <w:t>Carle</w:t>
            </w:r>
            <w:proofErr w:type="spellEnd"/>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Oncologia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vAlign w:val="center"/>
            <w:hideMark/>
          </w:tcPr>
          <w:p w:rsidR="00640CED" w:rsidRPr="00DB3327" w:rsidRDefault="00640CED" w:rsidP="00640CED">
            <w:pPr>
              <w:rPr>
                <w:rFonts w:ascii="Tahoma" w:hAnsi="Tahoma" w:cs="Tahoma"/>
                <w:sz w:val="16"/>
                <w:szCs w:val="16"/>
              </w:rPr>
            </w:pPr>
            <w:proofErr w:type="spellStart"/>
            <w:r w:rsidRPr="00DB3327">
              <w:rPr>
                <w:rFonts w:ascii="Tahoma" w:hAnsi="Tahoma" w:cs="Tahoma"/>
                <w:sz w:val="16"/>
                <w:szCs w:val="16"/>
              </w:rPr>
              <w:t>Breast</w:t>
            </w:r>
            <w:proofErr w:type="spellEnd"/>
            <w:r w:rsidRPr="00DB3327">
              <w:rPr>
                <w:rFonts w:ascii="Tahoma" w:hAnsi="Tahoma" w:cs="Tahoma"/>
                <w:sz w:val="16"/>
                <w:szCs w:val="16"/>
              </w:rPr>
              <w:t xml:space="preserve"> Unit</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1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Gastroenterologia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SS </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Endoscopia digestiva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Pneumologia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49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SS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Allergologia e Fisiopatologia Respiratoria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Geriatria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SSD</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Cure Intermedie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Neurologia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Neurofisiologia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proofErr w:type="spellStart"/>
            <w:r w:rsidRPr="00DB3327">
              <w:rPr>
                <w:rFonts w:ascii="Tahoma" w:hAnsi="Tahoma" w:cs="Tahoma"/>
                <w:sz w:val="16"/>
                <w:szCs w:val="16"/>
              </w:rPr>
              <w:t>Stroke</w:t>
            </w:r>
            <w:proofErr w:type="spellEnd"/>
            <w:r w:rsidRPr="00DB3327">
              <w:rPr>
                <w:rFonts w:ascii="Tahoma" w:hAnsi="Tahoma" w:cs="Tahoma"/>
                <w:sz w:val="16"/>
                <w:szCs w:val="16"/>
              </w:rPr>
              <w:t xml:space="preserve"> Unit</w:t>
            </w:r>
          </w:p>
        </w:tc>
        <w:tc>
          <w:tcPr>
            <w:tcW w:w="977" w:type="pct"/>
          </w:tcPr>
          <w:p w:rsidR="00640CED" w:rsidRPr="00DB3327" w:rsidRDefault="00640CED" w:rsidP="00640CED">
            <w:pPr>
              <w:rPr>
                <w:rFonts w:ascii="Tahoma" w:hAnsi="Tahoma" w:cs="Tahoma"/>
                <w:sz w:val="16"/>
                <w:szCs w:val="16"/>
              </w:rPr>
            </w:pP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SSD</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Recupero e Riabilitazione Funzionale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27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SSD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Reumatologia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DIREZIONE SANITARIA DI PRESIDIO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Direzione Sanitaria di Presidio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Unità Prevenzione rischio infettivo</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SS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Gestione Operativa funzioni organizzative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61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SS </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Gestione Rischio Clinico</w:t>
            </w:r>
          </w:p>
        </w:tc>
        <w:tc>
          <w:tcPr>
            <w:tcW w:w="977" w:type="pct"/>
          </w:tcPr>
          <w:p w:rsidR="00640CED" w:rsidRPr="00DB3327" w:rsidRDefault="00640CED" w:rsidP="00640CED">
            <w:pPr>
              <w:rPr>
                <w:rFonts w:ascii="Tahoma" w:hAnsi="Tahoma" w:cs="Tahoma"/>
                <w:sz w:val="16"/>
                <w:szCs w:val="16"/>
              </w:rPr>
            </w:pP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3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INTERAZIENDALE SALUTE MENTALE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Psichiatria</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85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IN STAFF AL DIRETTORE GENERALE (in qualità di datore di lavoro)</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Medico Competente</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435"/>
        </w:trPr>
        <w:tc>
          <w:tcPr>
            <w:tcW w:w="1015"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IN STAFF AL DIRETTORE GENERALE</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Formazione e Valutazione Operatori</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r w:rsidR="00DB3327" w:rsidRPr="00DB3327" w:rsidTr="00640CED">
        <w:trPr>
          <w:trHeight w:val="360"/>
        </w:trPr>
        <w:tc>
          <w:tcPr>
            <w:tcW w:w="1015"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968"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1059"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Controllo di Gestione </w:t>
            </w:r>
          </w:p>
        </w:tc>
        <w:tc>
          <w:tcPr>
            <w:tcW w:w="977"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980" w:type="pct"/>
          </w:tcPr>
          <w:p w:rsidR="00640CED" w:rsidRPr="00DB3327" w:rsidRDefault="00640CED" w:rsidP="00640CED">
            <w:pPr>
              <w:rPr>
                <w:rFonts w:ascii="Tahoma" w:hAnsi="Tahoma" w:cs="Tahoma"/>
                <w:sz w:val="16"/>
                <w:szCs w:val="16"/>
              </w:rPr>
            </w:pPr>
          </w:p>
        </w:tc>
      </w:tr>
    </w:tbl>
    <w:p w:rsidR="00E3361A" w:rsidRPr="00DB3327" w:rsidRDefault="00E3361A" w:rsidP="00227C6C"/>
    <w:p w:rsidR="00E3361A" w:rsidRPr="00DB3327" w:rsidRDefault="00E3361A" w:rsidP="00552318">
      <w:pPr>
        <w:jc w:val="both"/>
        <w:rPr>
          <w:rFonts w:ascii="Arial" w:hAnsi="Arial" w:cs="Arial"/>
          <w:sz w:val="22"/>
          <w:szCs w:val="22"/>
        </w:rPr>
      </w:pPr>
      <w:r w:rsidRPr="00DB3327">
        <w:rPr>
          <w:rFonts w:ascii="Arial" w:hAnsi="Arial" w:cs="Arial"/>
          <w:sz w:val="22"/>
          <w:szCs w:val="22"/>
        </w:rPr>
        <w:t>I direttori d</w:t>
      </w:r>
      <w:r w:rsidR="00552318" w:rsidRPr="00DB3327">
        <w:rPr>
          <w:rFonts w:ascii="Arial" w:hAnsi="Arial" w:cs="Arial"/>
          <w:sz w:val="22"/>
          <w:szCs w:val="22"/>
        </w:rPr>
        <w:t>elle 40</w:t>
      </w:r>
      <w:r w:rsidRPr="00DB3327">
        <w:rPr>
          <w:rFonts w:ascii="Arial" w:hAnsi="Arial" w:cs="Arial"/>
          <w:sz w:val="22"/>
          <w:szCs w:val="22"/>
        </w:rPr>
        <w:t xml:space="preserve"> struttura compless</w:t>
      </w:r>
      <w:r w:rsidR="00552318" w:rsidRPr="00DB3327">
        <w:rPr>
          <w:rFonts w:ascii="Arial" w:hAnsi="Arial" w:cs="Arial"/>
          <w:sz w:val="22"/>
          <w:szCs w:val="22"/>
        </w:rPr>
        <w:t>e</w:t>
      </w:r>
      <w:r w:rsidRPr="00DB3327">
        <w:rPr>
          <w:rFonts w:ascii="Arial" w:hAnsi="Arial" w:cs="Arial"/>
          <w:sz w:val="22"/>
          <w:szCs w:val="22"/>
        </w:rPr>
        <w:t xml:space="preserve"> sono </w:t>
      </w:r>
      <w:r w:rsidR="00552318" w:rsidRPr="00DB3327">
        <w:rPr>
          <w:rFonts w:ascii="Arial" w:hAnsi="Arial" w:cs="Arial"/>
          <w:sz w:val="22"/>
          <w:szCs w:val="22"/>
        </w:rPr>
        <w:t>32</w:t>
      </w:r>
      <w:r w:rsidRPr="00DB3327">
        <w:rPr>
          <w:rFonts w:ascii="Arial" w:hAnsi="Arial" w:cs="Arial"/>
          <w:sz w:val="22"/>
          <w:szCs w:val="22"/>
        </w:rPr>
        <w:t xml:space="preserve"> maschi </w:t>
      </w:r>
      <w:r w:rsidR="00552318" w:rsidRPr="00DB3327">
        <w:rPr>
          <w:rFonts w:ascii="Arial" w:hAnsi="Arial" w:cs="Arial"/>
          <w:sz w:val="22"/>
          <w:szCs w:val="22"/>
        </w:rPr>
        <w:t xml:space="preserve">(4 in più della scorsa edizione) </w:t>
      </w:r>
      <w:r w:rsidRPr="00DB3327">
        <w:rPr>
          <w:rFonts w:ascii="Arial" w:hAnsi="Arial" w:cs="Arial"/>
          <w:sz w:val="22"/>
          <w:szCs w:val="22"/>
        </w:rPr>
        <w:t xml:space="preserve">e </w:t>
      </w:r>
      <w:r w:rsidR="00552318" w:rsidRPr="00DB3327">
        <w:rPr>
          <w:rFonts w:ascii="Arial" w:hAnsi="Arial" w:cs="Arial"/>
          <w:sz w:val="22"/>
          <w:szCs w:val="22"/>
        </w:rPr>
        <w:t>8</w:t>
      </w:r>
      <w:r w:rsidRPr="00DB3327">
        <w:rPr>
          <w:rFonts w:ascii="Arial" w:hAnsi="Arial" w:cs="Arial"/>
          <w:sz w:val="22"/>
          <w:szCs w:val="22"/>
        </w:rPr>
        <w:t xml:space="preserve"> femmine </w:t>
      </w:r>
      <w:r w:rsidR="00552318" w:rsidRPr="00DB3327">
        <w:rPr>
          <w:rFonts w:ascii="Arial" w:hAnsi="Arial" w:cs="Arial"/>
          <w:sz w:val="22"/>
          <w:szCs w:val="22"/>
        </w:rPr>
        <w:t xml:space="preserve">(3 in più dello scorso anno) </w:t>
      </w:r>
      <w:r w:rsidRPr="00DB3327">
        <w:rPr>
          <w:rFonts w:ascii="Arial" w:hAnsi="Arial" w:cs="Arial"/>
          <w:sz w:val="22"/>
          <w:szCs w:val="22"/>
        </w:rPr>
        <w:t xml:space="preserve">se si considerano </w:t>
      </w:r>
      <w:r w:rsidR="00552318" w:rsidRPr="00DB3327">
        <w:rPr>
          <w:rFonts w:ascii="Arial" w:hAnsi="Arial" w:cs="Arial"/>
          <w:sz w:val="22"/>
          <w:szCs w:val="22"/>
        </w:rPr>
        <w:t>i singoli</w:t>
      </w:r>
      <w:r w:rsidRPr="00DB3327">
        <w:rPr>
          <w:rFonts w:ascii="Arial" w:hAnsi="Arial" w:cs="Arial"/>
          <w:sz w:val="22"/>
          <w:szCs w:val="22"/>
        </w:rPr>
        <w:t xml:space="preserve"> incarichi, considerando che in alcuni casi le stesse persone ricoprono due incarichi.</w:t>
      </w:r>
      <w:r w:rsidR="00552318" w:rsidRPr="00DB3327">
        <w:rPr>
          <w:rFonts w:ascii="Arial" w:hAnsi="Arial" w:cs="Arial"/>
          <w:sz w:val="22"/>
          <w:szCs w:val="22"/>
        </w:rPr>
        <w:t xml:space="preserve"> A questi vanno aggiunti 7 uomini che coordinano strutture complesse dipartimentali e 2 donne.</w:t>
      </w:r>
    </w:p>
    <w:p w:rsidR="00E3361A" w:rsidRPr="00DB3327" w:rsidRDefault="00E3361A" w:rsidP="00552318">
      <w:pPr>
        <w:jc w:val="both"/>
        <w:rPr>
          <w:rFonts w:ascii="Arial" w:hAnsi="Arial" w:cs="Arial"/>
          <w:sz w:val="22"/>
          <w:szCs w:val="22"/>
        </w:rPr>
      </w:pPr>
    </w:p>
    <w:p w:rsidR="00552318" w:rsidRPr="00DB3327" w:rsidRDefault="00E3361A" w:rsidP="00552318">
      <w:pPr>
        <w:jc w:val="both"/>
        <w:rPr>
          <w:rFonts w:ascii="Arial" w:hAnsi="Arial" w:cs="Arial"/>
          <w:sz w:val="22"/>
          <w:szCs w:val="22"/>
        </w:rPr>
      </w:pPr>
      <w:r w:rsidRPr="00DB3327">
        <w:rPr>
          <w:rFonts w:ascii="Arial" w:hAnsi="Arial" w:cs="Arial"/>
          <w:sz w:val="22"/>
          <w:szCs w:val="22"/>
        </w:rPr>
        <w:t xml:space="preserve">I direttori di struttura semplice sono </w:t>
      </w:r>
      <w:r w:rsidR="00552318" w:rsidRPr="00DB3327">
        <w:rPr>
          <w:rFonts w:ascii="Arial" w:hAnsi="Arial" w:cs="Arial"/>
          <w:sz w:val="22"/>
          <w:szCs w:val="22"/>
        </w:rPr>
        <w:t>14</w:t>
      </w:r>
      <w:r w:rsidRPr="00DB3327">
        <w:rPr>
          <w:rFonts w:ascii="Arial" w:hAnsi="Arial" w:cs="Arial"/>
          <w:sz w:val="22"/>
          <w:szCs w:val="22"/>
        </w:rPr>
        <w:t xml:space="preserve"> maschi e </w:t>
      </w:r>
      <w:r w:rsidR="00552318" w:rsidRPr="00DB3327">
        <w:rPr>
          <w:rFonts w:ascii="Arial" w:hAnsi="Arial" w:cs="Arial"/>
          <w:sz w:val="22"/>
          <w:szCs w:val="22"/>
        </w:rPr>
        <w:t>10</w:t>
      </w:r>
      <w:r w:rsidRPr="00DB3327">
        <w:rPr>
          <w:rFonts w:ascii="Arial" w:hAnsi="Arial" w:cs="Arial"/>
          <w:sz w:val="22"/>
          <w:szCs w:val="22"/>
        </w:rPr>
        <w:t xml:space="preserve"> femmine se si considerano gli incarichi, considerando che in alcuni casi le stesse persone ricoprono due incarichi.</w:t>
      </w:r>
    </w:p>
    <w:p w:rsidR="00552318" w:rsidRPr="00DB3327" w:rsidRDefault="00552318" w:rsidP="00552318">
      <w:pPr>
        <w:jc w:val="both"/>
        <w:rPr>
          <w:rFonts w:ascii="Arial" w:hAnsi="Arial" w:cs="Arial"/>
          <w:sz w:val="22"/>
          <w:szCs w:val="22"/>
        </w:rPr>
      </w:pPr>
    </w:p>
    <w:p w:rsidR="00552318" w:rsidRPr="00DB3327" w:rsidRDefault="00552318" w:rsidP="00552318">
      <w:pPr>
        <w:jc w:val="both"/>
        <w:rPr>
          <w:rFonts w:ascii="Arial" w:hAnsi="Arial" w:cs="Arial"/>
          <w:sz w:val="22"/>
          <w:szCs w:val="22"/>
        </w:rPr>
      </w:pPr>
      <w:r w:rsidRPr="00DB3327">
        <w:rPr>
          <w:rFonts w:ascii="Arial" w:hAnsi="Arial" w:cs="Arial"/>
          <w:sz w:val="22"/>
          <w:szCs w:val="22"/>
        </w:rPr>
        <w:t>Tutti i direttori di dipartimento sono uomini e 7 strutture semplici sono in attesa di assegnazione.</w:t>
      </w:r>
    </w:p>
    <w:p w:rsidR="00552318" w:rsidRPr="00DB3327" w:rsidRDefault="00552318" w:rsidP="00552318">
      <w:pPr>
        <w:jc w:val="both"/>
        <w:rPr>
          <w:rFonts w:ascii="Arial" w:hAnsi="Arial" w:cs="Arial"/>
          <w:sz w:val="22"/>
          <w:szCs w:val="22"/>
        </w:rPr>
      </w:pPr>
      <w:r w:rsidRPr="00DB3327">
        <w:rPr>
          <w:rFonts w:ascii="Arial" w:hAnsi="Arial" w:cs="Arial"/>
          <w:sz w:val="22"/>
          <w:szCs w:val="22"/>
        </w:rPr>
        <w:t>Nelle 17 nuove nomine 7 sono di donne e 10 di uomini; tra le nomine sono comparsi 6 nomi nuovi di donne e 7 di uomini.</w:t>
      </w:r>
    </w:p>
    <w:p w:rsidR="00E3361A" w:rsidRPr="00DB3327" w:rsidRDefault="00E3361A" w:rsidP="00227C6C"/>
    <w:p w:rsidR="00E3361A" w:rsidRPr="00DB3327" w:rsidRDefault="00582F22" w:rsidP="00227C6C">
      <w:pPr>
        <w:rPr>
          <w:rFonts w:ascii="Arial" w:hAnsi="Arial" w:cs="Arial"/>
          <w:highlight w:val="green"/>
        </w:rPr>
      </w:pPr>
      <w:r w:rsidRPr="00582F22">
        <w:rPr>
          <w:rFonts w:ascii="Arial" w:hAnsi="Arial" w:cs="Arial"/>
        </w:rPr>
        <w:t>Figura</w:t>
      </w:r>
      <w:r w:rsidR="00E3361A" w:rsidRPr="00582F22">
        <w:rPr>
          <w:rFonts w:ascii="Arial" w:hAnsi="Arial" w:cs="Arial"/>
        </w:rPr>
        <w:t xml:space="preserve"> n. </w:t>
      </w:r>
      <w:r w:rsidR="001E759B" w:rsidRPr="00582F22">
        <w:rPr>
          <w:rFonts w:ascii="Arial" w:hAnsi="Arial" w:cs="Arial"/>
        </w:rPr>
        <w:t>3</w:t>
      </w:r>
      <w:r w:rsidR="00E3361A" w:rsidRPr="00582F22">
        <w:rPr>
          <w:rFonts w:ascii="Arial" w:hAnsi="Arial" w:cs="Arial"/>
        </w:rPr>
        <w:t xml:space="preserve">: </w:t>
      </w:r>
      <w:r>
        <w:rPr>
          <w:rFonts w:ascii="Arial" w:hAnsi="Arial" w:cs="Arial"/>
        </w:rPr>
        <w:t>D</w:t>
      </w:r>
      <w:r w:rsidR="00E3361A" w:rsidRPr="00582F22">
        <w:rPr>
          <w:rFonts w:ascii="Arial" w:hAnsi="Arial" w:cs="Arial"/>
        </w:rPr>
        <w:t>irettori</w:t>
      </w:r>
      <w:r w:rsidR="00E3361A" w:rsidRPr="00DB3327">
        <w:rPr>
          <w:rFonts w:ascii="Arial" w:hAnsi="Arial" w:cs="Arial"/>
        </w:rPr>
        <w:t xml:space="preserve"> e responsabili di struttura di area tecnico –amministrativa analizzati per genere al 31.1</w:t>
      </w:r>
      <w:r w:rsidR="00640CED" w:rsidRPr="00DB3327">
        <w:rPr>
          <w:rFonts w:ascii="Arial" w:hAnsi="Arial" w:cs="Arial"/>
        </w:rPr>
        <w:t>0</w:t>
      </w:r>
      <w:r w:rsidR="00E3361A" w:rsidRPr="00DB3327">
        <w:rPr>
          <w:rFonts w:ascii="Arial" w:hAnsi="Arial" w:cs="Arial"/>
        </w:rPr>
        <w:t>.202</w:t>
      </w:r>
      <w:r w:rsidR="00640CED" w:rsidRPr="00DB3327">
        <w:rPr>
          <w:rFonts w:ascii="Arial" w:hAnsi="Arial" w:cs="Arial"/>
        </w:rPr>
        <w:t>1</w:t>
      </w:r>
      <w:r w:rsidR="00E3361A" w:rsidRPr="00DB3327">
        <w:rPr>
          <w:rFonts w:ascii="Arial" w:hAnsi="Arial" w:cs="Arial"/>
        </w:rPr>
        <w:t>.</w:t>
      </w:r>
    </w:p>
    <w:p w:rsidR="00640CED" w:rsidRPr="00DB3327" w:rsidRDefault="00640CED" w:rsidP="00227C6C">
      <w:pPr>
        <w:rPr>
          <w:rFonts w:ascii="Arial" w:hAnsi="Arial" w:cs="Arial"/>
          <w:highlight w:val="green"/>
        </w:rPr>
      </w:pPr>
    </w:p>
    <w:tbl>
      <w:tblPr>
        <w:tblW w:w="35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9"/>
        <w:gridCol w:w="1995"/>
        <w:gridCol w:w="1302"/>
        <w:gridCol w:w="1283"/>
        <w:gridCol w:w="1285"/>
      </w:tblGrid>
      <w:tr w:rsidR="00DB3327" w:rsidRPr="00DB3327" w:rsidTr="004234DA">
        <w:trPr>
          <w:trHeight w:val="480"/>
          <w:tblHeader/>
        </w:trPr>
        <w:tc>
          <w:tcPr>
            <w:tcW w:w="976" w:type="pct"/>
            <w:shd w:val="clear" w:color="auto" w:fill="auto"/>
            <w:vAlign w:val="center"/>
            <w:hideMark/>
          </w:tcPr>
          <w:p w:rsidR="00640CED" w:rsidRPr="00DB3327" w:rsidRDefault="00640CED" w:rsidP="00640CED">
            <w:pPr>
              <w:jc w:val="center"/>
              <w:rPr>
                <w:rFonts w:ascii="Tahoma" w:hAnsi="Tahoma" w:cs="Tahoma"/>
                <w:bCs/>
                <w:sz w:val="16"/>
                <w:szCs w:val="16"/>
              </w:rPr>
            </w:pPr>
            <w:r w:rsidRPr="00DB3327">
              <w:rPr>
                <w:rFonts w:ascii="Tahoma" w:hAnsi="Tahoma" w:cs="Tahoma"/>
                <w:bCs/>
                <w:sz w:val="16"/>
                <w:szCs w:val="16"/>
              </w:rPr>
              <w:t>Dipartimento</w:t>
            </w:r>
          </w:p>
        </w:tc>
        <w:tc>
          <w:tcPr>
            <w:tcW w:w="2251" w:type="pct"/>
            <w:gridSpan w:val="2"/>
            <w:shd w:val="clear" w:color="auto" w:fill="auto"/>
            <w:vAlign w:val="center"/>
            <w:hideMark/>
          </w:tcPr>
          <w:p w:rsidR="00640CED" w:rsidRPr="00DB3327" w:rsidRDefault="00640CED" w:rsidP="00640CED">
            <w:pPr>
              <w:jc w:val="center"/>
              <w:rPr>
                <w:rFonts w:ascii="Tahoma" w:hAnsi="Tahoma" w:cs="Tahoma"/>
                <w:bCs/>
                <w:sz w:val="16"/>
                <w:szCs w:val="16"/>
              </w:rPr>
            </w:pPr>
            <w:r w:rsidRPr="00DB3327">
              <w:rPr>
                <w:rFonts w:ascii="Tahoma" w:hAnsi="Tahoma" w:cs="Tahoma"/>
                <w:bCs/>
                <w:sz w:val="16"/>
                <w:szCs w:val="16"/>
              </w:rPr>
              <w:t>Struttura</w:t>
            </w:r>
          </w:p>
        </w:tc>
        <w:tc>
          <w:tcPr>
            <w:tcW w:w="886" w:type="pct"/>
          </w:tcPr>
          <w:p w:rsidR="00640CED" w:rsidRPr="00DB3327" w:rsidRDefault="00640CED" w:rsidP="00640CED">
            <w:pPr>
              <w:jc w:val="center"/>
              <w:rPr>
                <w:rFonts w:ascii="Tahoma" w:hAnsi="Tahoma" w:cs="Tahoma"/>
                <w:bCs/>
                <w:sz w:val="16"/>
                <w:szCs w:val="16"/>
              </w:rPr>
            </w:pPr>
            <w:r w:rsidRPr="00DB3327">
              <w:rPr>
                <w:rFonts w:ascii="Tahoma" w:hAnsi="Tahoma" w:cs="Tahoma"/>
                <w:bCs/>
                <w:sz w:val="16"/>
                <w:szCs w:val="16"/>
              </w:rPr>
              <w:t>genere</w:t>
            </w:r>
          </w:p>
        </w:tc>
        <w:tc>
          <w:tcPr>
            <w:tcW w:w="887" w:type="pct"/>
          </w:tcPr>
          <w:p w:rsidR="00640CED" w:rsidRPr="00DB3327" w:rsidRDefault="00640CED" w:rsidP="00640CED">
            <w:pPr>
              <w:jc w:val="center"/>
              <w:rPr>
                <w:rFonts w:ascii="Tahoma" w:hAnsi="Tahoma" w:cs="Tahoma"/>
                <w:bCs/>
                <w:sz w:val="16"/>
                <w:szCs w:val="16"/>
              </w:rPr>
            </w:pPr>
            <w:r w:rsidRPr="00DB3327">
              <w:rPr>
                <w:rFonts w:ascii="Tahoma" w:hAnsi="Tahoma" w:cs="Tahoma"/>
                <w:bCs/>
                <w:sz w:val="16"/>
                <w:szCs w:val="16"/>
              </w:rPr>
              <w:t>nuova nomina</w:t>
            </w:r>
          </w:p>
        </w:tc>
      </w:tr>
      <w:tr w:rsidR="00DB3327" w:rsidRPr="00DB3327" w:rsidTr="00640CED">
        <w:trPr>
          <w:trHeight w:val="420"/>
        </w:trPr>
        <w:tc>
          <w:tcPr>
            <w:tcW w:w="976"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IN STAFF AL DIRETTORE GENERALE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SSA</w:t>
            </w:r>
          </w:p>
        </w:tc>
        <w:tc>
          <w:tcPr>
            <w:tcW w:w="87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Prevenzione Protezione</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510"/>
        </w:trPr>
        <w:tc>
          <w:tcPr>
            <w:tcW w:w="976"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Sistema Informativo Direzionale (S.I.D.)</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510"/>
        </w:trPr>
        <w:tc>
          <w:tcPr>
            <w:tcW w:w="976"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Ingegneria Clinica</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510"/>
        </w:trPr>
        <w:tc>
          <w:tcPr>
            <w:tcW w:w="976"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Sistema Informativo Ospedaliero</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976"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878" w:type="pct"/>
            <w:shd w:val="clear" w:color="auto" w:fill="auto"/>
            <w:hideMark/>
          </w:tcPr>
          <w:p w:rsidR="00640CED" w:rsidRPr="00DB3327" w:rsidRDefault="00640CED" w:rsidP="00640CED">
            <w:pPr>
              <w:rPr>
                <w:rFonts w:ascii="Tahoma" w:hAnsi="Tahoma" w:cs="Tahoma"/>
                <w:sz w:val="16"/>
                <w:szCs w:val="16"/>
              </w:rPr>
            </w:pPr>
            <w:proofErr w:type="spellStart"/>
            <w:r w:rsidRPr="00DB3327">
              <w:rPr>
                <w:rFonts w:ascii="Tahoma" w:hAnsi="Tahoma" w:cs="Tahoma"/>
                <w:sz w:val="16"/>
                <w:szCs w:val="16"/>
              </w:rPr>
              <w:t>Di.P.Sa</w:t>
            </w:r>
            <w:proofErr w:type="spellEnd"/>
            <w:r w:rsidRPr="00DB3327">
              <w:rPr>
                <w:rFonts w:ascii="Tahoma" w:hAnsi="Tahoma" w:cs="Tahoma"/>
                <w:sz w:val="16"/>
                <w:szCs w:val="16"/>
              </w:rPr>
              <w:t>.</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976"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IN staff AL DIRETTORE SANITARIO</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Farmacia</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270"/>
        </w:trPr>
        <w:tc>
          <w:tcPr>
            <w:tcW w:w="976"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Farmacia Clinica</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705"/>
        </w:trPr>
        <w:tc>
          <w:tcPr>
            <w:tcW w:w="976"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IN STAFF  al DIRETTORE AMMINISTRATIVO</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87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Bilancio e Contabilità</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630"/>
        </w:trPr>
        <w:tc>
          <w:tcPr>
            <w:tcW w:w="976" w:type="pct"/>
            <w:shd w:val="clear" w:color="auto" w:fill="auto"/>
            <w:noWrap/>
            <w:vAlign w:val="bottom"/>
            <w:hideMark/>
          </w:tcPr>
          <w:p w:rsidR="00640CED" w:rsidRPr="00DB3327" w:rsidRDefault="00640CED" w:rsidP="00640CED">
            <w:pPr>
              <w:rPr>
                <w:rFonts w:ascii="Arial" w:hAnsi="Arial" w:cs="Arial"/>
              </w:rPr>
            </w:pPr>
            <w:r w:rsidRPr="00DB3327">
              <w:rPr>
                <w:rFonts w:ascii="Arial" w:hAnsi="Arial" w:cs="Arial"/>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Patrimonio e attività amministrative trasversali</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1155"/>
        </w:trPr>
        <w:tc>
          <w:tcPr>
            <w:tcW w:w="976"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SC Interaziendale </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Acquisti Beni e Servizi</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465"/>
        </w:trPr>
        <w:tc>
          <w:tcPr>
            <w:tcW w:w="976"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Acquisiti Beni Presidi Ospedalieri</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360"/>
        </w:trPr>
        <w:tc>
          <w:tcPr>
            <w:tcW w:w="976"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Tecnico</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495"/>
        </w:trPr>
        <w:tc>
          <w:tcPr>
            <w:tcW w:w="976"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Gare lavori e servizi tecnici</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435"/>
        </w:trPr>
        <w:tc>
          <w:tcPr>
            <w:tcW w:w="976"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SSA </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Amministrazione del Personale</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887" w:type="pct"/>
          </w:tcPr>
          <w:p w:rsidR="00640CED" w:rsidRPr="00DB3327" w:rsidRDefault="00640CED" w:rsidP="00640CED">
            <w:pPr>
              <w:rPr>
                <w:rFonts w:ascii="Tahoma" w:hAnsi="Tahoma" w:cs="Tahoma"/>
                <w:sz w:val="16"/>
                <w:szCs w:val="16"/>
              </w:rPr>
            </w:pPr>
            <w:r w:rsidRPr="00DB3327">
              <w:rPr>
                <w:rFonts w:ascii="Tahoma" w:hAnsi="Tahoma" w:cs="Tahoma"/>
                <w:sz w:val="16"/>
                <w:szCs w:val="16"/>
              </w:rPr>
              <w:t>n</w:t>
            </w:r>
          </w:p>
        </w:tc>
      </w:tr>
      <w:tr w:rsidR="00DB3327" w:rsidRPr="00DB3327" w:rsidTr="00640CED">
        <w:trPr>
          <w:trHeight w:val="435"/>
        </w:trPr>
        <w:tc>
          <w:tcPr>
            <w:tcW w:w="976"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SSA</w:t>
            </w:r>
          </w:p>
        </w:tc>
        <w:tc>
          <w:tcPr>
            <w:tcW w:w="878"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DAPO e Logistica</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F</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465"/>
        </w:trPr>
        <w:tc>
          <w:tcPr>
            <w:tcW w:w="976"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INTERAZIENDALE DEI SERVIZI</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w:t>
            </w:r>
          </w:p>
        </w:tc>
        <w:tc>
          <w:tcPr>
            <w:tcW w:w="87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Fisica Sanitaria</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420"/>
        </w:trPr>
        <w:tc>
          <w:tcPr>
            <w:tcW w:w="976" w:type="pct"/>
            <w:shd w:val="clear" w:color="auto" w:fill="auto"/>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SC Interaziendale</w:t>
            </w:r>
          </w:p>
        </w:tc>
        <w:tc>
          <w:tcPr>
            <w:tcW w:w="87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 xml:space="preserve"> Laboratorio Analisi</w:t>
            </w:r>
          </w:p>
        </w:tc>
        <w:tc>
          <w:tcPr>
            <w:tcW w:w="886" w:type="pct"/>
          </w:tcPr>
          <w:p w:rsidR="00640CED" w:rsidRPr="00DB3327" w:rsidRDefault="00640CED" w:rsidP="00640CED">
            <w:pPr>
              <w:rPr>
                <w:rFonts w:ascii="Tahoma" w:hAnsi="Tahoma" w:cs="Tahoma"/>
                <w:sz w:val="16"/>
                <w:szCs w:val="16"/>
              </w:rPr>
            </w:pPr>
            <w:r w:rsidRPr="00DB3327">
              <w:rPr>
                <w:rFonts w:ascii="Tahoma" w:hAnsi="Tahoma" w:cs="Tahoma"/>
                <w:sz w:val="16"/>
                <w:szCs w:val="16"/>
              </w:rPr>
              <w:t>M</w:t>
            </w:r>
          </w:p>
        </w:tc>
        <w:tc>
          <w:tcPr>
            <w:tcW w:w="887" w:type="pct"/>
          </w:tcPr>
          <w:p w:rsidR="00640CED" w:rsidRPr="00DB3327" w:rsidRDefault="00640CED" w:rsidP="00640CED">
            <w:pPr>
              <w:rPr>
                <w:rFonts w:ascii="Tahoma" w:hAnsi="Tahoma" w:cs="Tahoma"/>
                <w:sz w:val="16"/>
                <w:szCs w:val="16"/>
              </w:rPr>
            </w:pPr>
          </w:p>
        </w:tc>
      </w:tr>
      <w:tr w:rsidR="00DB3327" w:rsidRPr="00DB3327" w:rsidTr="00640CED">
        <w:trPr>
          <w:trHeight w:val="660"/>
        </w:trPr>
        <w:tc>
          <w:tcPr>
            <w:tcW w:w="976" w:type="pct"/>
            <w:shd w:val="clear" w:color="auto" w:fill="auto"/>
            <w:noWrap/>
            <w:hideMark/>
          </w:tcPr>
          <w:p w:rsidR="00640CED" w:rsidRPr="00DB3327" w:rsidRDefault="00640CED" w:rsidP="00640CED">
            <w:pPr>
              <w:rPr>
                <w:rFonts w:ascii="Tahoma" w:hAnsi="Tahoma" w:cs="Tahoma"/>
                <w:sz w:val="16"/>
                <w:szCs w:val="16"/>
              </w:rPr>
            </w:pPr>
            <w:r w:rsidRPr="00DB3327">
              <w:rPr>
                <w:rFonts w:ascii="Tahoma" w:hAnsi="Tahoma" w:cs="Tahoma"/>
                <w:sz w:val="16"/>
                <w:szCs w:val="16"/>
              </w:rPr>
              <w:t> </w:t>
            </w:r>
          </w:p>
        </w:tc>
        <w:tc>
          <w:tcPr>
            <w:tcW w:w="1373" w:type="pct"/>
            <w:shd w:val="clear" w:color="auto" w:fill="auto"/>
            <w:noWrap/>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SS</w:t>
            </w:r>
          </w:p>
        </w:tc>
        <w:tc>
          <w:tcPr>
            <w:tcW w:w="878" w:type="pct"/>
            <w:shd w:val="clear" w:color="auto" w:fill="auto"/>
            <w:vAlign w:val="center"/>
            <w:hideMark/>
          </w:tcPr>
          <w:p w:rsidR="00640CED" w:rsidRPr="00DB3327" w:rsidRDefault="00640CED" w:rsidP="00640CED">
            <w:pPr>
              <w:rPr>
                <w:rFonts w:ascii="Tahoma" w:hAnsi="Tahoma" w:cs="Tahoma"/>
                <w:sz w:val="16"/>
                <w:szCs w:val="16"/>
              </w:rPr>
            </w:pPr>
            <w:r w:rsidRPr="00DB3327">
              <w:rPr>
                <w:rFonts w:ascii="Tahoma" w:hAnsi="Tahoma" w:cs="Tahoma"/>
                <w:sz w:val="16"/>
                <w:szCs w:val="16"/>
              </w:rPr>
              <w:t>Centro produzione e validazione emocomponenti</w:t>
            </w:r>
          </w:p>
        </w:tc>
        <w:tc>
          <w:tcPr>
            <w:tcW w:w="886" w:type="pct"/>
          </w:tcPr>
          <w:p w:rsidR="00640CED" w:rsidRPr="00DB3327" w:rsidRDefault="00640CED" w:rsidP="00640CED">
            <w:pPr>
              <w:rPr>
                <w:rFonts w:ascii="Tahoma" w:hAnsi="Tahoma" w:cs="Tahoma"/>
                <w:sz w:val="16"/>
                <w:szCs w:val="16"/>
              </w:rPr>
            </w:pPr>
          </w:p>
        </w:tc>
        <w:tc>
          <w:tcPr>
            <w:tcW w:w="887" w:type="pct"/>
          </w:tcPr>
          <w:p w:rsidR="00640CED" w:rsidRPr="00DB3327" w:rsidRDefault="00640CED" w:rsidP="00640CED">
            <w:pPr>
              <w:rPr>
                <w:rFonts w:ascii="Tahoma" w:hAnsi="Tahoma" w:cs="Tahoma"/>
                <w:sz w:val="16"/>
                <w:szCs w:val="16"/>
              </w:rPr>
            </w:pPr>
          </w:p>
        </w:tc>
      </w:tr>
    </w:tbl>
    <w:p w:rsidR="00640CED" w:rsidRPr="00DB3327" w:rsidRDefault="00640CED" w:rsidP="00227C6C">
      <w:pPr>
        <w:rPr>
          <w:rFonts w:ascii="Arial" w:hAnsi="Arial" w:cs="Arial"/>
          <w:highlight w:val="green"/>
        </w:rPr>
      </w:pPr>
    </w:p>
    <w:p w:rsidR="00E3361A" w:rsidRPr="00DB3327" w:rsidRDefault="00E3361A" w:rsidP="005773F0">
      <w:pPr>
        <w:jc w:val="both"/>
        <w:rPr>
          <w:rFonts w:ascii="Arial" w:hAnsi="Arial" w:cs="Arial"/>
          <w:spacing w:val="-1"/>
          <w:sz w:val="22"/>
          <w:szCs w:val="22"/>
        </w:rPr>
      </w:pPr>
      <w:r w:rsidRPr="00DB3327">
        <w:rPr>
          <w:rFonts w:ascii="Arial" w:hAnsi="Arial" w:cs="Arial"/>
          <w:spacing w:val="-1"/>
          <w:sz w:val="22"/>
          <w:szCs w:val="22"/>
        </w:rPr>
        <w:t xml:space="preserve">Le donne che dirigono strutture complesse </w:t>
      </w:r>
      <w:r w:rsidR="00552318" w:rsidRPr="00DB3327">
        <w:rPr>
          <w:rFonts w:ascii="Arial" w:hAnsi="Arial" w:cs="Arial"/>
          <w:spacing w:val="-1"/>
          <w:sz w:val="22"/>
          <w:szCs w:val="22"/>
        </w:rPr>
        <w:t xml:space="preserve">tecnico amministrative </w:t>
      </w:r>
      <w:r w:rsidRPr="00DB3327">
        <w:rPr>
          <w:rFonts w:ascii="Arial" w:hAnsi="Arial" w:cs="Arial"/>
          <w:spacing w:val="-1"/>
          <w:sz w:val="22"/>
          <w:szCs w:val="22"/>
        </w:rPr>
        <w:t xml:space="preserve">sono </w:t>
      </w:r>
      <w:r w:rsidR="00552318" w:rsidRPr="00DB3327">
        <w:rPr>
          <w:rFonts w:ascii="Arial" w:hAnsi="Arial" w:cs="Arial"/>
          <w:spacing w:val="-1"/>
          <w:sz w:val="22"/>
          <w:szCs w:val="22"/>
        </w:rPr>
        <w:t>3</w:t>
      </w:r>
      <w:r w:rsidRPr="00DB3327">
        <w:rPr>
          <w:rFonts w:ascii="Arial" w:hAnsi="Arial" w:cs="Arial"/>
          <w:spacing w:val="-1"/>
          <w:sz w:val="22"/>
          <w:szCs w:val="22"/>
        </w:rPr>
        <w:t xml:space="preserve">, quelle al momento assegnate a strutture semplici </w:t>
      </w:r>
      <w:r w:rsidR="00552318" w:rsidRPr="00DB3327">
        <w:rPr>
          <w:rFonts w:ascii="Arial" w:hAnsi="Arial" w:cs="Arial"/>
          <w:spacing w:val="-1"/>
          <w:sz w:val="22"/>
          <w:szCs w:val="22"/>
        </w:rPr>
        <w:t>2</w:t>
      </w:r>
      <w:r w:rsidR="007C29E8" w:rsidRPr="00DB3327">
        <w:rPr>
          <w:rFonts w:ascii="Arial" w:hAnsi="Arial" w:cs="Arial"/>
          <w:spacing w:val="-1"/>
          <w:sz w:val="22"/>
          <w:szCs w:val="22"/>
        </w:rPr>
        <w:t xml:space="preserve"> a cui vanno aggiunte 3 su SSA</w:t>
      </w:r>
      <w:r w:rsidRPr="00DB3327">
        <w:rPr>
          <w:rFonts w:ascii="Arial" w:hAnsi="Arial" w:cs="Arial"/>
          <w:spacing w:val="-1"/>
          <w:sz w:val="22"/>
          <w:szCs w:val="22"/>
        </w:rPr>
        <w:t xml:space="preserve">. I maschi che dirigono strutture complesse sono </w:t>
      </w:r>
      <w:r w:rsidR="00552318" w:rsidRPr="00DB3327">
        <w:rPr>
          <w:rFonts w:ascii="Arial" w:hAnsi="Arial" w:cs="Arial"/>
          <w:spacing w:val="-1"/>
          <w:sz w:val="22"/>
          <w:szCs w:val="22"/>
        </w:rPr>
        <w:t>4</w:t>
      </w:r>
      <w:r w:rsidRPr="00DB3327">
        <w:rPr>
          <w:rFonts w:ascii="Arial" w:hAnsi="Arial" w:cs="Arial"/>
          <w:spacing w:val="-1"/>
          <w:sz w:val="22"/>
          <w:szCs w:val="22"/>
        </w:rPr>
        <w:t xml:space="preserve"> e </w:t>
      </w:r>
      <w:r w:rsidR="00552318" w:rsidRPr="00DB3327">
        <w:rPr>
          <w:rFonts w:ascii="Arial" w:hAnsi="Arial" w:cs="Arial"/>
          <w:spacing w:val="-1"/>
          <w:sz w:val="22"/>
          <w:szCs w:val="22"/>
        </w:rPr>
        <w:t>5</w:t>
      </w:r>
      <w:r w:rsidRPr="00DB3327">
        <w:rPr>
          <w:rFonts w:ascii="Arial" w:hAnsi="Arial" w:cs="Arial"/>
          <w:spacing w:val="-1"/>
          <w:sz w:val="22"/>
          <w:szCs w:val="22"/>
        </w:rPr>
        <w:t xml:space="preserve"> strutture semplici.</w:t>
      </w:r>
    </w:p>
    <w:p w:rsidR="00E3361A" w:rsidRPr="00DB3327" w:rsidRDefault="00E3361A" w:rsidP="00EA46B9">
      <w:pPr>
        <w:rPr>
          <w:rFonts w:ascii="Arial" w:hAnsi="Arial" w:cs="Arial"/>
          <w:sz w:val="22"/>
          <w:szCs w:val="22"/>
        </w:rPr>
      </w:pPr>
      <w:r w:rsidRPr="00DB3327">
        <w:rPr>
          <w:rFonts w:ascii="Arial" w:hAnsi="Arial" w:cs="Arial"/>
          <w:sz w:val="22"/>
          <w:szCs w:val="22"/>
        </w:rPr>
        <w:t xml:space="preserve">I direttori a capo </w:t>
      </w:r>
      <w:r w:rsidR="00640CED" w:rsidRPr="00DB3327">
        <w:rPr>
          <w:rFonts w:ascii="Arial" w:hAnsi="Arial" w:cs="Arial"/>
          <w:sz w:val="22"/>
          <w:szCs w:val="22"/>
        </w:rPr>
        <w:t>d</w:t>
      </w:r>
      <w:r w:rsidRPr="00DB3327">
        <w:rPr>
          <w:rFonts w:ascii="Arial" w:hAnsi="Arial" w:cs="Arial"/>
          <w:sz w:val="22"/>
          <w:szCs w:val="22"/>
        </w:rPr>
        <w:t>i strutture interaziendali sono tutti maschi</w:t>
      </w:r>
      <w:r w:rsidR="007C29E8" w:rsidRPr="00DB3327">
        <w:rPr>
          <w:rFonts w:ascii="Arial" w:hAnsi="Arial" w:cs="Arial"/>
          <w:sz w:val="22"/>
          <w:szCs w:val="22"/>
        </w:rPr>
        <w:t xml:space="preserve"> e 1 assegnazione è vacante.</w:t>
      </w:r>
    </w:p>
    <w:p w:rsidR="007C29E8" w:rsidRPr="00DB3327" w:rsidRDefault="007C29E8" w:rsidP="00EA46B9">
      <w:pPr>
        <w:rPr>
          <w:rFonts w:ascii="Arial" w:hAnsi="Arial" w:cs="Arial"/>
          <w:sz w:val="22"/>
          <w:szCs w:val="22"/>
        </w:rPr>
      </w:pPr>
    </w:p>
    <w:p w:rsidR="007C29E8" w:rsidRPr="00DB3327" w:rsidRDefault="007C29E8" w:rsidP="007C29E8">
      <w:pPr>
        <w:jc w:val="both"/>
        <w:rPr>
          <w:rFonts w:ascii="Arial" w:hAnsi="Arial" w:cs="Arial"/>
          <w:sz w:val="22"/>
          <w:szCs w:val="22"/>
        </w:rPr>
      </w:pPr>
      <w:r w:rsidRPr="00DB3327">
        <w:rPr>
          <w:rFonts w:ascii="Arial" w:hAnsi="Arial" w:cs="Arial"/>
          <w:sz w:val="22"/>
          <w:szCs w:val="22"/>
        </w:rPr>
        <w:t xml:space="preserve">Le </w:t>
      </w:r>
      <w:r w:rsidRPr="00DB3327">
        <w:rPr>
          <w:rFonts w:ascii="Arial" w:hAnsi="Arial" w:cs="Arial"/>
          <w:b/>
          <w:sz w:val="22"/>
          <w:szCs w:val="22"/>
        </w:rPr>
        <w:t>retribuzioni</w:t>
      </w:r>
      <w:r w:rsidRPr="00DB3327">
        <w:rPr>
          <w:rFonts w:ascii="Arial" w:hAnsi="Arial" w:cs="Arial"/>
          <w:sz w:val="22"/>
          <w:szCs w:val="22"/>
        </w:rPr>
        <w:t xml:space="preserve"> dei direttori di struttura semplice e complessa, comprensivi della parte riferita all’attività di libera professione intramoenia (ALPI) sono pubblicati sull’apposita area di Amministrazione Trasparente</w:t>
      </w:r>
      <w:r w:rsidRPr="00DB3327">
        <w:rPr>
          <w:rStyle w:val="Rimandonotaapidipagina"/>
          <w:rFonts w:ascii="Arial" w:hAnsi="Arial"/>
          <w:sz w:val="22"/>
          <w:szCs w:val="22"/>
        </w:rPr>
        <w:footnoteReference w:id="13"/>
      </w:r>
      <w:r w:rsidRPr="00DB3327">
        <w:rPr>
          <w:rFonts w:ascii="Arial" w:hAnsi="Arial" w:cs="Arial"/>
          <w:sz w:val="22"/>
          <w:szCs w:val="22"/>
        </w:rPr>
        <w:t xml:space="preserve"> così come gli importi di viaggi e missioni finanziati con fondi pubblici e i compensi previsti e deliberati per la Direzione.</w:t>
      </w:r>
    </w:p>
    <w:p w:rsidR="00640CED" w:rsidRPr="00DB3327" w:rsidRDefault="00640CED" w:rsidP="00EA46B9">
      <w:pPr>
        <w:rPr>
          <w:rFonts w:ascii="Arial" w:hAnsi="Arial" w:cs="Arial"/>
          <w:sz w:val="22"/>
          <w:szCs w:val="22"/>
        </w:rPr>
      </w:pPr>
    </w:p>
    <w:p w:rsidR="00640CED" w:rsidRPr="00DB3327" w:rsidRDefault="00640CED" w:rsidP="004234DA">
      <w:pPr>
        <w:jc w:val="both"/>
        <w:rPr>
          <w:rFonts w:ascii="Arial" w:hAnsi="Arial" w:cs="Arial"/>
          <w:sz w:val="22"/>
          <w:szCs w:val="22"/>
        </w:rPr>
      </w:pPr>
      <w:r w:rsidRPr="00DB3327">
        <w:rPr>
          <w:rFonts w:ascii="Arial" w:hAnsi="Arial" w:cs="Arial"/>
          <w:sz w:val="22"/>
          <w:szCs w:val="22"/>
        </w:rPr>
        <w:t>Se si considerano gli incarichi di funzione assegnati nel 2021 e le funzioni di coordinamento ancora in carica si assiste ad un aumento degli uomini</w:t>
      </w:r>
      <w:r w:rsidR="007C29E8" w:rsidRPr="00DB3327">
        <w:rPr>
          <w:rFonts w:ascii="Arial" w:hAnsi="Arial" w:cs="Arial"/>
          <w:sz w:val="22"/>
          <w:szCs w:val="22"/>
        </w:rPr>
        <w:t>: 16 sono i maschi titolari di incarico di tipo 1 e 3 quelli di tipo 2; 35 le donne titolari di incarico di tipo 1 e 9 quelle di tipo 2 per un totale di 19 incarichi attribuiti a uomini e 44 incarichi assegnati a donne a cui vanno aggiunti i 6 attualmente rivestiti da coordinatori che devono ancora concorrere alle restanti tipologie.</w:t>
      </w:r>
    </w:p>
    <w:p w:rsidR="007C29E8" w:rsidRPr="00DB3327" w:rsidRDefault="007C29E8" w:rsidP="00EA46B9">
      <w:pPr>
        <w:rPr>
          <w:rFonts w:ascii="Arial" w:hAnsi="Arial" w:cs="Arial"/>
          <w:sz w:val="22"/>
          <w:szCs w:val="22"/>
        </w:rPr>
      </w:pPr>
    </w:p>
    <w:p w:rsidR="007C29E8" w:rsidRPr="00582F22" w:rsidRDefault="007C29E8" w:rsidP="00EA46B9">
      <w:pPr>
        <w:rPr>
          <w:rFonts w:ascii="Arial" w:hAnsi="Arial" w:cs="Arial"/>
        </w:rPr>
      </w:pPr>
      <w:r w:rsidRPr="00582F22">
        <w:rPr>
          <w:rFonts w:ascii="Arial" w:hAnsi="Arial" w:cs="Arial"/>
        </w:rPr>
        <w:t xml:space="preserve">Figura </w:t>
      </w:r>
      <w:r w:rsidR="004234DA" w:rsidRPr="00582F22">
        <w:rPr>
          <w:rFonts w:ascii="Arial" w:hAnsi="Arial" w:cs="Arial"/>
        </w:rPr>
        <w:t>n.4</w:t>
      </w:r>
      <w:r w:rsidRPr="00582F22">
        <w:rPr>
          <w:rFonts w:ascii="Arial" w:hAnsi="Arial" w:cs="Arial"/>
        </w:rPr>
        <w:t>: Titolari incarichi di funzione di tipo 1 e 2 a fine dice</w:t>
      </w:r>
      <w:r w:rsidR="00582F22">
        <w:rPr>
          <w:rFonts w:ascii="Arial" w:hAnsi="Arial" w:cs="Arial"/>
        </w:rPr>
        <w:t>mbre 2021 analizzati per genere</w:t>
      </w:r>
    </w:p>
    <w:p w:rsidR="00640CED" w:rsidRPr="00DB3327" w:rsidRDefault="00640CED" w:rsidP="00EA46B9">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5"/>
        <w:gridCol w:w="549"/>
        <w:gridCol w:w="542"/>
        <w:gridCol w:w="7426"/>
        <w:gridCol w:w="625"/>
      </w:tblGrid>
      <w:tr w:rsidR="00DB3327" w:rsidRPr="00DB3327" w:rsidTr="004234DA">
        <w:trPr>
          <w:trHeight w:val="420"/>
          <w:tblHeader/>
        </w:trPr>
        <w:tc>
          <w:tcPr>
            <w:tcW w:w="491" w:type="pct"/>
            <w:shd w:val="clear" w:color="auto" w:fill="auto"/>
            <w:noWrap/>
            <w:vAlign w:val="bottom"/>
            <w:hideMark/>
          </w:tcPr>
          <w:p w:rsidR="00640CED" w:rsidRPr="00DB3327" w:rsidRDefault="00582F22" w:rsidP="00640CED">
            <w:pPr>
              <w:rPr>
                <w:rFonts w:ascii="Calibri" w:hAnsi="Calibri" w:cs="Calibri"/>
              </w:rPr>
            </w:pPr>
            <w:r>
              <w:rPr>
                <w:rFonts w:ascii="Calibri" w:hAnsi="Calibri" w:cs="Calibri"/>
              </w:rPr>
              <w:t>T</w:t>
            </w:r>
            <w:r w:rsidR="00640CED" w:rsidRPr="00DB3327">
              <w:rPr>
                <w:rFonts w:ascii="Calibri" w:hAnsi="Calibri" w:cs="Calibri"/>
              </w:rPr>
              <w:t xml:space="preserve">ipo incarico </w:t>
            </w:r>
          </w:p>
        </w:tc>
        <w:tc>
          <w:tcPr>
            <w:tcW w:w="270"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livello</w:t>
            </w:r>
          </w:p>
        </w:tc>
        <w:tc>
          <w:tcPr>
            <w:tcW w:w="578" w:type="pct"/>
            <w:shd w:val="clear" w:color="auto" w:fill="auto"/>
            <w:noWrap/>
            <w:vAlign w:val="bottom"/>
            <w:hideMark/>
          </w:tcPr>
          <w:p w:rsidR="00640CED" w:rsidRPr="00DB3327" w:rsidRDefault="00640CED" w:rsidP="00640CED">
            <w:pPr>
              <w:rPr>
                <w:rFonts w:ascii="Calibri" w:hAnsi="Calibri" w:cs="Calibri"/>
              </w:rPr>
            </w:pPr>
            <w:proofErr w:type="spellStart"/>
            <w:r w:rsidRPr="00DB3327">
              <w:rPr>
                <w:rFonts w:ascii="Calibri" w:hAnsi="Calibri" w:cs="Calibri"/>
              </w:rPr>
              <w:t>coord</w:t>
            </w:r>
            <w:proofErr w:type="spellEnd"/>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titolo </w:t>
            </w:r>
          </w:p>
        </w:tc>
        <w:tc>
          <w:tcPr>
            <w:tcW w:w="307" w:type="pct"/>
            <w:shd w:val="clear" w:color="auto" w:fill="auto"/>
            <w:noWrap/>
            <w:vAlign w:val="bottom"/>
            <w:hideMark/>
          </w:tcPr>
          <w:p w:rsidR="00640CED" w:rsidRPr="00DB3327" w:rsidRDefault="00C741D3" w:rsidP="00640CED">
            <w:pPr>
              <w:rPr>
                <w:rFonts w:ascii="Calibri" w:hAnsi="Calibri" w:cs="Calibri"/>
              </w:rPr>
            </w:pPr>
            <w:r w:rsidRPr="00DB3327">
              <w:rPr>
                <w:rFonts w:ascii="Calibri" w:hAnsi="Calibri" w:cs="Calibri"/>
              </w:rPr>
              <w:t>genere</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Psichiatria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Dialisi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9</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Dipartimentale di Comparto </w:t>
            </w:r>
            <w:proofErr w:type="spellStart"/>
            <w:r w:rsidRPr="00DB3327">
              <w:rPr>
                <w:rFonts w:ascii="Calibri" w:hAnsi="Calibri" w:cs="Calibri"/>
              </w:rPr>
              <w:t>rx</w:t>
            </w:r>
            <w:proofErr w:type="spellEnd"/>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UTIC e degenza cardiologia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Gastroenterologia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Cardiochirurgia e Chirurgia Toracica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Blocco Ambulatori S. Croce 1</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7</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w:t>
            </w:r>
            <w:proofErr w:type="spellStart"/>
            <w:r w:rsidRPr="00DB3327">
              <w:rPr>
                <w:rFonts w:ascii="Calibri" w:hAnsi="Calibri" w:cs="Calibri"/>
              </w:rPr>
              <w:t>day</w:t>
            </w:r>
            <w:proofErr w:type="spellEnd"/>
            <w:r w:rsidRPr="00DB3327">
              <w:rPr>
                <w:rFonts w:ascii="Calibri" w:hAnsi="Calibri" w:cs="Calibri"/>
              </w:rPr>
              <w:t xml:space="preserve"> Service Aziendale e Centro Programmazione Ricoveri Chirurgici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3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8</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Casa di cura, libera professione e attività e personale DSP</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4234DA" w:rsidP="00640CED">
            <w:pPr>
              <w:jc w:val="right"/>
              <w:rPr>
                <w:rFonts w:ascii="Calibri" w:hAnsi="Calibri" w:cs="Calibri"/>
              </w:rPr>
            </w:pPr>
            <w:r w:rsidRPr="00DB3327">
              <w:rPr>
                <w:rFonts w:ascii="Calibri" w:hAnsi="Calibri" w:cs="Calibri"/>
              </w:rPr>
              <w:t>da valutare</w:t>
            </w:r>
          </w:p>
        </w:tc>
        <w:tc>
          <w:tcPr>
            <w:tcW w:w="270"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Blocco Ambulatori </w:t>
            </w:r>
            <w:proofErr w:type="spellStart"/>
            <w:r w:rsidRPr="00DB3327">
              <w:rPr>
                <w:rFonts w:ascii="Calibri" w:hAnsi="Calibri" w:cs="Calibri"/>
              </w:rPr>
              <w:t>Carle</w:t>
            </w:r>
            <w:proofErr w:type="spellEnd"/>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3</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Blocco Ambulatori S Croce 2</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6</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Ematologia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1004"/>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9</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vAlign w:val="bottom"/>
            <w:hideMark/>
          </w:tcPr>
          <w:p w:rsidR="00640CED" w:rsidRPr="00DB3327" w:rsidRDefault="00640CED" w:rsidP="00640CED">
            <w:pPr>
              <w:rPr>
                <w:rFonts w:ascii="Calibri" w:hAnsi="Calibri" w:cs="Calibri"/>
              </w:rPr>
            </w:pPr>
            <w:r w:rsidRPr="00DB3327">
              <w:rPr>
                <w:rFonts w:ascii="Calibri" w:hAnsi="Calibri" w:cs="Calibri"/>
              </w:rPr>
              <w:t>Gestione del personale, processi di reclutamento delle</w:t>
            </w:r>
            <w:r w:rsidRPr="00DB3327">
              <w:rPr>
                <w:rFonts w:ascii="Calibri" w:hAnsi="Calibri" w:cs="Calibri"/>
              </w:rPr>
              <w:br/>
              <w:t>risorse umane, definizione progetti quali e quantitativi.</w:t>
            </w:r>
            <w:r w:rsidRPr="00DB3327">
              <w:rPr>
                <w:rFonts w:ascii="Calibri" w:hAnsi="Calibri" w:cs="Calibri"/>
              </w:rPr>
              <w:br/>
              <w:t>Identificazione, monitoraggio e valutazione degli</w:t>
            </w:r>
            <w:r w:rsidRPr="00DB3327">
              <w:rPr>
                <w:rFonts w:ascii="Calibri" w:hAnsi="Calibri" w:cs="Calibri"/>
              </w:rPr>
              <w:br/>
              <w:t>obiettivi aziendali assegnati alla Struttura. Referente</w:t>
            </w:r>
            <w:r w:rsidRPr="00DB3327">
              <w:rPr>
                <w:rFonts w:ascii="Calibri" w:hAnsi="Calibri" w:cs="Calibri"/>
              </w:rPr>
              <w:br/>
              <w:t>relazioni sindacali.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r w:rsidR="004234DA" w:rsidRPr="00DB3327">
              <w:rPr>
                <w:rFonts w:ascii="Calibri" w:hAnsi="Calibri" w:cs="Calibri"/>
              </w:rPr>
              <w:t>da valutare</w:t>
            </w:r>
          </w:p>
        </w:tc>
        <w:tc>
          <w:tcPr>
            <w:tcW w:w="270"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Chirurgia Generale e Oncologica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BOS</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3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9</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Dipartimentale di Comparto </w:t>
            </w:r>
            <w:proofErr w:type="spellStart"/>
            <w:r w:rsidRPr="00DB3327">
              <w:rPr>
                <w:rFonts w:ascii="Calibri" w:hAnsi="Calibri" w:cs="Calibri"/>
              </w:rPr>
              <w:t>chiru</w:t>
            </w:r>
            <w:proofErr w:type="spellEnd"/>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270"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8</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Organizzazione Area Rianimazioni e Algologia. Coordinatore Algologia - Terapia Intensiva Cardiovascolare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9</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di Comparto Area diurna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r w:rsidR="004234DA" w:rsidRPr="00DB3327">
              <w:rPr>
                <w:rFonts w:ascii="Calibri" w:hAnsi="Calibri" w:cs="Calibri"/>
              </w:rPr>
              <w:t>da valutare</w:t>
            </w:r>
          </w:p>
        </w:tc>
        <w:tc>
          <w:tcPr>
            <w:tcW w:w="270"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Piastra Endoscopica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7</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Ostetricia, attività Sala parto e sala Op.</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Medicina Specialistica 2°</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Capotecnico Radiologia TAC - Risonanza - Ecografia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3</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DH medico e oncologico</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w:t>
            </w:r>
            <w:proofErr w:type="spellStart"/>
            <w:r w:rsidRPr="00DB3327">
              <w:rPr>
                <w:rFonts w:ascii="Calibri" w:hAnsi="Calibri" w:cs="Calibri"/>
              </w:rPr>
              <w:t>Igienistico</w:t>
            </w:r>
            <w:proofErr w:type="spellEnd"/>
            <w:r w:rsidRPr="00DB3327">
              <w:rPr>
                <w:rFonts w:ascii="Calibri" w:hAnsi="Calibri" w:cs="Calibri"/>
              </w:rPr>
              <w:t>-organizzativo interventi in edilizia sanitaria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Capotecnico di Laboratorio</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Capotecnico Anatomia Patologica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6</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SIMT</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Degenza Chirurgica Dipartimentale II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8</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Organizzazione Area DEA Pronto Soccorso -</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 Centro prelievi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Capotecnico Radiologia Angiografica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7</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Organizzazione Area Cardiologica. Coordinatore cardiologia interventistica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r w:rsidR="004234DA" w:rsidRPr="00DB3327">
              <w:rPr>
                <w:rFonts w:ascii="Calibri" w:hAnsi="Calibri" w:cs="Calibri"/>
              </w:rPr>
              <w:t>da valutare</w:t>
            </w:r>
          </w:p>
        </w:tc>
        <w:tc>
          <w:tcPr>
            <w:tcW w:w="270"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3</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Capotecnico Medicina Nucleare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9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Malattie Infettive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 Attività di supporto e verifica per appalti di ristorazione e </w:t>
            </w:r>
            <w:proofErr w:type="spellStart"/>
            <w:r w:rsidRPr="00DB3327">
              <w:rPr>
                <w:rFonts w:ascii="Calibri" w:hAnsi="Calibri" w:cs="Calibri"/>
              </w:rPr>
              <w:t>lavanolo</w:t>
            </w:r>
            <w:proofErr w:type="spellEnd"/>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r w:rsidR="004234DA" w:rsidRPr="00DB3327">
              <w:rPr>
                <w:rFonts w:ascii="Calibri" w:hAnsi="Calibri" w:cs="Calibri"/>
              </w:rPr>
              <w:t>da valutare</w:t>
            </w:r>
          </w:p>
        </w:tc>
        <w:tc>
          <w:tcPr>
            <w:tcW w:w="270"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attività URP e referente rapporti con l'utenza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Pediatria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9</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Dipartimentale di Comparto DEAC</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6</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Coordinamento attività di disinfezione, sterilizzazione e smaltimento rifiuti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8</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Organizzazione Area Sale operatorie BOA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3</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 Terapista della Riabilitazione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8</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di Comparto Gruppo di progetto "Materno Infantile"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w:t>
            </w:r>
            <w:proofErr w:type="spellStart"/>
            <w:r w:rsidRPr="00DB3327">
              <w:rPr>
                <w:rFonts w:ascii="Calibri" w:hAnsi="Calibri" w:cs="Calibri"/>
              </w:rPr>
              <w:t>Deg</w:t>
            </w:r>
            <w:proofErr w:type="spellEnd"/>
            <w:r w:rsidRPr="00DB3327">
              <w:rPr>
                <w:rFonts w:ascii="Calibri" w:hAnsi="Calibri" w:cs="Calibri"/>
              </w:rPr>
              <w:t xml:space="preserve"> Medica III - Medicina P.O. </w:t>
            </w:r>
            <w:proofErr w:type="spellStart"/>
            <w:r w:rsidRPr="00DB3327">
              <w:rPr>
                <w:rFonts w:ascii="Calibri" w:hAnsi="Calibri" w:cs="Calibri"/>
              </w:rPr>
              <w:t>Carle</w:t>
            </w:r>
            <w:proofErr w:type="spellEnd"/>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Medicina d'Urgenza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6</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Neurochirurgia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w:t>
            </w:r>
            <w:proofErr w:type="spellStart"/>
            <w:r w:rsidRPr="00DB3327">
              <w:rPr>
                <w:rFonts w:ascii="Calibri" w:hAnsi="Calibri" w:cs="Calibri"/>
              </w:rPr>
              <w:t>Deg</w:t>
            </w:r>
            <w:proofErr w:type="spellEnd"/>
            <w:r w:rsidRPr="00DB3327">
              <w:rPr>
                <w:rFonts w:ascii="Calibri" w:hAnsi="Calibri" w:cs="Calibri"/>
              </w:rPr>
              <w:t xml:space="preserve"> Medica Dipartimentale II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Neurologia - </w:t>
            </w:r>
            <w:proofErr w:type="spellStart"/>
            <w:r w:rsidRPr="00DB3327">
              <w:rPr>
                <w:rFonts w:ascii="Calibri" w:hAnsi="Calibri" w:cs="Calibri"/>
              </w:rPr>
              <w:t>Stroke</w:t>
            </w:r>
            <w:proofErr w:type="spellEnd"/>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Medicina S. Croce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638"/>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7</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vAlign w:val="bottom"/>
            <w:hideMark/>
          </w:tcPr>
          <w:p w:rsidR="00640CED" w:rsidRPr="00DB3327" w:rsidRDefault="00640CED" w:rsidP="004234DA">
            <w:pPr>
              <w:rPr>
                <w:rFonts w:ascii="Calibri" w:hAnsi="Calibri" w:cs="Calibri"/>
              </w:rPr>
            </w:pPr>
            <w:r w:rsidRPr="00DB3327">
              <w:rPr>
                <w:rFonts w:ascii="Calibri" w:hAnsi="Calibri" w:cs="Calibri"/>
              </w:rPr>
              <w:t>Collaborazione e gestione integrata acquisizione</w:t>
            </w:r>
            <w:r w:rsidR="004234DA" w:rsidRPr="00DB3327">
              <w:rPr>
                <w:rFonts w:ascii="Calibri" w:hAnsi="Calibri" w:cs="Calibri"/>
              </w:rPr>
              <w:t xml:space="preserve"> </w:t>
            </w:r>
            <w:r w:rsidRPr="00DB3327">
              <w:rPr>
                <w:rFonts w:ascii="Calibri" w:hAnsi="Calibri" w:cs="Calibri"/>
              </w:rPr>
              <w:t>materiali e attrezzature sanitarie. Attività di supporto</w:t>
            </w:r>
            <w:r w:rsidR="004234DA" w:rsidRPr="00DB3327">
              <w:rPr>
                <w:rFonts w:ascii="Calibri" w:hAnsi="Calibri" w:cs="Calibri"/>
              </w:rPr>
              <w:t xml:space="preserve"> </w:t>
            </w:r>
            <w:r w:rsidRPr="00DB3327">
              <w:rPr>
                <w:rFonts w:ascii="Calibri" w:hAnsi="Calibri" w:cs="Calibri"/>
              </w:rPr>
              <w:t>nella programmazione e monitoraggio presenze</w:t>
            </w:r>
            <w:r w:rsidR="004234DA" w:rsidRPr="00DB3327">
              <w:rPr>
                <w:rFonts w:ascii="Calibri" w:hAnsi="Calibri" w:cs="Calibri"/>
              </w:rPr>
              <w:t xml:space="preserve"> </w:t>
            </w:r>
            <w:r w:rsidRPr="00DB3327">
              <w:rPr>
                <w:rFonts w:ascii="Calibri" w:hAnsi="Calibri" w:cs="Calibri"/>
              </w:rPr>
              <w:t>operatori socio sanitari in outsourcing.</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6</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Rianimazione S. Croce, Rianimazione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Capotecnico Neurofisiologia - Ambulatori Neurologia -Gestione flussi informativi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w:t>
            </w:r>
            <w:proofErr w:type="spellStart"/>
            <w:r w:rsidRPr="00DB3327">
              <w:rPr>
                <w:rFonts w:ascii="Calibri" w:hAnsi="Calibri" w:cs="Calibri"/>
              </w:rPr>
              <w:t>Deg</w:t>
            </w:r>
            <w:proofErr w:type="spellEnd"/>
            <w:r w:rsidRPr="00DB3327">
              <w:rPr>
                <w:rFonts w:ascii="Calibri" w:hAnsi="Calibri" w:cs="Calibri"/>
              </w:rPr>
              <w:t xml:space="preserve"> Medica Dipartimentale 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M</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7</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BOP – Gestione personale e supporto e logistica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3</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BOP – Gestione logistica e supporto gestione del personale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Chirurgia Vascolare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Capotecnico Radioterapia CAE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6</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Terapia Intensiva Neonatale</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9</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xml:space="preserve">Coordinatore Dipartimentale di Comparto </w:t>
            </w:r>
            <w:proofErr w:type="spellStart"/>
            <w:r w:rsidRPr="00DB3327">
              <w:rPr>
                <w:rFonts w:ascii="Calibri" w:hAnsi="Calibri" w:cs="Calibri"/>
              </w:rPr>
              <w:t>Med</w:t>
            </w:r>
            <w:proofErr w:type="spellEnd"/>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6</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Capotecnico Radiologia tradizionale, DEA e Blocchi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582F22">
        <w:trPr>
          <w:trHeight w:val="1205"/>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2</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9</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 </w:t>
            </w:r>
          </w:p>
        </w:tc>
        <w:tc>
          <w:tcPr>
            <w:tcW w:w="3353" w:type="pct"/>
            <w:shd w:val="clear" w:color="auto" w:fill="auto"/>
            <w:vAlign w:val="bottom"/>
            <w:hideMark/>
          </w:tcPr>
          <w:p w:rsidR="00640CED" w:rsidRPr="00DB3327" w:rsidRDefault="00640CED" w:rsidP="00640CED">
            <w:pPr>
              <w:rPr>
                <w:rFonts w:ascii="Calibri" w:hAnsi="Calibri" w:cs="Calibri"/>
              </w:rPr>
            </w:pPr>
            <w:r w:rsidRPr="00DB3327">
              <w:rPr>
                <w:rFonts w:ascii="Calibri" w:hAnsi="Calibri" w:cs="Calibri"/>
              </w:rPr>
              <w:t>Innovazione, sviluppo del personale e di modelli</w:t>
            </w:r>
            <w:r w:rsidRPr="00DB3327">
              <w:rPr>
                <w:rFonts w:ascii="Calibri" w:hAnsi="Calibri" w:cs="Calibri"/>
              </w:rPr>
              <w:br/>
              <w:t>organizzativi/assistenziali orientati alla cura della</w:t>
            </w:r>
            <w:r w:rsidRPr="00DB3327">
              <w:rPr>
                <w:rFonts w:ascii="Calibri" w:hAnsi="Calibri" w:cs="Calibri"/>
              </w:rPr>
              <w:br/>
              <w:t>persona e alla continuità assistenziale, ricerca, rapporti</w:t>
            </w:r>
            <w:r w:rsidRPr="00DB3327">
              <w:rPr>
                <w:rFonts w:ascii="Calibri" w:hAnsi="Calibri" w:cs="Calibri"/>
              </w:rPr>
              <w:br/>
              <w:t>con l'università, aspetti normativi, deontologici e</w:t>
            </w:r>
            <w:r w:rsidRPr="00DB3327">
              <w:rPr>
                <w:rFonts w:ascii="Calibri" w:hAnsi="Calibri" w:cs="Calibri"/>
              </w:rPr>
              <w:br/>
              <w:t>professionali.</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5</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Degenza Chirurgica Dipartimentale I -</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r w:rsidR="00DB3327" w:rsidRPr="00DB3327" w:rsidTr="004234DA">
        <w:trPr>
          <w:trHeight w:val="300"/>
        </w:trPr>
        <w:tc>
          <w:tcPr>
            <w:tcW w:w="491"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1</w:t>
            </w:r>
          </w:p>
        </w:tc>
        <w:tc>
          <w:tcPr>
            <w:tcW w:w="270" w:type="pct"/>
            <w:shd w:val="clear" w:color="auto" w:fill="auto"/>
            <w:noWrap/>
            <w:vAlign w:val="bottom"/>
            <w:hideMark/>
          </w:tcPr>
          <w:p w:rsidR="00640CED" w:rsidRPr="00DB3327" w:rsidRDefault="00640CED" w:rsidP="00640CED">
            <w:pPr>
              <w:jc w:val="right"/>
              <w:rPr>
                <w:rFonts w:ascii="Calibri" w:hAnsi="Calibri" w:cs="Calibri"/>
              </w:rPr>
            </w:pPr>
            <w:r w:rsidRPr="00DB3327">
              <w:rPr>
                <w:rFonts w:ascii="Calibri" w:hAnsi="Calibri" w:cs="Calibri"/>
              </w:rPr>
              <w:t>4</w:t>
            </w:r>
          </w:p>
        </w:tc>
        <w:tc>
          <w:tcPr>
            <w:tcW w:w="578"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x</w:t>
            </w:r>
          </w:p>
        </w:tc>
        <w:tc>
          <w:tcPr>
            <w:tcW w:w="3353"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Coordinatore Ginecologia</w:t>
            </w:r>
          </w:p>
        </w:tc>
        <w:tc>
          <w:tcPr>
            <w:tcW w:w="307" w:type="pct"/>
            <w:shd w:val="clear" w:color="auto" w:fill="auto"/>
            <w:noWrap/>
            <w:vAlign w:val="bottom"/>
            <w:hideMark/>
          </w:tcPr>
          <w:p w:rsidR="00640CED" w:rsidRPr="00DB3327" w:rsidRDefault="00640CED" w:rsidP="00640CED">
            <w:pPr>
              <w:rPr>
                <w:rFonts w:ascii="Calibri" w:hAnsi="Calibri" w:cs="Calibri"/>
              </w:rPr>
            </w:pPr>
            <w:r w:rsidRPr="00DB3327">
              <w:rPr>
                <w:rFonts w:ascii="Calibri" w:hAnsi="Calibri" w:cs="Calibri"/>
              </w:rPr>
              <w:t>F</w:t>
            </w:r>
          </w:p>
        </w:tc>
      </w:tr>
    </w:tbl>
    <w:p w:rsidR="00640CED" w:rsidRPr="00DB3327" w:rsidRDefault="00640CED" w:rsidP="00EA46B9">
      <w:pPr>
        <w:rPr>
          <w:rFonts w:ascii="Arial" w:hAnsi="Arial" w:cs="Arial"/>
          <w:sz w:val="22"/>
          <w:szCs w:val="22"/>
        </w:rPr>
      </w:pPr>
    </w:p>
    <w:p w:rsidR="00E3361A" w:rsidRPr="00DB3327" w:rsidRDefault="00E3361A" w:rsidP="007C29E8">
      <w:pPr>
        <w:pStyle w:val="Paragrafoelenco"/>
        <w:ind w:left="0"/>
        <w:jc w:val="both"/>
        <w:rPr>
          <w:rFonts w:ascii="Arial" w:hAnsi="Arial" w:cs="Arial"/>
          <w:lang w:val="it-IT"/>
        </w:rPr>
      </w:pPr>
      <w:r w:rsidRPr="00DB3327">
        <w:rPr>
          <w:rFonts w:ascii="Arial" w:hAnsi="Arial" w:cs="Arial"/>
          <w:lang w:val="it-IT"/>
        </w:rPr>
        <w:t>Per quanto riguarda la fruizione del personale di misure di conciliazione analizzate possiamo fare riferimento solo ai part time che sono tutti assegnati in esito a specifico bando e, in generale,</w:t>
      </w:r>
      <w:r w:rsidR="00155A38" w:rsidRPr="00DB3327">
        <w:rPr>
          <w:rFonts w:ascii="Arial" w:hAnsi="Arial" w:cs="Arial"/>
          <w:lang w:val="it-IT"/>
        </w:rPr>
        <w:t xml:space="preserve"> </w:t>
      </w:r>
      <w:r w:rsidRPr="00DB3327">
        <w:rPr>
          <w:rFonts w:ascii="Arial" w:hAnsi="Arial" w:cs="Arial"/>
          <w:lang w:val="it-IT"/>
        </w:rPr>
        <w:t>su richiesta subordinatamente alla verifica dei requisiti richiesti per la concessione di tale tipologia di rapporto di lavoro.</w:t>
      </w:r>
    </w:p>
    <w:p w:rsidR="00E3361A" w:rsidRPr="00DB3327" w:rsidRDefault="00E3361A" w:rsidP="003D2C78">
      <w:pPr>
        <w:jc w:val="both"/>
        <w:rPr>
          <w:rFonts w:ascii="Arial" w:hAnsi="Arial" w:cs="Arial"/>
          <w:position w:val="1"/>
          <w:sz w:val="22"/>
          <w:szCs w:val="25"/>
        </w:rPr>
      </w:pPr>
      <w:r w:rsidRPr="00DB3327">
        <w:rPr>
          <w:rFonts w:ascii="Arial" w:hAnsi="Arial" w:cs="Arial"/>
          <w:position w:val="1"/>
          <w:sz w:val="22"/>
          <w:szCs w:val="25"/>
        </w:rPr>
        <w:t>Anche nell’Azienda Ospedaliera “</w:t>
      </w:r>
      <w:proofErr w:type="spellStart"/>
      <w:proofErr w:type="gramStart"/>
      <w:r w:rsidRPr="00DB3327">
        <w:rPr>
          <w:rFonts w:ascii="Arial" w:hAnsi="Arial" w:cs="Arial"/>
          <w:position w:val="1"/>
          <w:sz w:val="22"/>
          <w:szCs w:val="25"/>
        </w:rPr>
        <w:t>S.Croce</w:t>
      </w:r>
      <w:proofErr w:type="spellEnd"/>
      <w:proofErr w:type="gramEnd"/>
      <w:r w:rsidRPr="00DB3327">
        <w:rPr>
          <w:rFonts w:ascii="Arial" w:hAnsi="Arial" w:cs="Arial"/>
          <w:position w:val="1"/>
          <w:sz w:val="22"/>
          <w:szCs w:val="25"/>
        </w:rPr>
        <w:t xml:space="preserve"> e </w:t>
      </w:r>
      <w:proofErr w:type="spellStart"/>
      <w:r w:rsidRPr="00DB3327">
        <w:rPr>
          <w:rFonts w:ascii="Arial" w:hAnsi="Arial" w:cs="Arial"/>
          <w:position w:val="1"/>
          <w:sz w:val="22"/>
          <w:szCs w:val="25"/>
        </w:rPr>
        <w:t>Carle</w:t>
      </w:r>
      <w:proofErr w:type="spellEnd"/>
      <w:r w:rsidRPr="00DB3327">
        <w:rPr>
          <w:rFonts w:ascii="Arial" w:hAnsi="Arial" w:cs="Arial"/>
          <w:position w:val="1"/>
          <w:sz w:val="22"/>
          <w:szCs w:val="25"/>
        </w:rPr>
        <w:t>”, a causa dell’emergenza sanitaria in corso, si è resa necessaria l’organizzazione di una modalità di svolgimento della prestazione lavorativa non in presenza, genericamente ricondotta al lavoro agile. Per lavoro agile la definizione è riscontrabile nella risoluzione del Parlamento europeo del 13 settembre 2016, che facendo riferimento a concetti più ampi, lo definisce in modo molto chiaro come un nuovo approccio all’organizzazione del lavoro basato su una combinazione di flessibilità, autonomia e collaborazione.</w:t>
      </w:r>
    </w:p>
    <w:p w:rsidR="00E3361A" w:rsidRPr="00DB3327" w:rsidRDefault="004234DA" w:rsidP="00D52959">
      <w:pPr>
        <w:rPr>
          <w:rFonts w:ascii="Arial" w:hAnsi="Arial" w:cs="Arial"/>
        </w:rPr>
      </w:pPr>
      <w:r w:rsidRPr="00DB3327">
        <w:rPr>
          <w:rFonts w:ascii="Arial" w:hAnsi="Arial" w:cs="Arial"/>
        </w:rPr>
        <w:br w:type="page"/>
      </w:r>
    </w:p>
    <w:p w:rsidR="00E3361A" w:rsidRPr="00DB3327" w:rsidRDefault="00582F22" w:rsidP="00D52959">
      <w:pPr>
        <w:rPr>
          <w:rFonts w:ascii="Arial" w:hAnsi="Arial" w:cs="Arial"/>
        </w:rPr>
      </w:pPr>
      <w:r>
        <w:rPr>
          <w:rFonts w:ascii="Arial" w:hAnsi="Arial" w:cs="Arial"/>
        </w:rPr>
        <w:t>Figura</w:t>
      </w:r>
      <w:r w:rsidR="00E3361A" w:rsidRPr="00DB3327">
        <w:rPr>
          <w:rFonts w:ascii="Arial" w:hAnsi="Arial" w:cs="Arial"/>
        </w:rPr>
        <w:t xml:space="preserve"> n. </w:t>
      </w:r>
      <w:r w:rsidR="004234DA" w:rsidRPr="00DB3327">
        <w:rPr>
          <w:rFonts w:ascii="Arial" w:hAnsi="Arial" w:cs="Arial"/>
        </w:rPr>
        <w:t>5</w:t>
      </w:r>
      <w:r w:rsidR="00E3361A" w:rsidRPr="00DB3327">
        <w:rPr>
          <w:rFonts w:ascii="Arial" w:hAnsi="Arial" w:cs="Arial"/>
        </w:rPr>
        <w:t xml:space="preserve">: </w:t>
      </w:r>
      <w:r>
        <w:rPr>
          <w:rFonts w:ascii="Arial" w:hAnsi="Arial" w:cs="Arial"/>
        </w:rPr>
        <w:t>F</w:t>
      </w:r>
      <w:r w:rsidR="00E3361A" w:rsidRPr="00DB3327">
        <w:rPr>
          <w:rFonts w:ascii="Arial" w:hAnsi="Arial" w:cs="Arial"/>
        </w:rPr>
        <w:t xml:space="preserve">ruizione di </w:t>
      </w:r>
      <w:proofErr w:type="spellStart"/>
      <w:r w:rsidR="00E3361A" w:rsidRPr="00DB3327">
        <w:rPr>
          <w:rFonts w:ascii="Arial" w:hAnsi="Arial" w:cs="Arial"/>
        </w:rPr>
        <w:t>smart</w:t>
      </w:r>
      <w:proofErr w:type="spellEnd"/>
      <w:r w:rsidR="00E3361A" w:rsidRPr="00DB3327">
        <w:rPr>
          <w:rFonts w:ascii="Arial" w:hAnsi="Arial" w:cs="Arial"/>
        </w:rPr>
        <w:t xml:space="preserve"> </w:t>
      </w:r>
      <w:proofErr w:type="spellStart"/>
      <w:r w:rsidR="00E3361A" w:rsidRPr="00DB3327">
        <w:rPr>
          <w:rFonts w:ascii="Arial" w:hAnsi="Arial" w:cs="Arial"/>
        </w:rPr>
        <w:t>working</w:t>
      </w:r>
      <w:proofErr w:type="spellEnd"/>
      <w:r w:rsidR="00E3361A" w:rsidRPr="00DB3327">
        <w:rPr>
          <w:rFonts w:ascii="Arial" w:hAnsi="Arial" w:cs="Arial"/>
        </w:rPr>
        <w:t xml:space="preserve"> e congedi straordinari per genere al </w:t>
      </w:r>
      <w:r w:rsidR="00B70AF3" w:rsidRPr="00DB3327">
        <w:rPr>
          <w:rFonts w:ascii="Arial" w:hAnsi="Arial" w:cs="Arial"/>
        </w:rPr>
        <w:t>15</w:t>
      </w:r>
      <w:r w:rsidR="00E3361A" w:rsidRPr="00DB3327">
        <w:rPr>
          <w:rFonts w:ascii="Arial" w:hAnsi="Arial" w:cs="Arial"/>
        </w:rPr>
        <w:t>.1</w:t>
      </w:r>
      <w:r w:rsidR="00B70AF3" w:rsidRPr="00DB3327">
        <w:rPr>
          <w:rFonts w:ascii="Arial" w:hAnsi="Arial" w:cs="Arial"/>
        </w:rPr>
        <w:t>0</w:t>
      </w:r>
      <w:r w:rsidR="00E3361A" w:rsidRPr="00DB3327">
        <w:rPr>
          <w:rFonts w:ascii="Arial" w:hAnsi="Arial" w:cs="Arial"/>
        </w:rPr>
        <w:t>.202</w:t>
      </w:r>
      <w:r w:rsidR="00B70AF3" w:rsidRPr="00DB3327">
        <w:rPr>
          <w:rFonts w:ascii="Arial" w:hAnsi="Arial" w:cs="Arial"/>
        </w:rPr>
        <w:t>1</w:t>
      </w:r>
      <w:r w:rsidR="00E3361A" w:rsidRPr="00DB3327">
        <w:rPr>
          <w:rFonts w:ascii="Arial" w:hAnsi="Arial" w:cs="Arial"/>
        </w:rPr>
        <w:t>.</w:t>
      </w:r>
    </w:p>
    <w:p w:rsidR="00E3361A" w:rsidRPr="00DB3327" w:rsidRDefault="00E3361A" w:rsidP="00D52959"/>
    <w:tbl>
      <w:tblPr>
        <w:tblW w:w="8042" w:type="dxa"/>
        <w:tblInd w:w="65" w:type="dxa"/>
        <w:tblCellMar>
          <w:left w:w="70" w:type="dxa"/>
          <w:right w:w="70" w:type="dxa"/>
        </w:tblCellMar>
        <w:tblLook w:val="0000" w:firstRow="0" w:lastRow="0" w:firstColumn="0" w:lastColumn="0" w:noHBand="0" w:noVBand="0"/>
      </w:tblPr>
      <w:tblGrid>
        <w:gridCol w:w="3040"/>
        <w:gridCol w:w="896"/>
        <w:gridCol w:w="800"/>
        <w:gridCol w:w="896"/>
        <w:gridCol w:w="754"/>
        <w:gridCol w:w="896"/>
        <w:gridCol w:w="760"/>
      </w:tblGrid>
      <w:tr w:rsidR="00DB3327" w:rsidRPr="00DB3327" w:rsidTr="007C29E8">
        <w:trPr>
          <w:trHeight w:val="335"/>
        </w:trPr>
        <w:tc>
          <w:tcPr>
            <w:tcW w:w="3040" w:type="dxa"/>
            <w:tcBorders>
              <w:top w:val="single" w:sz="4" w:space="0" w:color="auto"/>
              <w:left w:val="single" w:sz="4" w:space="0" w:color="auto"/>
              <w:bottom w:val="single" w:sz="4" w:space="0" w:color="auto"/>
              <w:right w:val="single" w:sz="4" w:space="0" w:color="auto"/>
            </w:tcBorders>
            <w:noWrap/>
            <w:vAlign w:val="bottom"/>
          </w:tcPr>
          <w:p w:rsidR="00E3361A" w:rsidRPr="00DB3327" w:rsidRDefault="00E3361A" w:rsidP="00B45E49">
            <w:pPr>
              <w:rPr>
                <w:rFonts w:ascii="Arial" w:hAnsi="Arial" w:cs="Arial"/>
                <w:b/>
                <w:bCs/>
              </w:rPr>
            </w:pPr>
            <w:r w:rsidRPr="00DB3327">
              <w:rPr>
                <w:rFonts w:ascii="Arial" w:hAnsi="Arial" w:cs="Arial"/>
                <w:b/>
                <w:bCs/>
              </w:rPr>
              <w:t> </w:t>
            </w:r>
          </w:p>
        </w:tc>
        <w:tc>
          <w:tcPr>
            <w:tcW w:w="1696" w:type="dxa"/>
            <w:gridSpan w:val="2"/>
            <w:tcBorders>
              <w:top w:val="single" w:sz="4" w:space="0" w:color="auto"/>
              <w:left w:val="nil"/>
              <w:bottom w:val="single" w:sz="4" w:space="0" w:color="auto"/>
              <w:right w:val="single" w:sz="4" w:space="0" w:color="auto"/>
            </w:tcBorders>
            <w:noWrap/>
            <w:vAlign w:val="bottom"/>
          </w:tcPr>
          <w:p w:rsidR="00E3361A" w:rsidRPr="00DB3327" w:rsidRDefault="00E3361A" w:rsidP="00B45E49">
            <w:pPr>
              <w:jc w:val="center"/>
              <w:rPr>
                <w:rFonts w:ascii="Arial" w:hAnsi="Arial" w:cs="Arial"/>
                <w:bCs/>
              </w:rPr>
            </w:pPr>
            <w:r w:rsidRPr="00DB3327">
              <w:rPr>
                <w:rFonts w:ascii="Arial" w:hAnsi="Arial" w:cs="Arial"/>
                <w:bCs/>
              </w:rPr>
              <w:t>UOMINI</w:t>
            </w:r>
          </w:p>
        </w:tc>
        <w:tc>
          <w:tcPr>
            <w:tcW w:w="1650" w:type="dxa"/>
            <w:gridSpan w:val="2"/>
            <w:tcBorders>
              <w:top w:val="single" w:sz="4" w:space="0" w:color="auto"/>
              <w:left w:val="nil"/>
              <w:bottom w:val="single" w:sz="4" w:space="0" w:color="auto"/>
              <w:right w:val="single" w:sz="4" w:space="0" w:color="auto"/>
            </w:tcBorders>
            <w:noWrap/>
            <w:vAlign w:val="bottom"/>
          </w:tcPr>
          <w:p w:rsidR="00E3361A" w:rsidRPr="00DB3327" w:rsidRDefault="00E3361A" w:rsidP="00B45E49">
            <w:pPr>
              <w:jc w:val="center"/>
              <w:rPr>
                <w:rFonts w:ascii="Arial" w:hAnsi="Arial" w:cs="Arial"/>
                <w:bCs/>
              </w:rPr>
            </w:pPr>
            <w:r w:rsidRPr="00DB3327">
              <w:rPr>
                <w:rFonts w:ascii="Arial" w:hAnsi="Arial" w:cs="Arial"/>
                <w:bCs/>
              </w:rPr>
              <w:t>DONNE</w:t>
            </w:r>
          </w:p>
        </w:tc>
        <w:tc>
          <w:tcPr>
            <w:tcW w:w="1656" w:type="dxa"/>
            <w:gridSpan w:val="2"/>
            <w:tcBorders>
              <w:top w:val="single" w:sz="4" w:space="0" w:color="auto"/>
              <w:left w:val="nil"/>
              <w:bottom w:val="single" w:sz="4" w:space="0" w:color="auto"/>
              <w:right w:val="single" w:sz="4" w:space="0" w:color="auto"/>
            </w:tcBorders>
            <w:noWrap/>
            <w:vAlign w:val="bottom"/>
          </w:tcPr>
          <w:p w:rsidR="00E3361A" w:rsidRPr="00DB3327" w:rsidRDefault="00E3361A" w:rsidP="00B45E49">
            <w:pPr>
              <w:jc w:val="center"/>
              <w:rPr>
                <w:rFonts w:ascii="Arial" w:hAnsi="Arial" w:cs="Arial"/>
                <w:bCs/>
              </w:rPr>
            </w:pPr>
            <w:r w:rsidRPr="00DB3327">
              <w:rPr>
                <w:rFonts w:ascii="Arial" w:hAnsi="Arial" w:cs="Arial"/>
                <w:bCs/>
              </w:rPr>
              <w:t>TOTALE</w:t>
            </w:r>
          </w:p>
        </w:tc>
      </w:tr>
      <w:tr w:rsidR="00DB3327" w:rsidRPr="00DB3327" w:rsidTr="00D52959">
        <w:trPr>
          <w:trHeight w:val="765"/>
        </w:trPr>
        <w:tc>
          <w:tcPr>
            <w:tcW w:w="3040" w:type="dxa"/>
            <w:tcBorders>
              <w:top w:val="nil"/>
              <w:left w:val="single" w:sz="4" w:space="0" w:color="auto"/>
              <w:bottom w:val="single" w:sz="4" w:space="0" w:color="auto"/>
              <w:right w:val="single" w:sz="4" w:space="0" w:color="auto"/>
            </w:tcBorders>
            <w:noWrap/>
            <w:vAlign w:val="bottom"/>
          </w:tcPr>
          <w:p w:rsidR="00E3361A" w:rsidRPr="00DB3327" w:rsidRDefault="00E3361A" w:rsidP="00B45E49">
            <w:pPr>
              <w:jc w:val="right"/>
              <w:rPr>
                <w:rFonts w:ascii="Arial" w:hAnsi="Arial" w:cs="Arial"/>
                <w:b/>
                <w:bCs/>
              </w:rPr>
            </w:pPr>
            <w:r w:rsidRPr="00DB3327">
              <w:rPr>
                <w:rFonts w:ascii="Arial" w:hAnsi="Arial" w:cs="Arial"/>
                <w:b/>
                <w:bCs/>
              </w:rPr>
              <w:t> </w:t>
            </w:r>
          </w:p>
        </w:tc>
        <w:tc>
          <w:tcPr>
            <w:tcW w:w="896" w:type="dxa"/>
            <w:tcBorders>
              <w:top w:val="nil"/>
              <w:left w:val="nil"/>
              <w:bottom w:val="single" w:sz="4" w:space="0" w:color="auto"/>
              <w:right w:val="single" w:sz="4" w:space="0" w:color="auto"/>
            </w:tcBorders>
            <w:vAlign w:val="bottom"/>
          </w:tcPr>
          <w:p w:rsidR="00E3361A" w:rsidRPr="00DB3327" w:rsidRDefault="00E3361A" w:rsidP="00B45E49">
            <w:pPr>
              <w:jc w:val="center"/>
              <w:rPr>
                <w:rFonts w:ascii="Arial" w:hAnsi="Arial" w:cs="Arial"/>
                <w:bCs/>
              </w:rPr>
            </w:pPr>
            <w:r w:rsidRPr="00DB3327">
              <w:rPr>
                <w:rFonts w:ascii="Arial" w:hAnsi="Arial" w:cs="Arial"/>
                <w:bCs/>
              </w:rPr>
              <w:t>Valori assoluti</w:t>
            </w:r>
          </w:p>
        </w:tc>
        <w:tc>
          <w:tcPr>
            <w:tcW w:w="800" w:type="dxa"/>
            <w:tcBorders>
              <w:top w:val="nil"/>
              <w:left w:val="nil"/>
              <w:bottom w:val="single" w:sz="4" w:space="0" w:color="auto"/>
              <w:right w:val="single" w:sz="4" w:space="0" w:color="auto"/>
            </w:tcBorders>
            <w:noWrap/>
            <w:vAlign w:val="bottom"/>
          </w:tcPr>
          <w:p w:rsidR="00E3361A" w:rsidRPr="00DB3327" w:rsidRDefault="00E3361A" w:rsidP="00B45E49">
            <w:pPr>
              <w:jc w:val="center"/>
              <w:rPr>
                <w:rFonts w:ascii="Arial" w:hAnsi="Arial" w:cs="Arial"/>
                <w:bCs/>
              </w:rPr>
            </w:pPr>
            <w:r w:rsidRPr="00DB3327">
              <w:rPr>
                <w:rFonts w:ascii="Arial" w:hAnsi="Arial" w:cs="Arial"/>
                <w:bCs/>
              </w:rPr>
              <w:t>%</w:t>
            </w:r>
          </w:p>
        </w:tc>
        <w:tc>
          <w:tcPr>
            <w:tcW w:w="896" w:type="dxa"/>
            <w:tcBorders>
              <w:top w:val="nil"/>
              <w:left w:val="nil"/>
              <w:bottom w:val="single" w:sz="4" w:space="0" w:color="auto"/>
              <w:right w:val="single" w:sz="4" w:space="0" w:color="auto"/>
            </w:tcBorders>
            <w:vAlign w:val="bottom"/>
          </w:tcPr>
          <w:p w:rsidR="00E3361A" w:rsidRPr="00DB3327" w:rsidRDefault="00E3361A" w:rsidP="00B45E49">
            <w:pPr>
              <w:jc w:val="center"/>
              <w:rPr>
                <w:rFonts w:ascii="Arial" w:hAnsi="Arial" w:cs="Arial"/>
                <w:bCs/>
              </w:rPr>
            </w:pPr>
            <w:r w:rsidRPr="00DB3327">
              <w:rPr>
                <w:rFonts w:ascii="Arial" w:hAnsi="Arial" w:cs="Arial"/>
                <w:bCs/>
              </w:rPr>
              <w:t>Valori assoluti</w:t>
            </w:r>
          </w:p>
        </w:tc>
        <w:tc>
          <w:tcPr>
            <w:tcW w:w="754" w:type="dxa"/>
            <w:tcBorders>
              <w:top w:val="nil"/>
              <w:left w:val="nil"/>
              <w:bottom w:val="single" w:sz="4" w:space="0" w:color="auto"/>
              <w:right w:val="single" w:sz="4" w:space="0" w:color="auto"/>
            </w:tcBorders>
            <w:noWrap/>
            <w:vAlign w:val="bottom"/>
          </w:tcPr>
          <w:p w:rsidR="00E3361A" w:rsidRPr="00DB3327" w:rsidRDefault="00E3361A" w:rsidP="00B45E49">
            <w:pPr>
              <w:jc w:val="center"/>
              <w:rPr>
                <w:rFonts w:ascii="Arial" w:hAnsi="Arial" w:cs="Arial"/>
                <w:bCs/>
              </w:rPr>
            </w:pPr>
            <w:r w:rsidRPr="00DB3327">
              <w:rPr>
                <w:rFonts w:ascii="Arial" w:hAnsi="Arial" w:cs="Arial"/>
                <w:bCs/>
              </w:rPr>
              <w:t>%</w:t>
            </w:r>
          </w:p>
        </w:tc>
        <w:tc>
          <w:tcPr>
            <w:tcW w:w="896" w:type="dxa"/>
            <w:tcBorders>
              <w:top w:val="nil"/>
              <w:left w:val="nil"/>
              <w:bottom w:val="single" w:sz="4" w:space="0" w:color="auto"/>
              <w:right w:val="single" w:sz="4" w:space="0" w:color="auto"/>
            </w:tcBorders>
            <w:vAlign w:val="bottom"/>
          </w:tcPr>
          <w:p w:rsidR="00E3361A" w:rsidRPr="00DB3327" w:rsidRDefault="00E3361A" w:rsidP="00B45E49">
            <w:pPr>
              <w:jc w:val="center"/>
              <w:rPr>
                <w:rFonts w:ascii="Arial" w:hAnsi="Arial" w:cs="Arial"/>
                <w:bCs/>
              </w:rPr>
            </w:pPr>
            <w:r w:rsidRPr="00DB3327">
              <w:rPr>
                <w:rFonts w:ascii="Arial" w:hAnsi="Arial" w:cs="Arial"/>
                <w:bCs/>
              </w:rPr>
              <w:t>Valori assoluti</w:t>
            </w:r>
          </w:p>
        </w:tc>
        <w:tc>
          <w:tcPr>
            <w:tcW w:w="760" w:type="dxa"/>
            <w:tcBorders>
              <w:top w:val="nil"/>
              <w:left w:val="nil"/>
              <w:bottom w:val="single" w:sz="4" w:space="0" w:color="auto"/>
              <w:right w:val="single" w:sz="4" w:space="0" w:color="auto"/>
            </w:tcBorders>
            <w:noWrap/>
            <w:vAlign w:val="bottom"/>
          </w:tcPr>
          <w:p w:rsidR="00E3361A" w:rsidRPr="00DB3327" w:rsidRDefault="00E3361A" w:rsidP="00B45E49">
            <w:pPr>
              <w:jc w:val="center"/>
              <w:rPr>
                <w:rFonts w:ascii="Arial" w:hAnsi="Arial" w:cs="Arial"/>
                <w:b/>
                <w:bCs/>
              </w:rPr>
            </w:pPr>
            <w:r w:rsidRPr="00DB3327">
              <w:rPr>
                <w:rFonts w:ascii="Arial" w:hAnsi="Arial" w:cs="Arial"/>
                <w:b/>
                <w:bCs/>
              </w:rPr>
              <w:t>%</w:t>
            </w:r>
          </w:p>
        </w:tc>
      </w:tr>
      <w:tr w:rsidR="00DB3327" w:rsidRPr="00DB3327" w:rsidTr="00D52959">
        <w:trPr>
          <w:trHeight w:val="1530"/>
        </w:trPr>
        <w:tc>
          <w:tcPr>
            <w:tcW w:w="3040" w:type="dxa"/>
            <w:tcBorders>
              <w:top w:val="nil"/>
              <w:left w:val="single" w:sz="4" w:space="0" w:color="auto"/>
              <w:bottom w:val="single" w:sz="4" w:space="0" w:color="auto"/>
              <w:right w:val="single" w:sz="4" w:space="0" w:color="auto"/>
            </w:tcBorders>
            <w:vAlign w:val="bottom"/>
          </w:tcPr>
          <w:p w:rsidR="00E3361A" w:rsidRPr="00DB3327" w:rsidRDefault="00E3361A" w:rsidP="00B45E49">
            <w:pPr>
              <w:rPr>
                <w:rFonts w:ascii="Arial" w:hAnsi="Arial" w:cs="Arial"/>
              </w:rPr>
            </w:pPr>
            <w:r w:rsidRPr="00DB3327">
              <w:rPr>
                <w:rFonts w:ascii="Arial" w:hAnsi="Arial" w:cs="Arial"/>
              </w:rPr>
              <w:t xml:space="preserve">numero dipendenti del comparto che hanno ottenuto l’autorizzazione a lavorare in </w:t>
            </w:r>
            <w:proofErr w:type="spellStart"/>
            <w:r w:rsidRPr="00DB3327">
              <w:rPr>
                <w:rFonts w:ascii="Arial" w:hAnsi="Arial" w:cs="Arial"/>
                <w:bCs/>
              </w:rPr>
              <w:t>smart</w:t>
            </w:r>
            <w:proofErr w:type="spellEnd"/>
            <w:r w:rsidRPr="00DB3327">
              <w:rPr>
                <w:rFonts w:ascii="Arial" w:hAnsi="Arial" w:cs="Arial"/>
                <w:bCs/>
              </w:rPr>
              <w:t xml:space="preserve"> </w:t>
            </w:r>
            <w:proofErr w:type="spellStart"/>
            <w:r w:rsidRPr="00DB3327">
              <w:rPr>
                <w:rFonts w:ascii="Arial" w:hAnsi="Arial" w:cs="Arial"/>
                <w:bCs/>
              </w:rPr>
              <w:t>working</w:t>
            </w:r>
            <w:proofErr w:type="spellEnd"/>
            <w:r w:rsidRPr="00DB3327">
              <w:rPr>
                <w:rFonts w:ascii="Arial" w:hAnsi="Arial" w:cs="Arial"/>
              </w:rPr>
              <w:t xml:space="preserve">/ n. dipendenti del comparto che hanno richiesto di lavorare in </w:t>
            </w:r>
            <w:proofErr w:type="spellStart"/>
            <w:r w:rsidRPr="00DB3327">
              <w:rPr>
                <w:rFonts w:ascii="Arial" w:hAnsi="Arial" w:cs="Arial"/>
              </w:rPr>
              <w:t>s.w</w:t>
            </w:r>
            <w:proofErr w:type="spellEnd"/>
            <w:r w:rsidRPr="00DB3327">
              <w:rPr>
                <w:rFonts w:ascii="Arial" w:hAnsi="Arial" w:cs="Arial"/>
              </w:rPr>
              <w:t xml:space="preserve">. </w:t>
            </w:r>
          </w:p>
        </w:tc>
        <w:tc>
          <w:tcPr>
            <w:tcW w:w="896"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25/25</w:t>
            </w:r>
          </w:p>
        </w:tc>
        <w:tc>
          <w:tcPr>
            <w:tcW w:w="800"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100</w:t>
            </w:r>
          </w:p>
        </w:tc>
        <w:tc>
          <w:tcPr>
            <w:tcW w:w="896"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87/87</w:t>
            </w:r>
          </w:p>
        </w:tc>
        <w:tc>
          <w:tcPr>
            <w:tcW w:w="754"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100</w:t>
            </w:r>
          </w:p>
        </w:tc>
        <w:tc>
          <w:tcPr>
            <w:tcW w:w="896"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bCs/>
              </w:rPr>
            </w:pPr>
            <w:r w:rsidRPr="00DB3327">
              <w:rPr>
                <w:rFonts w:ascii="Arial" w:hAnsi="Arial" w:cs="Arial"/>
                <w:bCs/>
              </w:rPr>
              <w:t>112/112</w:t>
            </w:r>
          </w:p>
        </w:tc>
        <w:tc>
          <w:tcPr>
            <w:tcW w:w="760"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100</w:t>
            </w:r>
          </w:p>
        </w:tc>
      </w:tr>
      <w:tr w:rsidR="00DB3327" w:rsidRPr="00DB3327" w:rsidTr="00D52959">
        <w:trPr>
          <w:trHeight w:val="1275"/>
        </w:trPr>
        <w:tc>
          <w:tcPr>
            <w:tcW w:w="3040" w:type="dxa"/>
            <w:tcBorders>
              <w:top w:val="nil"/>
              <w:left w:val="single" w:sz="4" w:space="0" w:color="auto"/>
              <w:bottom w:val="single" w:sz="4" w:space="0" w:color="auto"/>
              <w:right w:val="single" w:sz="4" w:space="0" w:color="auto"/>
            </w:tcBorders>
            <w:vAlign w:val="bottom"/>
          </w:tcPr>
          <w:p w:rsidR="00E3361A" w:rsidRPr="00DB3327" w:rsidRDefault="00E3361A" w:rsidP="00B45E49">
            <w:pPr>
              <w:rPr>
                <w:rFonts w:ascii="Arial" w:hAnsi="Arial" w:cs="Arial"/>
              </w:rPr>
            </w:pPr>
            <w:r w:rsidRPr="00DB3327">
              <w:rPr>
                <w:rFonts w:ascii="Arial" w:hAnsi="Arial" w:cs="Arial"/>
              </w:rPr>
              <w:t xml:space="preserve">numero dirigenti che hanno ottenuto l’autorizzazione a lavorare in </w:t>
            </w:r>
            <w:proofErr w:type="spellStart"/>
            <w:r w:rsidRPr="00DB3327">
              <w:rPr>
                <w:rFonts w:ascii="Arial" w:hAnsi="Arial" w:cs="Arial"/>
              </w:rPr>
              <w:t>smart</w:t>
            </w:r>
            <w:proofErr w:type="spellEnd"/>
            <w:r w:rsidRPr="00DB3327">
              <w:rPr>
                <w:rFonts w:ascii="Arial" w:hAnsi="Arial" w:cs="Arial"/>
              </w:rPr>
              <w:t xml:space="preserve"> </w:t>
            </w:r>
            <w:proofErr w:type="spellStart"/>
            <w:r w:rsidRPr="00DB3327">
              <w:rPr>
                <w:rFonts w:ascii="Arial" w:hAnsi="Arial" w:cs="Arial"/>
              </w:rPr>
              <w:t>working</w:t>
            </w:r>
            <w:proofErr w:type="spellEnd"/>
            <w:r w:rsidRPr="00DB3327">
              <w:rPr>
                <w:rFonts w:ascii="Arial" w:hAnsi="Arial" w:cs="Arial"/>
              </w:rPr>
              <w:t xml:space="preserve">/ n. dipendenti dirigenti che hanno richiesto di lavorare in </w:t>
            </w:r>
            <w:proofErr w:type="spellStart"/>
            <w:r w:rsidRPr="00DB3327">
              <w:rPr>
                <w:rFonts w:ascii="Arial" w:hAnsi="Arial" w:cs="Arial"/>
              </w:rPr>
              <w:t>s.w</w:t>
            </w:r>
            <w:proofErr w:type="spellEnd"/>
            <w:r w:rsidRPr="00DB3327">
              <w:rPr>
                <w:rFonts w:ascii="Arial" w:hAnsi="Arial" w:cs="Arial"/>
              </w:rPr>
              <w:t>.</w:t>
            </w:r>
          </w:p>
        </w:tc>
        <w:tc>
          <w:tcPr>
            <w:tcW w:w="896"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3/3</w:t>
            </w:r>
          </w:p>
        </w:tc>
        <w:tc>
          <w:tcPr>
            <w:tcW w:w="800"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100</w:t>
            </w:r>
          </w:p>
        </w:tc>
        <w:tc>
          <w:tcPr>
            <w:tcW w:w="896"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3/3</w:t>
            </w:r>
          </w:p>
        </w:tc>
        <w:tc>
          <w:tcPr>
            <w:tcW w:w="754"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100</w:t>
            </w:r>
          </w:p>
        </w:tc>
        <w:tc>
          <w:tcPr>
            <w:tcW w:w="896"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bCs/>
              </w:rPr>
            </w:pPr>
            <w:r w:rsidRPr="00DB3327">
              <w:rPr>
                <w:rFonts w:ascii="Arial" w:hAnsi="Arial" w:cs="Arial"/>
                <w:bCs/>
              </w:rPr>
              <w:t>6/6</w:t>
            </w:r>
          </w:p>
        </w:tc>
        <w:tc>
          <w:tcPr>
            <w:tcW w:w="760"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100</w:t>
            </w:r>
          </w:p>
        </w:tc>
      </w:tr>
      <w:tr w:rsidR="00DB3327" w:rsidRPr="00DB3327" w:rsidTr="00D52959">
        <w:trPr>
          <w:trHeight w:val="1275"/>
        </w:trPr>
        <w:tc>
          <w:tcPr>
            <w:tcW w:w="3040" w:type="dxa"/>
            <w:tcBorders>
              <w:top w:val="nil"/>
              <w:left w:val="single" w:sz="4" w:space="0" w:color="auto"/>
              <w:bottom w:val="single" w:sz="4" w:space="0" w:color="auto"/>
              <w:right w:val="single" w:sz="4" w:space="0" w:color="auto"/>
            </w:tcBorders>
            <w:vAlign w:val="bottom"/>
          </w:tcPr>
          <w:p w:rsidR="00E3361A" w:rsidRPr="00DB3327" w:rsidRDefault="00E3361A" w:rsidP="00B45E49">
            <w:pPr>
              <w:rPr>
                <w:rFonts w:ascii="Arial" w:hAnsi="Arial" w:cs="Arial"/>
              </w:rPr>
            </w:pPr>
            <w:r w:rsidRPr="00DB3327">
              <w:rPr>
                <w:rFonts w:ascii="Arial" w:hAnsi="Arial" w:cs="Arial"/>
              </w:rPr>
              <w:t xml:space="preserve">Numero di dipendenti che hanno usufruito di </w:t>
            </w:r>
            <w:r w:rsidRPr="00DB3327">
              <w:rPr>
                <w:rFonts w:ascii="Arial" w:hAnsi="Arial" w:cs="Arial"/>
                <w:bCs/>
              </w:rPr>
              <w:t>congedi straordinar</w:t>
            </w:r>
            <w:r w:rsidRPr="00DB3327">
              <w:rPr>
                <w:rFonts w:ascii="Arial" w:hAnsi="Arial" w:cs="Arial"/>
                <w:b/>
                <w:bCs/>
              </w:rPr>
              <w:t>i</w:t>
            </w:r>
            <w:r w:rsidRPr="00DB3327">
              <w:rPr>
                <w:rFonts w:ascii="Arial" w:hAnsi="Arial" w:cs="Arial"/>
              </w:rPr>
              <w:t xml:space="preserve"> (elencare tipologie) per accudimento minori o soggetti fragili/totale dipendenti </w:t>
            </w:r>
          </w:p>
        </w:tc>
        <w:tc>
          <w:tcPr>
            <w:tcW w:w="896"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39</w:t>
            </w:r>
          </w:p>
        </w:tc>
        <w:tc>
          <w:tcPr>
            <w:tcW w:w="800"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1,65</w:t>
            </w:r>
          </w:p>
        </w:tc>
        <w:tc>
          <w:tcPr>
            <w:tcW w:w="896"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285</w:t>
            </w:r>
          </w:p>
        </w:tc>
        <w:tc>
          <w:tcPr>
            <w:tcW w:w="754"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12,08</w:t>
            </w:r>
          </w:p>
        </w:tc>
        <w:tc>
          <w:tcPr>
            <w:tcW w:w="896"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bCs/>
              </w:rPr>
            </w:pPr>
            <w:r w:rsidRPr="00DB3327">
              <w:rPr>
                <w:rFonts w:ascii="Arial" w:hAnsi="Arial" w:cs="Arial"/>
                <w:bCs/>
              </w:rPr>
              <w:t>324</w:t>
            </w:r>
          </w:p>
        </w:tc>
        <w:tc>
          <w:tcPr>
            <w:tcW w:w="760" w:type="dxa"/>
            <w:tcBorders>
              <w:top w:val="nil"/>
              <w:left w:val="nil"/>
              <w:bottom w:val="single" w:sz="4" w:space="0" w:color="auto"/>
              <w:right w:val="single" w:sz="4" w:space="0" w:color="auto"/>
            </w:tcBorders>
            <w:noWrap/>
            <w:vAlign w:val="center"/>
          </w:tcPr>
          <w:p w:rsidR="00E3361A" w:rsidRPr="00DB3327" w:rsidRDefault="00E3361A" w:rsidP="00B45E49">
            <w:pPr>
              <w:jc w:val="right"/>
              <w:rPr>
                <w:rFonts w:ascii="Arial" w:hAnsi="Arial" w:cs="Arial"/>
              </w:rPr>
            </w:pPr>
            <w:r w:rsidRPr="00DB3327">
              <w:rPr>
                <w:rFonts w:ascii="Arial" w:hAnsi="Arial" w:cs="Arial"/>
              </w:rPr>
              <w:t>13,73</w:t>
            </w:r>
          </w:p>
        </w:tc>
      </w:tr>
    </w:tbl>
    <w:p w:rsidR="00E3361A" w:rsidRPr="00DB3327" w:rsidRDefault="00E3361A" w:rsidP="00D52959"/>
    <w:p w:rsidR="007C29E8" w:rsidRPr="00DB3327" w:rsidRDefault="00712886" w:rsidP="00712886">
      <w:pPr>
        <w:jc w:val="both"/>
        <w:rPr>
          <w:rFonts w:ascii="Arial" w:hAnsi="Arial" w:cs="Arial"/>
          <w:position w:val="1"/>
          <w:sz w:val="22"/>
          <w:szCs w:val="25"/>
        </w:rPr>
      </w:pPr>
      <w:r w:rsidRPr="00DB3327">
        <w:rPr>
          <w:rFonts w:ascii="Arial" w:hAnsi="Arial" w:cs="Arial"/>
          <w:position w:val="1"/>
          <w:sz w:val="22"/>
          <w:szCs w:val="25"/>
        </w:rPr>
        <w:t xml:space="preserve">A gennaio 2022 è stato </w:t>
      </w:r>
      <w:proofErr w:type="spellStart"/>
      <w:r w:rsidRPr="00DB3327">
        <w:rPr>
          <w:rFonts w:ascii="Arial" w:hAnsi="Arial" w:cs="Arial"/>
          <w:position w:val="1"/>
          <w:sz w:val="22"/>
          <w:szCs w:val="25"/>
        </w:rPr>
        <w:t>ri</w:t>
      </w:r>
      <w:proofErr w:type="spellEnd"/>
      <w:r w:rsidRPr="00DB3327">
        <w:rPr>
          <w:rFonts w:ascii="Arial" w:hAnsi="Arial" w:cs="Arial"/>
          <w:position w:val="1"/>
          <w:sz w:val="22"/>
          <w:szCs w:val="25"/>
        </w:rPr>
        <w:t xml:space="preserve">-emesso l’avviso concernente la cessione di </w:t>
      </w:r>
      <w:r w:rsidRPr="00DB3327">
        <w:rPr>
          <w:rFonts w:ascii="Arial" w:hAnsi="Arial" w:cs="Arial"/>
          <w:b/>
          <w:position w:val="1"/>
          <w:sz w:val="22"/>
          <w:szCs w:val="25"/>
        </w:rPr>
        <w:t>ferie solidali e riposi solidali</w:t>
      </w:r>
      <w:r w:rsidRPr="00DB3327">
        <w:rPr>
          <w:rFonts w:ascii="Arial" w:hAnsi="Arial" w:cs="Arial"/>
          <w:position w:val="1"/>
          <w:sz w:val="22"/>
          <w:szCs w:val="25"/>
        </w:rPr>
        <w:t xml:space="preserve">, ai sensi dell’art. 34, comma 1, CCNL Area Sanità del 19/12/2019, per il personale dipendente afferente all’Area Dirigenziale Sanità (Dirigenti Medici, Sanitari e delle Professioni Sanitarie). Possono essere cedute: le ferie eccedenti le quattro settimane annuali di cui il lavoratore deve necessariamente fruire (ovvero eccedenti i 20 o i 24 giorni in caso, rispettivamente, di orario di lavoro settimanale articolato su 5 o 6 giorni lavorativi) e le quattro giornate di riposo per le festività soppresse. I dirigenti medici, sanitari e delle professioni sanitarie che, su base volontaria, desiderano aderire alla richiesta, devono formalizzare per iscritto la propria decisione entro il 25/02/2022, mediante la compilazione del modulo reperibile sulla Intranet Aziendale (Modulistica – Modulistica S.S. Amministrazione del Personale – </w:t>
      </w:r>
      <w:proofErr w:type="spellStart"/>
      <w:r w:rsidRPr="00DB3327">
        <w:rPr>
          <w:rFonts w:ascii="Arial" w:hAnsi="Arial" w:cs="Arial"/>
          <w:position w:val="1"/>
          <w:sz w:val="22"/>
          <w:szCs w:val="25"/>
        </w:rPr>
        <w:t>mod</w:t>
      </w:r>
      <w:proofErr w:type="spellEnd"/>
      <w:r w:rsidRPr="00DB3327">
        <w:rPr>
          <w:rFonts w:ascii="Arial" w:hAnsi="Arial" w:cs="Arial"/>
          <w:position w:val="1"/>
          <w:sz w:val="22"/>
          <w:szCs w:val="25"/>
        </w:rPr>
        <w:t>. 54/P), sul quale dovrà essere riportato in modo chiaro il numero di giorni di ferie che si intendono cedere. Nel caso in cui il numero complessivo di giorni di ferie offerti superi la misura massima, stabilita dalla contrattazione collettiva, di 30 giorni, la cessione verrà ridotta in misura proporzionale tra tutti i lavoratori offerenti.</w:t>
      </w:r>
    </w:p>
    <w:p w:rsidR="007C29E8" w:rsidRPr="00DB3327" w:rsidRDefault="007C29E8" w:rsidP="00D52959"/>
    <w:p w:rsidR="00E3361A" w:rsidRPr="00DB3327" w:rsidRDefault="00E3361A" w:rsidP="00C01B77">
      <w:pPr>
        <w:pStyle w:val="Paragrafoelenco"/>
        <w:ind w:left="76"/>
        <w:jc w:val="both"/>
        <w:rPr>
          <w:rFonts w:ascii="Arial" w:hAnsi="Arial" w:cs="Arial"/>
          <w:lang w:val="it-IT"/>
        </w:rPr>
      </w:pPr>
      <w:r w:rsidRPr="00DB3327">
        <w:rPr>
          <w:rFonts w:ascii="Arial" w:hAnsi="Arial" w:cs="Arial"/>
          <w:lang w:val="it-IT"/>
        </w:rPr>
        <w:t xml:space="preserve">Non è inoltre possibile fornire i dati richiesti rispetto alla </w:t>
      </w:r>
      <w:r w:rsidRPr="00DB3327">
        <w:rPr>
          <w:rFonts w:ascii="Arial" w:hAnsi="Arial" w:cs="Arial"/>
          <w:b/>
          <w:lang w:val="it-IT"/>
        </w:rPr>
        <w:t>fruizione della formazione</w:t>
      </w:r>
      <w:r w:rsidR="004234DA" w:rsidRPr="00DB3327">
        <w:rPr>
          <w:rFonts w:ascii="Arial" w:hAnsi="Arial" w:cs="Arial"/>
          <w:b/>
          <w:lang w:val="it-IT"/>
        </w:rPr>
        <w:t xml:space="preserve"> dai dipendenti</w:t>
      </w:r>
      <w:r w:rsidRPr="00DB3327">
        <w:rPr>
          <w:rFonts w:ascii="Arial" w:hAnsi="Arial" w:cs="Arial"/>
          <w:lang w:val="it-IT"/>
        </w:rPr>
        <w:t>: la S.S. Formazione e Valutazione degli Operatori rendiconta la realizzazione del Piano Formativo Aziendale solo a fine primo semestre dell’anno successivo al PFA di riferimento e non può avvalersi di estrapolazioni automatiche gratuite rispetto alle voci richieste dalla tabella 1.11</w:t>
      </w:r>
      <w:r w:rsidR="004234DA" w:rsidRPr="00DB3327">
        <w:rPr>
          <w:rFonts w:ascii="Arial" w:hAnsi="Arial" w:cs="Arial"/>
          <w:lang w:val="it-IT"/>
        </w:rPr>
        <w:t>(genere e fasce di età per ambiti specifici)</w:t>
      </w:r>
      <w:r w:rsidRPr="00DB3327">
        <w:rPr>
          <w:rFonts w:ascii="Arial" w:hAnsi="Arial" w:cs="Arial"/>
          <w:lang w:val="it-IT"/>
        </w:rPr>
        <w:t>.</w:t>
      </w:r>
    </w:p>
    <w:p w:rsidR="00E3361A" w:rsidRPr="00DB3327" w:rsidRDefault="00B725BD" w:rsidP="00C066FD">
      <w:pPr>
        <w:pStyle w:val="Paragrafoelenco"/>
        <w:ind w:left="76"/>
        <w:jc w:val="both"/>
        <w:rPr>
          <w:rFonts w:ascii="Arial" w:hAnsi="Arial" w:cs="Arial"/>
          <w:lang w:val="it-IT"/>
        </w:rPr>
      </w:pPr>
      <w:r w:rsidRPr="00DB3327">
        <w:rPr>
          <w:rFonts w:ascii="Arial" w:hAnsi="Arial" w:cs="Arial"/>
          <w:lang w:val="it-IT"/>
        </w:rPr>
        <w:t>L’</w:t>
      </w:r>
      <w:r w:rsidR="00E3361A" w:rsidRPr="00DB3327">
        <w:rPr>
          <w:rFonts w:ascii="Arial" w:hAnsi="Arial" w:cs="Arial"/>
          <w:lang w:val="it-IT"/>
        </w:rPr>
        <w:t xml:space="preserve">analisi dei bisogni </w:t>
      </w:r>
      <w:r w:rsidRPr="00DB3327">
        <w:rPr>
          <w:rFonts w:ascii="Arial" w:hAnsi="Arial" w:cs="Arial"/>
          <w:lang w:val="it-IT"/>
        </w:rPr>
        <w:t xml:space="preserve">viene </w:t>
      </w:r>
      <w:r w:rsidR="00E3361A" w:rsidRPr="00DB3327">
        <w:rPr>
          <w:rFonts w:ascii="Arial" w:hAnsi="Arial" w:cs="Arial"/>
          <w:lang w:val="it-IT"/>
        </w:rPr>
        <w:t>effettuata a livello di dipartimenti sanitari</w:t>
      </w:r>
      <w:r w:rsidRPr="00DB3327">
        <w:rPr>
          <w:rFonts w:ascii="Arial" w:hAnsi="Arial" w:cs="Arial"/>
          <w:lang w:val="it-IT"/>
        </w:rPr>
        <w:t xml:space="preserve">, è stata avviata nel mese di novembre 2021 e verrà perfezionata nelle discussioni di raccolta degli elementi per la definizione del </w:t>
      </w:r>
      <w:r w:rsidR="00E3361A" w:rsidRPr="00DB3327">
        <w:rPr>
          <w:rFonts w:ascii="Arial" w:hAnsi="Arial" w:cs="Arial"/>
          <w:lang w:val="it-IT"/>
        </w:rPr>
        <w:t xml:space="preserve"> budget. La partecipazione dei dipendenti alla formazione interna ed esterna con relativo riconoscimento del </w:t>
      </w:r>
      <w:proofErr w:type="spellStart"/>
      <w:r w:rsidR="00E3361A" w:rsidRPr="00DB3327">
        <w:rPr>
          <w:rFonts w:ascii="Arial" w:hAnsi="Arial" w:cs="Arial"/>
          <w:lang w:val="it-IT"/>
        </w:rPr>
        <w:t>monteore</w:t>
      </w:r>
      <w:proofErr w:type="spellEnd"/>
      <w:r w:rsidR="00E3361A" w:rsidRPr="00DB3327">
        <w:rPr>
          <w:rFonts w:ascii="Arial" w:hAnsi="Arial" w:cs="Arial"/>
          <w:lang w:val="it-IT"/>
        </w:rPr>
        <w:t xml:space="preserve"> e delle relative spese è subordinata alla cascata autorizzativa evidente nella modulistica. Ogni dipartimento ed ogni struttura mette in atto criteri propri nell’individuare i propri dipendenti rispetto alla partecipazione. </w:t>
      </w:r>
    </w:p>
    <w:p w:rsidR="00E3361A" w:rsidRPr="00DB3327" w:rsidRDefault="00E3361A" w:rsidP="00040349">
      <w:pPr>
        <w:pStyle w:val="NormaleWeb"/>
        <w:spacing w:before="0" w:beforeAutospacing="0" w:after="0" w:afterAutospacing="0"/>
        <w:jc w:val="both"/>
        <w:rPr>
          <w:rFonts w:ascii="Arial" w:hAnsi="Arial" w:cs="Arial"/>
          <w:sz w:val="22"/>
          <w:szCs w:val="22"/>
          <w:lang w:eastAsia="en-US"/>
        </w:rPr>
      </w:pPr>
      <w:r w:rsidRPr="00DB3327">
        <w:rPr>
          <w:rFonts w:ascii="Arial" w:hAnsi="Arial" w:cs="Arial"/>
          <w:sz w:val="22"/>
          <w:szCs w:val="22"/>
          <w:lang w:eastAsia="en-US"/>
        </w:rPr>
        <w:t>La partecipazione ad iniziative formative fuori sede con oneri a carico dell’Azienda può essere autorizzata a condizione che essa rappresenti un investimento a livello di Struttura, di Dipartimento o di Azienda e che gli oneri siano compatibili con i relativi budget.</w:t>
      </w:r>
    </w:p>
    <w:p w:rsidR="00E3361A" w:rsidRPr="00DB3327" w:rsidRDefault="00E3361A" w:rsidP="00040349">
      <w:pPr>
        <w:pStyle w:val="NormaleWeb"/>
        <w:spacing w:before="0" w:beforeAutospacing="0" w:after="0" w:afterAutospacing="0"/>
        <w:jc w:val="both"/>
        <w:rPr>
          <w:rFonts w:ascii="Arial" w:hAnsi="Arial" w:cs="Arial"/>
          <w:sz w:val="22"/>
          <w:szCs w:val="22"/>
          <w:lang w:eastAsia="en-US"/>
        </w:rPr>
      </w:pPr>
      <w:r w:rsidRPr="00DB3327">
        <w:rPr>
          <w:rFonts w:ascii="Arial" w:hAnsi="Arial" w:cs="Arial"/>
          <w:sz w:val="22"/>
          <w:szCs w:val="22"/>
          <w:lang w:eastAsia="en-US"/>
        </w:rPr>
        <w:t>La richiesta di partecipazione va formalizzata compilando e facendo pervenire alla SS FVO il modulo reperibile sulla intranet aziendale nella sezione modulistica.</w:t>
      </w:r>
    </w:p>
    <w:p w:rsidR="00E3361A" w:rsidRPr="00DB3327" w:rsidRDefault="00E3361A" w:rsidP="00040349">
      <w:pPr>
        <w:pStyle w:val="NormaleWeb"/>
        <w:spacing w:before="0" w:beforeAutospacing="0" w:after="0" w:afterAutospacing="0"/>
        <w:jc w:val="both"/>
        <w:rPr>
          <w:rFonts w:ascii="Arial" w:hAnsi="Arial" w:cs="Arial"/>
          <w:sz w:val="22"/>
          <w:szCs w:val="22"/>
          <w:lang w:eastAsia="en-US"/>
        </w:rPr>
      </w:pPr>
      <w:r w:rsidRPr="00DB3327">
        <w:rPr>
          <w:rFonts w:ascii="Arial" w:hAnsi="Arial" w:cs="Arial"/>
          <w:sz w:val="22"/>
          <w:szCs w:val="22"/>
          <w:lang w:eastAsia="en-US"/>
        </w:rPr>
        <w:t>La pianificazione formativa annuale viene condivisa e validata a livello di Comitato Scientifico aziendale, anche per quanto riguarda l’individuazione dei Responsabili Scientifici delle singole iniziative formative; i docenti vengono nominati dalla SS FVO sulla base delle indicazioni fornite dal Responsabile Scientifico della specifica iniziativa formativa</w:t>
      </w:r>
    </w:p>
    <w:p w:rsidR="00040349" w:rsidRPr="00DB3327" w:rsidRDefault="00040349" w:rsidP="00040349">
      <w:pPr>
        <w:pStyle w:val="NormaleWeb"/>
        <w:spacing w:before="0" w:beforeAutospacing="0" w:after="0" w:afterAutospacing="0"/>
        <w:jc w:val="both"/>
        <w:rPr>
          <w:rFonts w:ascii="Arial" w:hAnsi="Arial" w:cs="Arial"/>
          <w:sz w:val="22"/>
          <w:szCs w:val="22"/>
          <w:lang w:eastAsia="en-US"/>
        </w:rPr>
      </w:pPr>
    </w:p>
    <w:p w:rsidR="00B70AF3" w:rsidRPr="00DB3327" w:rsidRDefault="00E3361A" w:rsidP="00040349">
      <w:pPr>
        <w:pStyle w:val="NormaleWeb"/>
        <w:spacing w:before="0" w:beforeAutospacing="0" w:after="0" w:afterAutospacing="0"/>
        <w:jc w:val="both"/>
        <w:rPr>
          <w:rFonts w:ascii="Arial" w:hAnsi="Arial" w:cs="Arial"/>
          <w:sz w:val="22"/>
          <w:szCs w:val="22"/>
          <w:lang w:eastAsia="en-US"/>
        </w:rPr>
      </w:pPr>
      <w:r w:rsidRPr="00DB3327">
        <w:rPr>
          <w:rFonts w:ascii="Arial" w:hAnsi="Arial" w:cs="Arial"/>
          <w:sz w:val="22"/>
          <w:szCs w:val="22"/>
          <w:lang w:eastAsia="en-US"/>
        </w:rPr>
        <w:t>L’Azienda favorisce al massimo l’accesso dei dipendenti alla formazione in sede e fuori sede, anche ai fini della acquisizione dei relativi crediti ECM; il governo degli stessi è peraltro posto dalla normativa ECM in capo a ciascun professionista, che ha titolo esclusivo di accedere al sito COGEAPS per monitorare la propria posizione; agli ordini professionali compete la certificazione dei crediti ECM acquisiti dai rispettivi iscritti</w:t>
      </w:r>
      <w:r w:rsidR="00B70AF3" w:rsidRPr="00DB3327">
        <w:rPr>
          <w:rFonts w:ascii="Arial" w:hAnsi="Arial" w:cs="Arial"/>
          <w:sz w:val="22"/>
          <w:szCs w:val="22"/>
          <w:lang w:eastAsia="en-US"/>
        </w:rPr>
        <w:t>.</w:t>
      </w:r>
    </w:p>
    <w:p w:rsidR="00E3361A" w:rsidRPr="00DB3327" w:rsidRDefault="00B70AF3" w:rsidP="00040349">
      <w:pPr>
        <w:pStyle w:val="NormaleWeb"/>
        <w:spacing w:before="0" w:beforeAutospacing="0" w:after="0" w:afterAutospacing="0"/>
        <w:jc w:val="both"/>
        <w:rPr>
          <w:rFonts w:ascii="Arial" w:hAnsi="Arial" w:cs="Arial"/>
          <w:sz w:val="22"/>
          <w:szCs w:val="22"/>
          <w:lang w:eastAsia="en-US"/>
        </w:rPr>
      </w:pPr>
      <w:r w:rsidRPr="00DB3327">
        <w:rPr>
          <w:rFonts w:ascii="Arial" w:hAnsi="Arial" w:cs="Arial"/>
          <w:sz w:val="22"/>
          <w:szCs w:val="22"/>
          <w:lang w:eastAsia="en-US"/>
        </w:rPr>
        <w:t xml:space="preserve">Sulla pagina intranet relativa alle comunicazioni è comparsa nota che ricordava come al 31 dicembre 2021 scada il termine riconosciuto ai professionisti sanitari per sanare gli eventuali debiti formativi dei trienni 2014-2016 e 2017-2019 trasferendo ad essi crediti ECM maturati successivamente e si consigliava a ciascun professionista di verificare la propria situazione relativamente ai trienni 2014-2016 e 2017-2019 accedendo al portale del </w:t>
      </w:r>
      <w:proofErr w:type="spellStart"/>
      <w:r w:rsidRPr="00DB3327">
        <w:rPr>
          <w:rFonts w:ascii="Arial" w:hAnsi="Arial" w:cs="Arial"/>
          <w:sz w:val="22"/>
          <w:szCs w:val="22"/>
          <w:lang w:eastAsia="en-US"/>
        </w:rPr>
        <w:t>Co.Ge.A.P.S</w:t>
      </w:r>
      <w:proofErr w:type="spellEnd"/>
      <w:r w:rsidRPr="00DB3327">
        <w:rPr>
          <w:rFonts w:ascii="Arial" w:hAnsi="Arial" w:cs="Arial"/>
          <w:sz w:val="22"/>
          <w:szCs w:val="22"/>
          <w:lang w:eastAsia="en-US"/>
        </w:rPr>
        <w:t xml:space="preserve">. (Consorzio Gestione Anagrafica Professioni Sanitarie) all’indirizzo </w:t>
      </w:r>
      <w:hyperlink r:id="rId8" w:history="1">
        <w:r w:rsidRPr="00DB3327">
          <w:rPr>
            <w:rFonts w:ascii="Arial" w:hAnsi="Arial" w:cs="Arial"/>
            <w:sz w:val="22"/>
            <w:szCs w:val="22"/>
            <w:lang w:eastAsia="en-US"/>
          </w:rPr>
          <w:t>http://wp.cogeaps.it</w:t>
        </w:r>
      </w:hyperlink>
      <w:r w:rsidRPr="00DB3327">
        <w:rPr>
          <w:rFonts w:ascii="Arial" w:hAnsi="Arial" w:cs="Arial"/>
          <w:sz w:val="22"/>
          <w:szCs w:val="22"/>
          <w:lang w:eastAsia="en-US"/>
        </w:rPr>
        <w:t xml:space="preserve">, esclusivamente mediante SPID personale. </w:t>
      </w:r>
      <w:r w:rsidR="00E3361A" w:rsidRPr="00DB3327">
        <w:rPr>
          <w:rFonts w:ascii="Arial" w:hAnsi="Arial" w:cs="Arial"/>
          <w:sz w:val="22"/>
          <w:szCs w:val="22"/>
          <w:lang w:eastAsia="en-US"/>
        </w:rPr>
        <w:t xml:space="preserve">  </w:t>
      </w:r>
    </w:p>
    <w:p w:rsidR="00E3361A" w:rsidRPr="00DB3327" w:rsidRDefault="00E3361A" w:rsidP="003D2C78">
      <w:pPr>
        <w:pStyle w:val="Paragrafoelenco"/>
        <w:ind w:left="76"/>
        <w:jc w:val="both"/>
        <w:rPr>
          <w:rFonts w:ascii="Arial" w:hAnsi="Arial" w:cs="Arial"/>
          <w:lang w:val="it-IT"/>
        </w:rPr>
      </w:pPr>
    </w:p>
    <w:p w:rsidR="00E3361A" w:rsidRPr="00DB3327" w:rsidRDefault="00E3361A" w:rsidP="00040349">
      <w:pPr>
        <w:pStyle w:val="NormaleWeb"/>
        <w:spacing w:before="0" w:beforeAutospacing="0" w:after="0" w:afterAutospacing="0"/>
        <w:jc w:val="both"/>
        <w:rPr>
          <w:rFonts w:ascii="Arial" w:hAnsi="Arial" w:cs="Arial"/>
          <w:sz w:val="22"/>
          <w:szCs w:val="22"/>
          <w:lang w:eastAsia="en-US"/>
        </w:rPr>
      </w:pPr>
      <w:r w:rsidRPr="00DB3327">
        <w:rPr>
          <w:rFonts w:ascii="Arial" w:hAnsi="Arial" w:cs="Arial"/>
          <w:sz w:val="22"/>
          <w:szCs w:val="22"/>
          <w:lang w:eastAsia="en-US"/>
        </w:rPr>
        <w:t xml:space="preserve">Il finanziamento della formazione in sede attinge ad un budget unico gestito dalla SS FVO.  </w:t>
      </w:r>
    </w:p>
    <w:p w:rsidR="00E3361A" w:rsidRPr="00DB3327" w:rsidRDefault="00E3361A" w:rsidP="00C066FD">
      <w:pPr>
        <w:pStyle w:val="Paragrafoelenco"/>
        <w:ind w:left="76"/>
        <w:jc w:val="both"/>
        <w:rPr>
          <w:rFonts w:ascii="Arial" w:hAnsi="Arial" w:cs="Arial"/>
          <w:lang w:val="it-IT"/>
        </w:rPr>
      </w:pPr>
    </w:p>
    <w:p w:rsidR="004234DA" w:rsidRPr="00DB3327" w:rsidRDefault="002D640B" w:rsidP="002D640B">
      <w:pPr>
        <w:pStyle w:val="Paragrafoelenco"/>
        <w:ind w:left="0"/>
        <w:jc w:val="both"/>
        <w:rPr>
          <w:rFonts w:ascii="Arial" w:hAnsi="Arial" w:cs="Arial"/>
          <w:lang w:val="it-IT"/>
        </w:rPr>
      </w:pPr>
      <w:r w:rsidRPr="00DB3327">
        <w:rPr>
          <w:rFonts w:ascii="Arial" w:hAnsi="Arial" w:cs="Arial"/>
          <w:lang w:val="it-IT"/>
        </w:rPr>
        <w:t>Il 10 gennaio 2022 è stato presentato nella sede del Dipartimento della funzione pubblica “</w:t>
      </w:r>
      <w:proofErr w:type="spellStart"/>
      <w:r w:rsidRPr="00DB3327">
        <w:rPr>
          <w:rFonts w:ascii="Arial" w:hAnsi="Arial" w:cs="Arial"/>
          <w:lang w:val="it-IT"/>
        </w:rPr>
        <w:t>Ri</w:t>
      </w:r>
      <w:proofErr w:type="spellEnd"/>
      <w:r w:rsidRPr="00DB3327">
        <w:rPr>
          <w:rFonts w:ascii="Arial" w:hAnsi="Arial" w:cs="Arial"/>
          <w:lang w:val="it-IT"/>
        </w:rPr>
        <w:t>-formare la PA. Persone qualificate per qualificare il Paese”, il Piano strategico per la valorizzazione e lo sviluppo del capitale umano della PA, a cui è legato un investimento quinquennale di circa 2 miliardi di euro che si aggiungerà al naturale rinnovamento di competenze legato allo sblocco del turnover e alle decine di migliaia di nuove assunzioni necessarie all’attuazione del PNRR.</w:t>
      </w:r>
      <w:r w:rsidRPr="00DB3327">
        <w:rPr>
          <w:sz w:val="23"/>
          <w:szCs w:val="23"/>
        </w:rPr>
        <w:t xml:space="preserve"> </w:t>
      </w:r>
      <w:r w:rsidR="004234DA" w:rsidRPr="00DB3327">
        <w:rPr>
          <w:rFonts w:ascii="Arial" w:hAnsi="Arial" w:cs="Arial"/>
          <w:lang w:val="it-IT"/>
        </w:rPr>
        <w:t xml:space="preserve">A metà gennaio 2022 alcuni dipendenti hanno ricevuto la lettera firmata dal Ministro della Pubblica Amministrazione in cui, premessa l’importanza dell’impegno di ciascuno per la realizzazione del </w:t>
      </w:r>
      <w:r w:rsidRPr="00DB3327">
        <w:rPr>
          <w:rFonts w:ascii="Arial" w:hAnsi="Arial" w:cs="Arial"/>
          <w:lang w:val="it-IT"/>
        </w:rPr>
        <w:t>Piano</w:t>
      </w:r>
      <w:r w:rsidR="004234DA" w:rsidRPr="00DB3327">
        <w:rPr>
          <w:rFonts w:ascii="Arial" w:hAnsi="Arial" w:cs="Arial"/>
          <w:lang w:val="it-IT"/>
        </w:rPr>
        <w:t>, si illustrano i due ambiti di intervento previsti:</w:t>
      </w:r>
    </w:p>
    <w:p w:rsidR="004234DA" w:rsidRPr="00DB3327" w:rsidRDefault="002D640B" w:rsidP="00FF6C1E">
      <w:pPr>
        <w:pStyle w:val="Paragrafoelenco"/>
        <w:numPr>
          <w:ilvl w:val="2"/>
          <w:numId w:val="80"/>
        </w:numPr>
        <w:ind w:left="0" w:firstLine="0"/>
        <w:jc w:val="both"/>
        <w:rPr>
          <w:rFonts w:ascii="Arial" w:hAnsi="Arial" w:cs="Arial"/>
          <w:sz w:val="23"/>
          <w:szCs w:val="23"/>
        </w:rPr>
      </w:pPr>
      <w:r w:rsidRPr="00DB3327">
        <w:rPr>
          <w:rFonts w:ascii="Arial" w:hAnsi="Arial" w:cs="Arial"/>
          <w:b/>
          <w:bCs/>
          <w:sz w:val="23"/>
          <w:szCs w:val="23"/>
        </w:rPr>
        <w:t xml:space="preserve">PA 110 e lode: </w:t>
      </w:r>
      <w:r w:rsidRPr="00DB3327">
        <w:rPr>
          <w:rFonts w:ascii="Arial" w:hAnsi="Arial" w:cs="Arial"/>
          <w:sz w:val="23"/>
          <w:szCs w:val="23"/>
        </w:rPr>
        <w:t xml:space="preserve">grazie a un </w:t>
      </w:r>
      <w:proofErr w:type="spellStart"/>
      <w:r w:rsidRPr="00DB3327">
        <w:rPr>
          <w:rFonts w:ascii="Arial" w:hAnsi="Arial" w:cs="Arial"/>
          <w:sz w:val="23"/>
          <w:szCs w:val="23"/>
        </w:rPr>
        <w:t>protocollo</w:t>
      </w:r>
      <w:proofErr w:type="spellEnd"/>
      <w:r w:rsidRPr="00DB3327">
        <w:rPr>
          <w:rFonts w:ascii="Arial" w:hAnsi="Arial" w:cs="Arial"/>
          <w:sz w:val="23"/>
          <w:szCs w:val="23"/>
        </w:rPr>
        <w:t xml:space="preserve"> </w:t>
      </w:r>
      <w:proofErr w:type="spellStart"/>
      <w:r w:rsidRPr="00DB3327">
        <w:rPr>
          <w:rFonts w:ascii="Arial" w:hAnsi="Arial" w:cs="Arial"/>
          <w:sz w:val="23"/>
          <w:szCs w:val="23"/>
        </w:rPr>
        <w:t>d’intesa</w:t>
      </w:r>
      <w:proofErr w:type="spellEnd"/>
      <w:r w:rsidRPr="00DB3327">
        <w:rPr>
          <w:rFonts w:ascii="Arial" w:hAnsi="Arial" w:cs="Arial"/>
          <w:sz w:val="23"/>
          <w:szCs w:val="23"/>
        </w:rPr>
        <w:t xml:space="preserve"> </w:t>
      </w:r>
      <w:proofErr w:type="spellStart"/>
      <w:r w:rsidRPr="00DB3327">
        <w:rPr>
          <w:rFonts w:ascii="Arial" w:hAnsi="Arial" w:cs="Arial"/>
          <w:sz w:val="23"/>
          <w:szCs w:val="23"/>
        </w:rPr>
        <w:t>siglato</w:t>
      </w:r>
      <w:proofErr w:type="spellEnd"/>
      <w:r w:rsidRPr="00DB3327">
        <w:rPr>
          <w:rFonts w:ascii="Arial" w:hAnsi="Arial" w:cs="Arial"/>
          <w:sz w:val="23"/>
          <w:szCs w:val="23"/>
        </w:rPr>
        <w:t xml:space="preserve"> </w:t>
      </w:r>
      <w:proofErr w:type="spellStart"/>
      <w:r w:rsidRPr="00DB3327">
        <w:rPr>
          <w:rFonts w:ascii="Arial" w:hAnsi="Arial" w:cs="Arial"/>
          <w:sz w:val="23"/>
          <w:szCs w:val="23"/>
        </w:rPr>
        <w:t>il</w:t>
      </w:r>
      <w:proofErr w:type="spellEnd"/>
      <w:r w:rsidRPr="00DB3327">
        <w:rPr>
          <w:rFonts w:ascii="Arial" w:hAnsi="Arial" w:cs="Arial"/>
          <w:sz w:val="23"/>
          <w:szCs w:val="23"/>
        </w:rPr>
        <w:t xml:space="preserve"> 7 </w:t>
      </w:r>
      <w:proofErr w:type="spellStart"/>
      <w:r w:rsidRPr="00DB3327">
        <w:rPr>
          <w:rFonts w:ascii="Arial" w:hAnsi="Arial" w:cs="Arial"/>
          <w:sz w:val="23"/>
          <w:szCs w:val="23"/>
        </w:rPr>
        <w:t>ottobre</w:t>
      </w:r>
      <w:proofErr w:type="spellEnd"/>
      <w:r w:rsidRPr="00DB3327">
        <w:rPr>
          <w:rFonts w:ascii="Arial" w:hAnsi="Arial" w:cs="Arial"/>
          <w:sz w:val="23"/>
          <w:szCs w:val="23"/>
        </w:rPr>
        <w:t xml:space="preserve"> 2021 a Palazzo </w:t>
      </w:r>
      <w:proofErr w:type="spellStart"/>
      <w:r w:rsidRPr="00DB3327">
        <w:rPr>
          <w:rFonts w:ascii="Arial" w:hAnsi="Arial" w:cs="Arial"/>
          <w:sz w:val="23"/>
          <w:szCs w:val="23"/>
        </w:rPr>
        <w:t>Vidoni</w:t>
      </w:r>
      <w:proofErr w:type="spellEnd"/>
      <w:r w:rsidRPr="00DB3327">
        <w:rPr>
          <w:rFonts w:ascii="Arial" w:hAnsi="Arial" w:cs="Arial"/>
          <w:sz w:val="23"/>
          <w:szCs w:val="23"/>
        </w:rPr>
        <w:t xml:space="preserve"> con la </w:t>
      </w:r>
      <w:proofErr w:type="spellStart"/>
      <w:r w:rsidRPr="00DB3327">
        <w:rPr>
          <w:rFonts w:ascii="Arial" w:hAnsi="Arial" w:cs="Arial"/>
          <w:sz w:val="23"/>
          <w:szCs w:val="23"/>
        </w:rPr>
        <w:t>Ministra</w:t>
      </w:r>
      <w:proofErr w:type="spellEnd"/>
      <w:r w:rsidRPr="00DB3327">
        <w:rPr>
          <w:rFonts w:ascii="Arial" w:hAnsi="Arial" w:cs="Arial"/>
          <w:sz w:val="23"/>
          <w:szCs w:val="23"/>
        </w:rPr>
        <w:t xml:space="preserve"> </w:t>
      </w:r>
      <w:proofErr w:type="spellStart"/>
      <w:r w:rsidRPr="00DB3327">
        <w:rPr>
          <w:rFonts w:ascii="Arial" w:hAnsi="Arial" w:cs="Arial"/>
          <w:sz w:val="23"/>
          <w:szCs w:val="23"/>
        </w:rPr>
        <w:t>dell’Università</w:t>
      </w:r>
      <w:proofErr w:type="spellEnd"/>
      <w:r w:rsidRPr="00DB3327">
        <w:rPr>
          <w:rFonts w:ascii="Arial" w:hAnsi="Arial" w:cs="Arial"/>
          <w:sz w:val="23"/>
          <w:szCs w:val="23"/>
        </w:rPr>
        <w:t xml:space="preserve"> e </w:t>
      </w:r>
      <w:proofErr w:type="spellStart"/>
      <w:r w:rsidRPr="00DB3327">
        <w:rPr>
          <w:rFonts w:ascii="Arial" w:hAnsi="Arial" w:cs="Arial"/>
          <w:sz w:val="23"/>
          <w:szCs w:val="23"/>
        </w:rPr>
        <w:t>della</w:t>
      </w:r>
      <w:proofErr w:type="spellEnd"/>
      <w:r w:rsidRPr="00DB3327">
        <w:rPr>
          <w:rFonts w:ascii="Arial" w:hAnsi="Arial" w:cs="Arial"/>
          <w:sz w:val="23"/>
          <w:szCs w:val="23"/>
        </w:rPr>
        <w:t xml:space="preserve"> </w:t>
      </w:r>
      <w:proofErr w:type="spellStart"/>
      <w:r w:rsidRPr="00DB3327">
        <w:rPr>
          <w:rFonts w:ascii="Arial" w:hAnsi="Arial" w:cs="Arial"/>
          <w:sz w:val="23"/>
          <w:szCs w:val="23"/>
        </w:rPr>
        <w:t>Ricerca</w:t>
      </w:r>
      <w:proofErr w:type="spellEnd"/>
      <w:r w:rsidRPr="00DB3327">
        <w:rPr>
          <w:rFonts w:ascii="Arial" w:hAnsi="Arial" w:cs="Arial"/>
          <w:sz w:val="23"/>
          <w:szCs w:val="23"/>
        </w:rPr>
        <w:t xml:space="preserve"> e </w:t>
      </w:r>
      <w:proofErr w:type="spellStart"/>
      <w:r w:rsidRPr="00DB3327">
        <w:rPr>
          <w:rFonts w:ascii="Arial" w:hAnsi="Arial" w:cs="Arial"/>
          <w:sz w:val="23"/>
          <w:szCs w:val="23"/>
        </w:rPr>
        <w:t>alla</w:t>
      </w:r>
      <w:proofErr w:type="spellEnd"/>
      <w:r w:rsidRPr="00DB3327">
        <w:rPr>
          <w:rFonts w:ascii="Arial" w:hAnsi="Arial" w:cs="Arial"/>
          <w:sz w:val="23"/>
          <w:szCs w:val="23"/>
        </w:rPr>
        <w:t xml:space="preserve"> </w:t>
      </w:r>
      <w:proofErr w:type="spellStart"/>
      <w:r w:rsidRPr="00DB3327">
        <w:rPr>
          <w:rFonts w:ascii="Arial" w:hAnsi="Arial" w:cs="Arial"/>
          <w:sz w:val="23"/>
          <w:szCs w:val="23"/>
        </w:rPr>
        <w:t>collaborazione</w:t>
      </w:r>
      <w:proofErr w:type="spellEnd"/>
      <w:r w:rsidRPr="00DB3327">
        <w:rPr>
          <w:rFonts w:ascii="Arial" w:hAnsi="Arial" w:cs="Arial"/>
          <w:sz w:val="23"/>
          <w:szCs w:val="23"/>
        </w:rPr>
        <w:t xml:space="preserve"> </w:t>
      </w:r>
      <w:proofErr w:type="spellStart"/>
      <w:r w:rsidRPr="00DB3327">
        <w:rPr>
          <w:rFonts w:ascii="Arial" w:hAnsi="Arial" w:cs="Arial"/>
          <w:sz w:val="23"/>
          <w:szCs w:val="23"/>
        </w:rPr>
        <w:t>della</w:t>
      </w:r>
      <w:proofErr w:type="spellEnd"/>
      <w:r w:rsidRPr="00DB3327">
        <w:rPr>
          <w:rFonts w:ascii="Arial" w:hAnsi="Arial" w:cs="Arial"/>
          <w:sz w:val="23"/>
          <w:szCs w:val="23"/>
        </w:rPr>
        <w:t xml:space="preserve"> CRUI, </w:t>
      </w:r>
      <w:proofErr w:type="spellStart"/>
      <w:r w:rsidRPr="00DB3327">
        <w:rPr>
          <w:rFonts w:ascii="Arial" w:hAnsi="Arial" w:cs="Arial"/>
          <w:sz w:val="23"/>
          <w:szCs w:val="23"/>
        </w:rPr>
        <w:t>i</w:t>
      </w:r>
      <w:proofErr w:type="spellEnd"/>
      <w:r w:rsidRPr="00DB3327">
        <w:rPr>
          <w:rFonts w:ascii="Arial" w:hAnsi="Arial" w:cs="Arial"/>
          <w:sz w:val="23"/>
          <w:szCs w:val="23"/>
        </w:rPr>
        <w:t xml:space="preserve"> </w:t>
      </w:r>
      <w:proofErr w:type="spellStart"/>
      <w:r w:rsidRPr="00DB3327">
        <w:rPr>
          <w:rFonts w:ascii="Arial" w:hAnsi="Arial" w:cs="Arial"/>
          <w:sz w:val="23"/>
          <w:szCs w:val="23"/>
        </w:rPr>
        <w:t>dipendenti</w:t>
      </w:r>
      <w:proofErr w:type="spellEnd"/>
      <w:r w:rsidRPr="00DB3327">
        <w:rPr>
          <w:rFonts w:ascii="Arial" w:hAnsi="Arial" w:cs="Arial"/>
          <w:sz w:val="23"/>
          <w:szCs w:val="23"/>
        </w:rPr>
        <w:t xml:space="preserve"> </w:t>
      </w:r>
      <w:proofErr w:type="spellStart"/>
      <w:r w:rsidRPr="00DB3327">
        <w:rPr>
          <w:rFonts w:ascii="Arial" w:hAnsi="Arial" w:cs="Arial"/>
          <w:sz w:val="23"/>
          <w:szCs w:val="23"/>
        </w:rPr>
        <w:t>pubblici</w:t>
      </w:r>
      <w:proofErr w:type="spellEnd"/>
      <w:r w:rsidRPr="00DB3327">
        <w:rPr>
          <w:rFonts w:ascii="Arial" w:hAnsi="Arial" w:cs="Arial"/>
          <w:sz w:val="23"/>
          <w:szCs w:val="23"/>
        </w:rPr>
        <w:t xml:space="preserve"> </w:t>
      </w:r>
      <w:proofErr w:type="spellStart"/>
      <w:r w:rsidRPr="00DB3327">
        <w:rPr>
          <w:rFonts w:ascii="Arial" w:hAnsi="Arial" w:cs="Arial"/>
          <w:sz w:val="23"/>
          <w:szCs w:val="23"/>
        </w:rPr>
        <w:t>potranno</w:t>
      </w:r>
      <w:proofErr w:type="spellEnd"/>
      <w:r w:rsidRPr="00DB3327">
        <w:rPr>
          <w:rFonts w:ascii="Arial" w:hAnsi="Arial" w:cs="Arial"/>
          <w:sz w:val="23"/>
          <w:szCs w:val="23"/>
        </w:rPr>
        <w:t xml:space="preserve"> </w:t>
      </w:r>
      <w:proofErr w:type="spellStart"/>
      <w:r w:rsidRPr="00DB3327">
        <w:rPr>
          <w:rFonts w:ascii="Arial" w:hAnsi="Arial" w:cs="Arial"/>
          <w:sz w:val="23"/>
          <w:szCs w:val="23"/>
        </w:rPr>
        <w:t>iscriversi</w:t>
      </w:r>
      <w:proofErr w:type="spellEnd"/>
      <w:r w:rsidRPr="00DB3327">
        <w:rPr>
          <w:rFonts w:ascii="Arial" w:hAnsi="Arial" w:cs="Arial"/>
          <w:sz w:val="23"/>
          <w:szCs w:val="23"/>
        </w:rPr>
        <w:t xml:space="preserve"> a </w:t>
      </w:r>
      <w:proofErr w:type="spellStart"/>
      <w:r w:rsidRPr="00DB3327">
        <w:rPr>
          <w:rFonts w:ascii="Arial" w:hAnsi="Arial" w:cs="Arial"/>
          <w:sz w:val="23"/>
          <w:szCs w:val="23"/>
        </w:rPr>
        <w:t>condizioni</w:t>
      </w:r>
      <w:proofErr w:type="spellEnd"/>
      <w:r w:rsidRPr="00DB3327">
        <w:rPr>
          <w:rFonts w:ascii="Arial" w:hAnsi="Arial" w:cs="Arial"/>
          <w:sz w:val="23"/>
          <w:szCs w:val="23"/>
        </w:rPr>
        <w:t xml:space="preserve"> </w:t>
      </w:r>
      <w:proofErr w:type="spellStart"/>
      <w:r w:rsidRPr="00DB3327">
        <w:rPr>
          <w:rFonts w:ascii="Arial" w:hAnsi="Arial" w:cs="Arial"/>
          <w:sz w:val="23"/>
          <w:szCs w:val="23"/>
        </w:rPr>
        <w:t>agevolate</w:t>
      </w:r>
      <w:proofErr w:type="spellEnd"/>
      <w:r w:rsidRPr="00DB3327">
        <w:rPr>
          <w:rFonts w:ascii="Arial" w:hAnsi="Arial" w:cs="Arial"/>
          <w:sz w:val="23"/>
          <w:szCs w:val="23"/>
        </w:rPr>
        <w:t xml:space="preserve"> a </w:t>
      </w:r>
      <w:proofErr w:type="spellStart"/>
      <w:r w:rsidRPr="00DB3327">
        <w:rPr>
          <w:rFonts w:ascii="Arial" w:hAnsi="Arial" w:cs="Arial"/>
          <w:sz w:val="23"/>
          <w:szCs w:val="23"/>
        </w:rPr>
        <w:t>corsi</w:t>
      </w:r>
      <w:proofErr w:type="spellEnd"/>
      <w:r w:rsidRPr="00DB3327">
        <w:rPr>
          <w:rFonts w:ascii="Arial" w:hAnsi="Arial" w:cs="Arial"/>
          <w:sz w:val="23"/>
          <w:szCs w:val="23"/>
        </w:rPr>
        <w:t xml:space="preserve"> di </w:t>
      </w:r>
      <w:proofErr w:type="spellStart"/>
      <w:r w:rsidRPr="00DB3327">
        <w:rPr>
          <w:rFonts w:ascii="Arial" w:hAnsi="Arial" w:cs="Arial"/>
          <w:sz w:val="23"/>
          <w:szCs w:val="23"/>
        </w:rPr>
        <w:t>laurea</w:t>
      </w:r>
      <w:proofErr w:type="spellEnd"/>
      <w:r w:rsidRPr="00DB3327">
        <w:rPr>
          <w:rFonts w:ascii="Arial" w:hAnsi="Arial" w:cs="Arial"/>
          <w:sz w:val="23"/>
          <w:szCs w:val="23"/>
        </w:rPr>
        <w:t xml:space="preserve">, master e </w:t>
      </w:r>
      <w:proofErr w:type="spellStart"/>
      <w:r w:rsidRPr="00DB3327">
        <w:rPr>
          <w:rFonts w:ascii="Arial" w:hAnsi="Arial" w:cs="Arial"/>
          <w:sz w:val="23"/>
          <w:szCs w:val="23"/>
        </w:rPr>
        <w:t>corsi</w:t>
      </w:r>
      <w:proofErr w:type="spellEnd"/>
      <w:r w:rsidRPr="00DB3327">
        <w:rPr>
          <w:rFonts w:ascii="Arial" w:hAnsi="Arial" w:cs="Arial"/>
          <w:sz w:val="23"/>
          <w:szCs w:val="23"/>
        </w:rPr>
        <w:t xml:space="preserve"> di </w:t>
      </w:r>
      <w:proofErr w:type="spellStart"/>
      <w:r w:rsidRPr="00DB3327">
        <w:rPr>
          <w:rFonts w:ascii="Arial" w:hAnsi="Arial" w:cs="Arial"/>
          <w:sz w:val="23"/>
          <w:szCs w:val="23"/>
        </w:rPr>
        <w:t>specializzazione</w:t>
      </w:r>
      <w:proofErr w:type="spellEnd"/>
      <w:r w:rsidRPr="00DB3327">
        <w:rPr>
          <w:rFonts w:ascii="Arial" w:hAnsi="Arial" w:cs="Arial"/>
          <w:sz w:val="23"/>
          <w:szCs w:val="23"/>
        </w:rPr>
        <w:t xml:space="preserve"> di </w:t>
      </w:r>
      <w:proofErr w:type="spellStart"/>
      <w:r w:rsidRPr="00DB3327">
        <w:rPr>
          <w:rFonts w:ascii="Arial" w:hAnsi="Arial" w:cs="Arial"/>
          <w:sz w:val="23"/>
          <w:szCs w:val="23"/>
        </w:rPr>
        <w:t>interesse</w:t>
      </w:r>
      <w:proofErr w:type="spellEnd"/>
      <w:r w:rsidRPr="00DB3327">
        <w:rPr>
          <w:rFonts w:ascii="Arial" w:hAnsi="Arial" w:cs="Arial"/>
          <w:sz w:val="23"/>
          <w:szCs w:val="23"/>
        </w:rPr>
        <w:t xml:space="preserve"> per le </w:t>
      </w:r>
      <w:proofErr w:type="spellStart"/>
      <w:r w:rsidRPr="00DB3327">
        <w:rPr>
          <w:rFonts w:ascii="Arial" w:hAnsi="Arial" w:cs="Arial"/>
          <w:sz w:val="23"/>
          <w:szCs w:val="23"/>
        </w:rPr>
        <w:t>attività</w:t>
      </w:r>
      <w:proofErr w:type="spellEnd"/>
      <w:r w:rsidRPr="00DB3327">
        <w:rPr>
          <w:rFonts w:ascii="Arial" w:hAnsi="Arial" w:cs="Arial"/>
          <w:sz w:val="23"/>
          <w:szCs w:val="23"/>
        </w:rPr>
        <w:t xml:space="preserve"> </w:t>
      </w:r>
      <w:proofErr w:type="spellStart"/>
      <w:r w:rsidRPr="00DB3327">
        <w:rPr>
          <w:rFonts w:ascii="Arial" w:hAnsi="Arial" w:cs="Arial"/>
          <w:sz w:val="23"/>
          <w:szCs w:val="23"/>
        </w:rPr>
        <w:t>delle</w:t>
      </w:r>
      <w:proofErr w:type="spellEnd"/>
      <w:r w:rsidRPr="00DB3327">
        <w:rPr>
          <w:rFonts w:ascii="Arial" w:hAnsi="Arial" w:cs="Arial"/>
          <w:sz w:val="23"/>
          <w:szCs w:val="23"/>
        </w:rPr>
        <w:t xml:space="preserve"> </w:t>
      </w:r>
      <w:proofErr w:type="spellStart"/>
      <w:r w:rsidRPr="00DB3327">
        <w:rPr>
          <w:rFonts w:ascii="Arial" w:hAnsi="Arial" w:cs="Arial"/>
          <w:sz w:val="23"/>
          <w:szCs w:val="23"/>
        </w:rPr>
        <w:t>amministrazioni</w:t>
      </w:r>
      <w:proofErr w:type="spellEnd"/>
      <w:r w:rsidRPr="00DB3327">
        <w:rPr>
          <w:rFonts w:ascii="Arial" w:hAnsi="Arial" w:cs="Arial"/>
          <w:sz w:val="23"/>
          <w:szCs w:val="23"/>
        </w:rPr>
        <w:t xml:space="preserve"> </w:t>
      </w:r>
      <w:proofErr w:type="spellStart"/>
      <w:r w:rsidRPr="00DB3327">
        <w:rPr>
          <w:rFonts w:ascii="Arial" w:hAnsi="Arial" w:cs="Arial"/>
          <w:sz w:val="23"/>
          <w:szCs w:val="23"/>
        </w:rPr>
        <w:t>pubbliche</w:t>
      </w:r>
      <w:proofErr w:type="spellEnd"/>
      <w:r w:rsidRPr="00DB3327">
        <w:rPr>
          <w:rFonts w:ascii="Arial" w:hAnsi="Arial" w:cs="Arial"/>
          <w:sz w:val="23"/>
          <w:szCs w:val="23"/>
        </w:rPr>
        <w:t xml:space="preserve">. La Sapienza </w:t>
      </w:r>
      <w:proofErr w:type="spellStart"/>
      <w:r w:rsidRPr="00DB3327">
        <w:rPr>
          <w:rFonts w:ascii="Arial" w:hAnsi="Arial" w:cs="Arial"/>
          <w:sz w:val="23"/>
          <w:szCs w:val="23"/>
        </w:rPr>
        <w:t>Università</w:t>
      </w:r>
      <w:proofErr w:type="spellEnd"/>
      <w:r w:rsidRPr="00DB3327">
        <w:rPr>
          <w:rFonts w:ascii="Arial" w:hAnsi="Arial" w:cs="Arial"/>
          <w:sz w:val="23"/>
          <w:szCs w:val="23"/>
        </w:rPr>
        <w:t xml:space="preserve"> di Roma, </w:t>
      </w:r>
      <w:proofErr w:type="spellStart"/>
      <w:r w:rsidRPr="00DB3327">
        <w:rPr>
          <w:rFonts w:ascii="Arial" w:hAnsi="Arial" w:cs="Arial"/>
          <w:sz w:val="23"/>
          <w:szCs w:val="23"/>
        </w:rPr>
        <w:t>fino</w:t>
      </w:r>
      <w:proofErr w:type="spellEnd"/>
      <w:r w:rsidRPr="00DB3327">
        <w:rPr>
          <w:rFonts w:ascii="Arial" w:hAnsi="Arial" w:cs="Arial"/>
          <w:sz w:val="23"/>
          <w:szCs w:val="23"/>
        </w:rPr>
        <w:t xml:space="preserve"> al 24 </w:t>
      </w:r>
      <w:proofErr w:type="spellStart"/>
      <w:r w:rsidRPr="00DB3327">
        <w:rPr>
          <w:rFonts w:ascii="Arial" w:hAnsi="Arial" w:cs="Arial"/>
          <w:sz w:val="23"/>
          <w:szCs w:val="23"/>
        </w:rPr>
        <w:t>gennaio</w:t>
      </w:r>
      <w:proofErr w:type="spellEnd"/>
      <w:r w:rsidRPr="00DB3327">
        <w:rPr>
          <w:rFonts w:ascii="Arial" w:hAnsi="Arial" w:cs="Arial"/>
          <w:sz w:val="23"/>
          <w:szCs w:val="23"/>
        </w:rPr>
        <w:t xml:space="preserve">, </w:t>
      </w:r>
      <w:proofErr w:type="spellStart"/>
      <w:r w:rsidRPr="00DB3327">
        <w:rPr>
          <w:rFonts w:ascii="Arial" w:hAnsi="Arial" w:cs="Arial"/>
          <w:sz w:val="23"/>
          <w:szCs w:val="23"/>
        </w:rPr>
        <w:t>consente</w:t>
      </w:r>
      <w:proofErr w:type="spellEnd"/>
      <w:r w:rsidRPr="00DB3327">
        <w:rPr>
          <w:rFonts w:ascii="Arial" w:hAnsi="Arial" w:cs="Arial"/>
          <w:sz w:val="23"/>
          <w:szCs w:val="23"/>
        </w:rPr>
        <w:t xml:space="preserve"> </w:t>
      </w:r>
      <w:proofErr w:type="spellStart"/>
      <w:r w:rsidRPr="00DB3327">
        <w:rPr>
          <w:rFonts w:ascii="Arial" w:hAnsi="Arial" w:cs="Arial"/>
          <w:sz w:val="23"/>
          <w:szCs w:val="23"/>
        </w:rPr>
        <w:t>anche</w:t>
      </w:r>
      <w:proofErr w:type="spellEnd"/>
      <w:r w:rsidRPr="00DB3327">
        <w:rPr>
          <w:rFonts w:ascii="Arial" w:hAnsi="Arial" w:cs="Arial"/>
          <w:sz w:val="23"/>
          <w:szCs w:val="23"/>
        </w:rPr>
        <w:t xml:space="preserve"> </w:t>
      </w:r>
      <w:proofErr w:type="spellStart"/>
      <w:r w:rsidRPr="00DB3327">
        <w:rPr>
          <w:rFonts w:ascii="Arial" w:hAnsi="Arial" w:cs="Arial"/>
          <w:sz w:val="23"/>
          <w:szCs w:val="23"/>
        </w:rPr>
        <w:t>l’iscrizione</w:t>
      </w:r>
      <w:proofErr w:type="spellEnd"/>
      <w:r w:rsidRPr="00DB3327">
        <w:rPr>
          <w:rFonts w:ascii="Arial" w:hAnsi="Arial" w:cs="Arial"/>
          <w:sz w:val="23"/>
          <w:szCs w:val="23"/>
        </w:rPr>
        <w:t xml:space="preserve"> </w:t>
      </w:r>
      <w:proofErr w:type="spellStart"/>
      <w:r w:rsidRPr="00DB3327">
        <w:rPr>
          <w:rFonts w:ascii="Arial" w:hAnsi="Arial" w:cs="Arial"/>
          <w:sz w:val="23"/>
          <w:szCs w:val="23"/>
        </w:rPr>
        <w:t>all’Anno</w:t>
      </w:r>
      <w:proofErr w:type="spellEnd"/>
      <w:r w:rsidRPr="00DB3327">
        <w:rPr>
          <w:rFonts w:ascii="Arial" w:hAnsi="Arial" w:cs="Arial"/>
          <w:sz w:val="23"/>
          <w:szCs w:val="23"/>
        </w:rPr>
        <w:t xml:space="preserve"> </w:t>
      </w:r>
      <w:proofErr w:type="spellStart"/>
      <w:r w:rsidRPr="00DB3327">
        <w:rPr>
          <w:rFonts w:ascii="Arial" w:hAnsi="Arial" w:cs="Arial"/>
          <w:sz w:val="23"/>
          <w:szCs w:val="23"/>
        </w:rPr>
        <w:t>Accademico</w:t>
      </w:r>
      <w:proofErr w:type="spellEnd"/>
      <w:r w:rsidRPr="00DB3327">
        <w:rPr>
          <w:rFonts w:ascii="Arial" w:hAnsi="Arial" w:cs="Arial"/>
          <w:sz w:val="23"/>
          <w:szCs w:val="23"/>
        </w:rPr>
        <w:t xml:space="preserve"> in </w:t>
      </w:r>
      <w:proofErr w:type="spellStart"/>
      <w:r w:rsidRPr="00DB3327">
        <w:rPr>
          <w:rFonts w:ascii="Arial" w:hAnsi="Arial" w:cs="Arial"/>
          <w:sz w:val="23"/>
          <w:szCs w:val="23"/>
        </w:rPr>
        <w:t>corso</w:t>
      </w:r>
      <w:proofErr w:type="spellEnd"/>
      <w:r w:rsidRPr="00DB3327">
        <w:rPr>
          <w:rFonts w:ascii="Arial" w:hAnsi="Arial" w:cs="Arial"/>
          <w:sz w:val="23"/>
          <w:szCs w:val="23"/>
        </w:rPr>
        <w:t xml:space="preserve"> per cinque </w:t>
      </w:r>
      <w:proofErr w:type="spellStart"/>
      <w:r w:rsidRPr="00DB3327">
        <w:rPr>
          <w:rFonts w:ascii="Arial" w:hAnsi="Arial" w:cs="Arial"/>
          <w:sz w:val="23"/>
          <w:szCs w:val="23"/>
        </w:rPr>
        <w:t>corsi</w:t>
      </w:r>
      <w:proofErr w:type="spellEnd"/>
      <w:r w:rsidRPr="00DB3327">
        <w:rPr>
          <w:rFonts w:ascii="Arial" w:hAnsi="Arial" w:cs="Arial"/>
          <w:sz w:val="23"/>
          <w:szCs w:val="23"/>
        </w:rPr>
        <w:t xml:space="preserve"> di </w:t>
      </w:r>
      <w:proofErr w:type="spellStart"/>
      <w:r w:rsidRPr="00DB3327">
        <w:rPr>
          <w:rFonts w:ascii="Arial" w:hAnsi="Arial" w:cs="Arial"/>
          <w:sz w:val="23"/>
          <w:szCs w:val="23"/>
        </w:rPr>
        <w:t>laurea</w:t>
      </w:r>
      <w:proofErr w:type="spellEnd"/>
      <w:r w:rsidRPr="00DB3327">
        <w:rPr>
          <w:rFonts w:ascii="Arial" w:hAnsi="Arial" w:cs="Arial"/>
          <w:sz w:val="23"/>
          <w:szCs w:val="23"/>
        </w:rPr>
        <w:t xml:space="preserve"> (https://www.uniroma1.it/it/notizia/pa-formazione-protocollo-dintesa-tra-funzione-pubblica-e-sapienza). Da fine </w:t>
      </w:r>
      <w:proofErr w:type="spellStart"/>
      <w:r w:rsidRPr="00DB3327">
        <w:rPr>
          <w:rFonts w:ascii="Arial" w:hAnsi="Arial" w:cs="Arial"/>
          <w:sz w:val="23"/>
          <w:szCs w:val="23"/>
        </w:rPr>
        <w:t>gennaio</w:t>
      </w:r>
      <w:proofErr w:type="spellEnd"/>
      <w:r w:rsidRPr="00DB3327">
        <w:rPr>
          <w:rFonts w:ascii="Arial" w:hAnsi="Arial" w:cs="Arial"/>
          <w:sz w:val="23"/>
          <w:szCs w:val="23"/>
        </w:rPr>
        <w:t xml:space="preserve"> </w:t>
      </w:r>
      <w:proofErr w:type="spellStart"/>
      <w:r w:rsidRPr="00DB3327">
        <w:rPr>
          <w:rFonts w:ascii="Arial" w:hAnsi="Arial" w:cs="Arial"/>
          <w:sz w:val="23"/>
          <w:szCs w:val="23"/>
        </w:rPr>
        <w:t>tutte</w:t>
      </w:r>
      <w:proofErr w:type="spellEnd"/>
      <w:r w:rsidRPr="00DB3327">
        <w:rPr>
          <w:rFonts w:ascii="Arial" w:hAnsi="Arial" w:cs="Arial"/>
          <w:sz w:val="23"/>
          <w:szCs w:val="23"/>
        </w:rPr>
        <w:t xml:space="preserve"> le </w:t>
      </w:r>
      <w:proofErr w:type="spellStart"/>
      <w:r w:rsidRPr="00DB3327">
        <w:rPr>
          <w:rFonts w:ascii="Arial" w:hAnsi="Arial" w:cs="Arial"/>
          <w:sz w:val="23"/>
          <w:szCs w:val="23"/>
        </w:rPr>
        <w:t>informazioni</w:t>
      </w:r>
      <w:proofErr w:type="spellEnd"/>
      <w:r w:rsidRPr="00DB3327">
        <w:rPr>
          <w:rFonts w:ascii="Arial" w:hAnsi="Arial" w:cs="Arial"/>
          <w:sz w:val="23"/>
          <w:szCs w:val="23"/>
        </w:rPr>
        <w:t xml:space="preserve"> </w:t>
      </w:r>
      <w:proofErr w:type="spellStart"/>
      <w:r w:rsidRPr="00DB3327">
        <w:rPr>
          <w:rFonts w:ascii="Arial" w:hAnsi="Arial" w:cs="Arial"/>
          <w:sz w:val="23"/>
          <w:szCs w:val="23"/>
        </w:rPr>
        <w:t>sull’offerta</w:t>
      </w:r>
      <w:proofErr w:type="spellEnd"/>
      <w:r w:rsidRPr="00DB3327">
        <w:rPr>
          <w:rFonts w:ascii="Arial" w:hAnsi="Arial" w:cs="Arial"/>
          <w:sz w:val="23"/>
          <w:szCs w:val="23"/>
        </w:rPr>
        <w:t xml:space="preserve"> </w:t>
      </w:r>
      <w:proofErr w:type="spellStart"/>
      <w:r w:rsidRPr="00DB3327">
        <w:rPr>
          <w:rFonts w:ascii="Arial" w:hAnsi="Arial" w:cs="Arial"/>
          <w:sz w:val="23"/>
          <w:szCs w:val="23"/>
        </w:rPr>
        <w:t>formativa</w:t>
      </w:r>
      <w:proofErr w:type="spellEnd"/>
      <w:r w:rsidRPr="00DB3327">
        <w:rPr>
          <w:rFonts w:ascii="Arial" w:hAnsi="Arial" w:cs="Arial"/>
          <w:sz w:val="23"/>
          <w:szCs w:val="23"/>
        </w:rPr>
        <w:t xml:space="preserve"> </w:t>
      </w:r>
      <w:proofErr w:type="spellStart"/>
      <w:r w:rsidRPr="00DB3327">
        <w:rPr>
          <w:rFonts w:ascii="Arial" w:hAnsi="Arial" w:cs="Arial"/>
          <w:sz w:val="23"/>
          <w:szCs w:val="23"/>
        </w:rPr>
        <w:t>riservata</w:t>
      </w:r>
      <w:proofErr w:type="spellEnd"/>
      <w:r w:rsidRPr="00DB3327">
        <w:rPr>
          <w:rFonts w:ascii="Arial" w:hAnsi="Arial" w:cs="Arial"/>
          <w:sz w:val="23"/>
          <w:szCs w:val="23"/>
        </w:rPr>
        <w:t xml:space="preserve"> </w:t>
      </w:r>
      <w:proofErr w:type="spellStart"/>
      <w:r w:rsidRPr="00DB3327">
        <w:rPr>
          <w:rFonts w:ascii="Arial" w:hAnsi="Arial" w:cs="Arial"/>
          <w:sz w:val="23"/>
          <w:szCs w:val="23"/>
        </w:rPr>
        <w:t>ai</w:t>
      </w:r>
      <w:proofErr w:type="spellEnd"/>
      <w:r w:rsidRPr="00DB3327">
        <w:rPr>
          <w:rFonts w:ascii="Arial" w:hAnsi="Arial" w:cs="Arial"/>
          <w:sz w:val="23"/>
          <w:szCs w:val="23"/>
        </w:rPr>
        <w:t xml:space="preserve"> </w:t>
      </w:r>
      <w:proofErr w:type="spellStart"/>
      <w:r w:rsidRPr="00DB3327">
        <w:rPr>
          <w:rFonts w:ascii="Arial" w:hAnsi="Arial" w:cs="Arial"/>
          <w:sz w:val="23"/>
          <w:szCs w:val="23"/>
        </w:rPr>
        <w:t>dipendenti</w:t>
      </w:r>
      <w:proofErr w:type="spellEnd"/>
      <w:r w:rsidRPr="00DB3327">
        <w:rPr>
          <w:rFonts w:ascii="Arial" w:hAnsi="Arial" w:cs="Arial"/>
          <w:sz w:val="23"/>
          <w:szCs w:val="23"/>
        </w:rPr>
        <w:t xml:space="preserve"> </w:t>
      </w:r>
      <w:proofErr w:type="spellStart"/>
      <w:r w:rsidRPr="00DB3327">
        <w:rPr>
          <w:rFonts w:ascii="Arial" w:hAnsi="Arial" w:cs="Arial"/>
          <w:sz w:val="23"/>
          <w:szCs w:val="23"/>
        </w:rPr>
        <w:t>pubblici</w:t>
      </w:r>
      <w:proofErr w:type="spellEnd"/>
      <w:r w:rsidRPr="00DB3327">
        <w:rPr>
          <w:rFonts w:ascii="Arial" w:hAnsi="Arial" w:cs="Arial"/>
          <w:sz w:val="23"/>
          <w:szCs w:val="23"/>
        </w:rPr>
        <w:t xml:space="preserve"> </w:t>
      </w:r>
      <w:proofErr w:type="spellStart"/>
      <w:r w:rsidRPr="00DB3327">
        <w:rPr>
          <w:rFonts w:ascii="Arial" w:hAnsi="Arial" w:cs="Arial"/>
          <w:sz w:val="23"/>
          <w:szCs w:val="23"/>
        </w:rPr>
        <w:t>dagli</w:t>
      </w:r>
      <w:proofErr w:type="spellEnd"/>
      <w:r w:rsidRPr="00DB3327">
        <w:rPr>
          <w:rFonts w:ascii="Arial" w:hAnsi="Arial" w:cs="Arial"/>
          <w:sz w:val="23"/>
          <w:szCs w:val="23"/>
        </w:rPr>
        <w:t xml:space="preserve"> </w:t>
      </w:r>
      <w:proofErr w:type="spellStart"/>
      <w:r w:rsidRPr="00DB3327">
        <w:rPr>
          <w:rFonts w:ascii="Arial" w:hAnsi="Arial" w:cs="Arial"/>
          <w:sz w:val="23"/>
          <w:szCs w:val="23"/>
        </w:rPr>
        <w:t>altri</w:t>
      </w:r>
      <w:proofErr w:type="spellEnd"/>
      <w:r w:rsidRPr="00DB3327">
        <w:rPr>
          <w:rFonts w:ascii="Arial" w:hAnsi="Arial" w:cs="Arial"/>
          <w:sz w:val="23"/>
          <w:szCs w:val="23"/>
        </w:rPr>
        <w:t xml:space="preserve"> </w:t>
      </w:r>
      <w:proofErr w:type="spellStart"/>
      <w:r w:rsidRPr="00DB3327">
        <w:rPr>
          <w:rFonts w:ascii="Arial" w:hAnsi="Arial" w:cs="Arial"/>
          <w:sz w:val="23"/>
          <w:szCs w:val="23"/>
        </w:rPr>
        <w:t>atenei</w:t>
      </w:r>
      <w:proofErr w:type="spellEnd"/>
      <w:r w:rsidRPr="00DB3327">
        <w:rPr>
          <w:rFonts w:ascii="Arial" w:hAnsi="Arial" w:cs="Arial"/>
          <w:sz w:val="23"/>
          <w:szCs w:val="23"/>
        </w:rPr>
        <w:t xml:space="preserve"> </w:t>
      </w:r>
      <w:proofErr w:type="spellStart"/>
      <w:r w:rsidRPr="00DB3327">
        <w:rPr>
          <w:rFonts w:ascii="Arial" w:hAnsi="Arial" w:cs="Arial"/>
          <w:sz w:val="23"/>
          <w:szCs w:val="23"/>
        </w:rPr>
        <w:t>saranno</w:t>
      </w:r>
      <w:proofErr w:type="spellEnd"/>
      <w:r w:rsidRPr="00DB3327">
        <w:rPr>
          <w:rFonts w:ascii="Arial" w:hAnsi="Arial" w:cs="Arial"/>
          <w:sz w:val="23"/>
          <w:szCs w:val="23"/>
        </w:rPr>
        <w:t xml:space="preserve"> </w:t>
      </w:r>
      <w:proofErr w:type="spellStart"/>
      <w:r w:rsidRPr="00DB3327">
        <w:rPr>
          <w:rFonts w:ascii="Arial" w:hAnsi="Arial" w:cs="Arial"/>
          <w:sz w:val="23"/>
          <w:szCs w:val="23"/>
        </w:rPr>
        <w:t>consultabili</w:t>
      </w:r>
      <w:proofErr w:type="spellEnd"/>
      <w:r w:rsidRPr="00DB3327">
        <w:rPr>
          <w:rFonts w:ascii="Arial" w:hAnsi="Arial" w:cs="Arial"/>
          <w:sz w:val="23"/>
          <w:szCs w:val="23"/>
        </w:rPr>
        <w:t xml:space="preserve">, e </w:t>
      </w:r>
      <w:proofErr w:type="spellStart"/>
      <w:r w:rsidRPr="00DB3327">
        <w:rPr>
          <w:rFonts w:ascii="Arial" w:hAnsi="Arial" w:cs="Arial"/>
          <w:sz w:val="23"/>
          <w:szCs w:val="23"/>
        </w:rPr>
        <w:t>continuamente</w:t>
      </w:r>
      <w:proofErr w:type="spellEnd"/>
      <w:r w:rsidRPr="00DB3327">
        <w:rPr>
          <w:rFonts w:ascii="Arial" w:hAnsi="Arial" w:cs="Arial"/>
          <w:sz w:val="23"/>
          <w:szCs w:val="23"/>
        </w:rPr>
        <w:t xml:space="preserve"> </w:t>
      </w:r>
      <w:proofErr w:type="spellStart"/>
      <w:r w:rsidRPr="00DB3327">
        <w:rPr>
          <w:rFonts w:ascii="Arial" w:hAnsi="Arial" w:cs="Arial"/>
          <w:sz w:val="23"/>
          <w:szCs w:val="23"/>
        </w:rPr>
        <w:t>aggiornate</w:t>
      </w:r>
      <w:proofErr w:type="spellEnd"/>
      <w:r w:rsidRPr="00DB3327">
        <w:rPr>
          <w:rFonts w:ascii="Arial" w:hAnsi="Arial" w:cs="Arial"/>
          <w:sz w:val="23"/>
          <w:szCs w:val="23"/>
        </w:rPr>
        <w:t xml:space="preserve">, al link </w:t>
      </w:r>
      <w:hyperlink r:id="rId9" w:history="1">
        <w:r w:rsidRPr="00DB3327">
          <w:rPr>
            <w:rStyle w:val="Collegamentoipertestuale"/>
            <w:rFonts w:ascii="Arial" w:hAnsi="Arial" w:cs="Arial"/>
            <w:color w:val="auto"/>
            <w:sz w:val="23"/>
            <w:szCs w:val="23"/>
            <w:u w:val="none"/>
          </w:rPr>
          <w:t>http://www.funzionepubblica.gov.it/formazione</w:t>
        </w:r>
      </w:hyperlink>
      <w:r w:rsidRPr="00DB3327">
        <w:rPr>
          <w:rFonts w:ascii="Arial" w:hAnsi="Arial" w:cs="Arial"/>
          <w:sz w:val="23"/>
          <w:szCs w:val="23"/>
        </w:rPr>
        <w:t>.</w:t>
      </w:r>
    </w:p>
    <w:p w:rsidR="002D640B" w:rsidRPr="00DB3327" w:rsidRDefault="002D640B" w:rsidP="002D640B">
      <w:pPr>
        <w:pStyle w:val="Default"/>
        <w:rPr>
          <w:rFonts w:ascii="Arial" w:hAnsi="Arial" w:cs="Arial"/>
          <w:color w:val="auto"/>
        </w:rPr>
      </w:pPr>
    </w:p>
    <w:p w:rsidR="002D640B" w:rsidRPr="00DB3327" w:rsidRDefault="002D640B" w:rsidP="00FF6C1E">
      <w:pPr>
        <w:pStyle w:val="Paragrafoelenco"/>
        <w:numPr>
          <w:ilvl w:val="2"/>
          <w:numId w:val="80"/>
        </w:numPr>
        <w:ind w:left="0" w:firstLine="0"/>
        <w:jc w:val="both"/>
        <w:rPr>
          <w:rFonts w:ascii="Arial" w:hAnsi="Arial" w:cs="Arial"/>
          <w:lang w:val="it-IT"/>
        </w:rPr>
      </w:pPr>
      <w:r w:rsidRPr="00DB3327">
        <w:rPr>
          <w:rFonts w:ascii="Arial" w:hAnsi="Arial" w:cs="Arial"/>
        </w:rPr>
        <w:t xml:space="preserve"> </w:t>
      </w:r>
      <w:r w:rsidRPr="00DB3327">
        <w:rPr>
          <w:rFonts w:ascii="Arial" w:hAnsi="Arial" w:cs="Arial"/>
          <w:b/>
          <w:bCs/>
          <w:sz w:val="23"/>
          <w:szCs w:val="23"/>
        </w:rPr>
        <w:t xml:space="preserve">Syllabus per la </w:t>
      </w:r>
      <w:proofErr w:type="spellStart"/>
      <w:r w:rsidRPr="00DB3327">
        <w:rPr>
          <w:rFonts w:ascii="Arial" w:hAnsi="Arial" w:cs="Arial"/>
          <w:b/>
          <w:bCs/>
          <w:sz w:val="23"/>
          <w:szCs w:val="23"/>
        </w:rPr>
        <w:t>formazione</w:t>
      </w:r>
      <w:proofErr w:type="spellEnd"/>
      <w:r w:rsidRPr="00DB3327">
        <w:rPr>
          <w:rFonts w:ascii="Arial" w:hAnsi="Arial" w:cs="Arial"/>
          <w:b/>
          <w:bCs/>
          <w:sz w:val="23"/>
          <w:szCs w:val="23"/>
        </w:rPr>
        <w:t xml:space="preserve"> </w:t>
      </w:r>
      <w:proofErr w:type="spellStart"/>
      <w:r w:rsidRPr="00DB3327">
        <w:rPr>
          <w:rFonts w:ascii="Arial" w:hAnsi="Arial" w:cs="Arial"/>
          <w:b/>
          <w:bCs/>
          <w:sz w:val="23"/>
          <w:szCs w:val="23"/>
        </w:rPr>
        <w:t>digitale</w:t>
      </w:r>
      <w:proofErr w:type="spellEnd"/>
      <w:r w:rsidRPr="00DB3327">
        <w:rPr>
          <w:rFonts w:ascii="Arial" w:hAnsi="Arial" w:cs="Arial"/>
          <w:sz w:val="23"/>
          <w:szCs w:val="23"/>
        </w:rPr>
        <w:t xml:space="preserve">: dal 1° </w:t>
      </w:r>
      <w:proofErr w:type="spellStart"/>
      <w:r w:rsidRPr="00DB3327">
        <w:rPr>
          <w:rFonts w:ascii="Arial" w:hAnsi="Arial" w:cs="Arial"/>
          <w:sz w:val="23"/>
          <w:szCs w:val="23"/>
        </w:rPr>
        <w:t>febbraio</w:t>
      </w:r>
      <w:proofErr w:type="spellEnd"/>
      <w:r w:rsidRPr="00DB3327">
        <w:rPr>
          <w:rFonts w:ascii="Arial" w:hAnsi="Arial" w:cs="Arial"/>
          <w:sz w:val="23"/>
          <w:szCs w:val="23"/>
        </w:rPr>
        <w:t xml:space="preserve"> le </w:t>
      </w:r>
      <w:proofErr w:type="spellStart"/>
      <w:r w:rsidRPr="00DB3327">
        <w:rPr>
          <w:rFonts w:ascii="Arial" w:hAnsi="Arial" w:cs="Arial"/>
          <w:sz w:val="23"/>
          <w:szCs w:val="23"/>
        </w:rPr>
        <w:t>amministrazioni</w:t>
      </w:r>
      <w:proofErr w:type="spellEnd"/>
      <w:r w:rsidRPr="00DB3327">
        <w:rPr>
          <w:rFonts w:ascii="Arial" w:hAnsi="Arial" w:cs="Arial"/>
          <w:sz w:val="23"/>
          <w:szCs w:val="23"/>
        </w:rPr>
        <w:t xml:space="preserve"> </w:t>
      </w:r>
      <w:proofErr w:type="spellStart"/>
      <w:r w:rsidRPr="00DB3327">
        <w:rPr>
          <w:rFonts w:ascii="Arial" w:hAnsi="Arial" w:cs="Arial"/>
          <w:sz w:val="23"/>
          <w:szCs w:val="23"/>
        </w:rPr>
        <w:t>cominceranno</w:t>
      </w:r>
      <w:proofErr w:type="spellEnd"/>
      <w:r w:rsidRPr="00DB3327">
        <w:rPr>
          <w:rFonts w:ascii="Arial" w:hAnsi="Arial" w:cs="Arial"/>
          <w:sz w:val="23"/>
          <w:szCs w:val="23"/>
        </w:rPr>
        <w:t xml:space="preserve"> a </w:t>
      </w:r>
      <w:proofErr w:type="spellStart"/>
      <w:r w:rsidRPr="00DB3327">
        <w:rPr>
          <w:rFonts w:ascii="Arial" w:hAnsi="Arial" w:cs="Arial"/>
          <w:sz w:val="23"/>
          <w:szCs w:val="23"/>
        </w:rPr>
        <w:t>segnalare</w:t>
      </w:r>
      <w:proofErr w:type="spellEnd"/>
      <w:r w:rsidRPr="00DB3327">
        <w:rPr>
          <w:rFonts w:ascii="Arial" w:hAnsi="Arial" w:cs="Arial"/>
          <w:sz w:val="23"/>
          <w:szCs w:val="23"/>
        </w:rPr>
        <w:t xml:space="preserve"> </w:t>
      </w:r>
      <w:proofErr w:type="spellStart"/>
      <w:r w:rsidRPr="00DB3327">
        <w:rPr>
          <w:rFonts w:ascii="Arial" w:hAnsi="Arial" w:cs="Arial"/>
          <w:sz w:val="23"/>
          <w:szCs w:val="23"/>
        </w:rPr>
        <w:t>i</w:t>
      </w:r>
      <w:proofErr w:type="spellEnd"/>
      <w:r w:rsidRPr="00DB3327">
        <w:rPr>
          <w:rFonts w:ascii="Arial" w:hAnsi="Arial" w:cs="Arial"/>
          <w:sz w:val="23"/>
          <w:szCs w:val="23"/>
        </w:rPr>
        <w:t xml:space="preserve"> </w:t>
      </w:r>
      <w:proofErr w:type="spellStart"/>
      <w:r w:rsidRPr="00DB3327">
        <w:rPr>
          <w:rFonts w:ascii="Arial" w:hAnsi="Arial" w:cs="Arial"/>
          <w:sz w:val="23"/>
          <w:szCs w:val="23"/>
        </w:rPr>
        <w:t>nominativi</w:t>
      </w:r>
      <w:proofErr w:type="spellEnd"/>
      <w:r w:rsidRPr="00DB3327">
        <w:rPr>
          <w:rFonts w:ascii="Arial" w:hAnsi="Arial" w:cs="Arial"/>
          <w:sz w:val="23"/>
          <w:szCs w:val="23"/>
        </w:rPr>
        <w:t xml:space="preserve"> </w:t>
      </w:r>
      <w:proofErr w:type="spellStart"/>
      <w:r w:rsidRPr="00DB3327">
        <w:rPr>
          <w:rFonts w:ascii="Arial" w:hAnsi="Arial" w:cs="Arial"/>
          <w:sz w:val="23"/>
          <w:szCs w:val="23"/>
        </w:rPr>
        <w:t>dei</w:t>
      </w:r>
      <w:proofErr w:type="spellEnd"/>
      <w:r w:rsidRPr="00DB3327">
        <w:rPr>
          <w:rFonts w:ascii="Arial" w:hAnsi="Arial" w:cs="Arial"/>
          <w:sz w:val="23"/>
          <w:szCs w:val="23"/>
        </w:rPr>
        <w:t xml:space="preserve"> </w:t>
      </w:r>
      <w:proofErr w:type="spellStart"/>
      <w:r w:rsidRPr="00DB3327">
        <w:rPr>
          <w:rFonts w:ascii="Arial" w:hAnsi="Arial" w:cs="Arial"/>
          <w:sz w:val="23"/>
          <w:szCs w:val="23"/>
        </w:rPr>
        <w:t>dipendenti</w:t>
      </w:r>
      <w:proofErr w:type="spellEnd"/>
      <w:r w:rsidRPr="00DB3327">
        <w:rPr>
          <w:rFonts w:ascii="Arial" w:hAnsi="Arial" w:cs="Arial"/>
          <w:sz w:val="23"/>
          <w:szCs w:val="23"/>
        </w:rPr>
        <w:t xml:space="preserve"> </w:t>
      </w:r>
      <w:proofErr w:type="spellStart"/>
      <w:r w:rsidRPr="00DB3327">
        <w:rPr>
          <w:rFonts w:ascii="Arial" w:hAnsi="Arial" w:cs="Arial"/>
          <w:sz w:val="23"/>
          <w:szCs w:val="23"/>
        </w:rPr>
        <w:t>che</w:t>
      </w:r>
      <w:proofErr w:type="spellEnd"/>
      <w:r w:rsidRPr="00DB3327">
        <w:rPr>
          <w:rFonts w:ascii="Arial" w:hAnsi="Arial" w:cs="Arial"/>
          <w:sz w:val="23"/>
          <w:szCs w:val="23"/>
        </w:rPr>
        <w:t xml:space="preserve"> </w:t>
      </w:r>
      <w:proofErr w:type="spellStart"/>
      <w:r w:rsidRPr="00DB3327">
        <w:rPr>
          <w:rFonts w:ascii="Arial" w:hAnsi="Arial" w:cs="Arial"/>
          <w:sz w:val="23"/>
          <w:szCs w:val="23"/>
        </w:rPr>
        <w:t>potranno</w:t>
      </w:r>
      <w:proofErr w:type="spellEnd"/>
      <w:r w:rsidRPr="00DB3327">
        <w:rPr>
          <w:rFonts w:ascii="Arial" w:hAnsi="Arial" w:cs="Arial"/>
          <w:sz w:val="23"/>
          <w:szCs w:val="23"/>
        </w:rPr>
        <w:t xml:space="preserve"> </w:t>
      </w:r>
      <w:proofErr w:type="spellStart"/>
      <w:r w:rsidRPr="00DB3327">
        <w:rPr>
          <w:rFonts w:ascii="Arial" w:hAnsi="Arial" w:cs="Arial"/>
          <w:sz w:val="23"/>
          <w:szCs w:val="23"/>
        </w:rPr>
        <w:t>accedere</w:t>
      </w:r>
      <w:proofErr w:type="spellEnd"/>
      <w:r w:rsidRPr="00DB3327">
        <w:rPr>
          <w:rFonts w:ascii="Arial" w:hAnsi="Arial" w:cs="Arial"/>
          <w:sz w:val="23"/>
          <w:szCs w:val="23"/>
        </w:rPr>
        <w:t xml:space="preserve"> </w:t>
      </w:r>
      <w:proofErr w:type="spellStart"/>
      <w:r w:rsidRPr="00DB3327">
        <w:rPr>
          <w:rFonts w:ascii="Arial" w:hAnsi="Arial" w:cs="Arial"/>
          <w:sz w:val="23"/>
          <w:szCs w:val="23"/>
        </w:rPr>
        <w:t>all’autovalutazione</w:t>
      </w:r>
      <w:proofErr w:type="spellEnd"/>
      <w:r w:rsidRPr="00DB3327">
        <w:rPr>
          <w:rFonts w:ascii="Arial" w:hAnsi="Arial" w:cs="Arial"/>
          <w:sz w:val="23"/>
          <w:szCs w:val="23"/>
        </w:rPr>
        <w:t xml:space="preserve"> </w:t>
      </w:r>
      <w:proofErr w:type="spellStart"/>
      <w:r w:rsidRPr="00DB3327">
        <w:rPr>
          <w:rFonts w:ascii="Arial" w:hAnsi="Arial" w:cs="Arial"/>
          <w:sz w:val="23"/>
          <w:szCs w:val="23"/>
        </w:rPr>
        <w:t>delle</w:t>
      </w:r>
      <w:proofErr w:type="spellEnd"/>
      <w:r w:rsidRPr="00DB3327">
        <w:rPr>
          <w:rFonts w:ascii="Arial" w:hAnsi="Arial" w:cs="Arial"/>
          <w:sz w:val="23"/>
          <w:szCs w:val="23"/>
        </w:rPr>
        <w:t xml:space="preserve"> </w:t>
      </w:r>
      <w:proofErr w:type="spellStart"/>
      <w:r w:rsidRPr="00DB3327">
        <w:rPr>
          <w:rFonts w:ascii="Arial" w:hAnsi="Arial" w:cs="Arial"/>
          <w:sz w:val="23"/>
          <w:szCs w:val="23"/>
        </w:rPr>
        <w:t>proprie</w:t>
      </w:r>
      <w:proofErr w:type="spellEnd"/>
      <w:r w:rsidRPr="00DB3327">
        <w:rPr>
          <w:rFonts w:ascii="Arial" w:hAnsi="Arial" w:cs="Arial"/>
          <w:sz w:val="23"/>
          <w:szCs w:val="23"/>
        </w:rPr>
        <w:t xml:space="preserve"> </w:t>
      </w:r>
      <w:proofErr w:type="spellStart"/>
      <w:r w:rsidRPr="00DB3327">
        <w:rPr>
          <w:rFonts w:ascii="Arial" w:hAnsi="Arial" w:cs="Arial"/>
          <w:sz w:val="23"/>
          <w:szCs w:val="23"/>
        </w:rPr>
        <w:t>competenze</w:t>
      </w:r>
      <w:proofErr w:type="spellEnd"/>
      <w:r w:rsidRPr="00DB3327">
        <w:rPr>
          <w:rFonts w:ascii="Arial" w:hAnsi="Arial" w:cs="Arial"/>
          <w:sz w:val="23"/>
          <w:szCs w:val="23"/>
        </w:rPr>
        <w:t xml:space="preserve"> </w:t>
      </w:r>
      <w:proofErr w:type="spellStart"/>
      <w:r w:rsidRPr="00DB3327">
        <w:rPr>
          <w:rFonts w:ascii="Arial" w:hAnsi="Arial" w:cs="Arial"/>
          <w:sz w:val="23"/>
          <w:szCs w:val="23"/>
        </w:rPr>
        <w:t>digitali</w:t>
      </w:r>
      <w:proofErr w:type="spellEnd"/>
      <w:r w:rsidRPr="00DB3327">
        <w:rPr>
          <w:rFonts w:ascii="Arial" w:hAnsi="Arial" w:cs="Arial"/>
          <w:sz w:val="23"/>
          <w:szCs w:val="23"/>
        </w:rPr>
        <w:t xml:space="preserve"> </w:t>
      </w:r>
      <w:proofErr w:type="spellStart"/>
      <w:r w:rsidRPr="00DB3327">
        <w:rPr>
          <w:rFonts w:ascii="Arial" w:hAnsi="Arial" w:cs="Arial"/>
          <w:sz w:val="23"/>
          <w:szCs w:val="23"/>
        </w:rPr>
        <w:t>sulla</w:t>
      </w:r>
      <w:proofErr w:type="spellEnd"/>
      <w:r w:rsidRPr="00DB3327">
        <w:rPr>
          <w:rFonts w:ascii="Arial" w:hAnsi="Arial" w:cs="Arial"/>
          <w:sz w:val="23"/>
          <w:szCs w:val="23"/>
        </w:rPr>
        <w:t xml:space="preserve"> </w:t>
      </w:r>
      <w:proofErr w:type="spellStart"/>
      <w:r w:rsidRPr="00DB3327">
        <w:rPr>
          <w:rFonts w:ascii="Arial" w:hAnsi="Arial" w:cs="Arial"/>
          <w:sz w:val="23"/>
          <w:szCs w:val="23"/>
        </w:rPr>
        <w:t>piattaforma</w:t>
      </w:r>
      <w:proofErr w:type="spellEnd"/>
      <w:r w:rsidRPr="00DB3327">
        <w:rPr>
          <w:rFonts w:ascii="Arial" w:hAnsi="Arial" w:cs="Arial"/>
          <w:sz w:val="23"/>
          <w:szCs w:val="23"/>
        </w:rPr>
        <w:t xml:space="preserve"> https://www.competenzedigitali.gov.it/. In base </w:t>
      </w:r>
      <w:proofErr w:type="spellStart"/>
      <w:r w:rsidRPr="00DB3327">
        <w:rPr>
          <w:rFonts w:ascii="Arial" w:hAnsi="Arial" w:cs="Arial"/>
          <w:sz w:val="23"/>
          <w:szCs w:val="23"/>
        </w:rPr>
        <w:t>agli</w:t>
      </w:r>
      <w:proofErr w:type="spellEnd"/>
      <w:r w:rsidRPr="00DB3327">
        <w:rPr>
          <w:rFonts w:ascii="Arial" w:hAnsi="Arial" w:cs="Arial"/>
          <w:sz w:val="23"/>
          <w:szCs w:val="23"/>
        </w:rPr>
        <w:t xml:space="preserve"> </w:t>
      </w:r>
      <w:proofErr w:type="spellStart"/>
      <w:r w:rsidRPr="00DB3327">
        <w:rPr>
          <w:rFonts w:ascii="Arial" w:hAnsi="Arial" w:cs="Arial"/>
          <w:sz w:val="23"/>
          <w:szCs w:val="23"/>
        </w:rPr>
        <w:t>esiti</w:t>
      </w:r>
      <w:proofErr w:type="spellEnd"/>
      <w:r w:rsidRPr="00DB3327">
        <w:rPr>
          <w:rFonts w:ascii="Arial" w:hAnsi="Arial" w:cs="Arial"/>
          <w:sz w:val="23"/>
          <w:szCs w:val="23"/>
        </w:rPr>
        <w:t xml:space="preserve"> </w:t>
      </w:r>
      <w:proofErr w:type="spellStart"/>
      <w:r w:rsidRPr="00DB3327">
        <w:rPr>
          <w:rFonts w:ascii="Arial" w:hAnsi="Arial" w:cs="Arial"/>
          <w:sz w:val="23"/>
          <w:szCs w:val="23"/>
        </w:rPr>
        <w:t>della</w:t>
      </w:r>
      <w:proofErr w:type="spellEnd"/>
      <w:r w:rsidRPr="00DB3327">
        <w:rPr>
          <w:rFonts w:ascii="Arial" w:hAnsi="Arial" w:cs="Arial"/>
          <w:sz w:val="23"/>
          <w:szCs w:val="23"/>
        </w:rPr>
        <w:t xml:space="preserve"> </w:t>
      </w:r>
      <w:proofErr w:type="spellStart"/>
      <w:r w:rsidRPr="00DB3327">
        <w:rPr>
          <w:rFonts w:ascii="Arial" w:hAnsi="Arial" w:cs="Arial"/>
          <w:sz w:val="23"/>
          <w:szCs w:val="23"/>
        </w:rPr>
        <w:t>valutazione</w:t>
      </w:r>
      <w:proofErr w:type="spellEnd"/>
      <w:r w:rsidRPr="00DB3327">
        <w:rPr>
          <w:rFonts w:ascii="Arial" w:hAnsi="Arial" w:cs="Arial"/>
          <w:sz w:val="23"/>
          <w:szCs w:val="23"/>
        </w:rPr>
        <w:t xml:space="preserve"> </w:t>
      </w:r>
      <w:proofErr w:type="spellStart"/>
      <w:r w:rsidRPr="00DB3327">
        <w:rPr>
          <w:rFonts w:ascii="Arial" w:hAnsi="Arial" w:cs="Arial"/>
          <w:sz w:val="23"/>
          <w:szCs w:val="23"/>
        </w:rPr>
        <w:t>iniziale</w:t>
      </w:r>
      <w:proofErr w:type="spellEnd"/>
      <w:r w:rsidRPr="00DB3327">
        <w:rPr>
          <w:rFonts w:ascii="Arial" w:hAnsi="Arial" w:cs="Arial"/>
          <w:sz w:val="23"/>
          <w:szCs w:val="23"/>
        </w:rPr>
        <w:t xml:space="preserve">, la </w:t>
      </w:r>
      <w:proofErr w:type="spellStart"/>
      <w:r w:rsidRPr="00DB3327">
        <w:rPr>
          <w:rFonts w:ascii="Arial" w:hAnsi="Arial" w:cs="Arial"/>
          <w:sz w:val="23"/>
          <w:szCs w:val="23"/>
        </w:rPr>
        <w:t>piattaforma</w:t>
      </w:r>
      <w:proofErr w:type="spellEnd"/>
      <w:r w:rsidRPr="00DB3327">
        <w:rPr>
          <w:rFonts w:ascii="Arial" w:hAnsi="Arial" w:cs="Arial"/>
          <w:sz w:val="23"/>
          <w:szCs w:val="23"/>
        </w:rPr>
        <w:t xml:space="preserve"> </w:t>
      </w:r>
      <w:proofErr w:type="spellStart"/>
      <w:r w:rsidRPr="00DB3327">
        <w:rPr>
          <w:rFonts w:ascii="Arial" w:hAnsi="Arial" w:cs="Arial"/>
          <w:sz w:val="23"/>
          <w:szCs w:val="23"/>
        </w:rPr>
        <w:t>proporrà</w:t>
      </w:r>
      <w:proofErr w:type="spellEnd"/>
      <w:r w:rsidRPr="00DB3327">
        <w:rPr>
          <w:rFonts w:ascii="Arial" w:hAnsi="Arial" w:cs="Arial"/>
          <w:sz w:val="23"/>
          <w:szCs w:val="23"/>
        </w:rPr>
        <w:t xml:space="preserve"> </w:t>
      </w:r>
      <w:proofErr w:type="spellStart"/>
      <w:r w:rsidRPr="00DB3327">
        <w:rPr>
          <w:rFonts w:ascii="Arial" w:hAnsi="Arial" w:cs="Arial"/>
          <w:sz w:val="23"/>
          <w:szCs w:val="23"/>
        </w:rPr>
        <w:t>ai</w:t>
      </w:r>
      <w:proofErr w:type="spellEnd"/>
      <w:r w:rsidRPr="00DB3327">
        <w:rPr>
          <w:rFonts w:ascii="Arial" w:hAnsi="Arial" w:cs="Arial"/>
          <w:sz w:val="23"/>
          <w:szCs w:val="23"/>
        </w:rPr>
        <w:t xml:space="preserve"> </w:t>
      </w:r>
      <w:proofErr w:type="spellStart"/>
      <w:r w:rsidRPr="00DB3327">
        <w:rPr>
          <w:rFonts w:ascii="Arial" w:hAnsi="Arial" w:cs="Arial"/>
          <w:sz w:val="23"/>
          <w:szCs w:val="23"/>
        </w:rPr>
        <w:t>dipendenti</w:t>
      </w:r>
      <w:proofErr w:type="spellEnd"/>
      <w:r w:rsidRPr="00DB3327">
        <w:rPr>
          <w:rFonts w:ascii="Arial" w:hAnsi="Arial" w:cs="Arial"/>
          <w:sz w:val="23"/>
          <w:szCs w:val="23"/>
        </w:rPr>
        <w:t xml:space="preserve"> </w:t>
      </w:r>
      <w:proofErr w:type="spellStart"/>
      <w:r w:rsidRPr="00DB3327">
        <w:rPr>
          <w:rFonts w:ascii="Arial" w:hAnsi="Arial" w:cs="Arial"/>
          <w:sz w:val="23"/>
          <w:szCs w:val="23"/>
        </w:rPr>
        <w:t>i</w:t>
      </w:r>
      <w:proofErr w:type="spellEnd"/>
      <w:r w:rsidRPr="00DB3327">
        <w:rPr>
          <w:rFonts w:ascii="Arial" w:hAnsi="Arial" w:cs="Arial"/>
          <w:sz w:val="23"/>
          <w:szCs w:val="23"/>
        </w:rPr>
        <w:t xml:space="preserve"> moduli </w:t>
      </w:r>
      <w:proofErr w:type="spellStart"/>
      <w:r w:rsidRPr="00DB3327">
        <w:rPr>
          <w:rFonts w:ascii="Arial" w:hAnsi="Arial" w:cs="Arial"/>
          <w:sz w:val="23"/>
          <w:szCs w:val="23"/>
        </w:rPr>
        <w:t>formativi</w:t>
      </w:r>
      <w:proofErr w:type="spellEnd"/>
      <w:r w:rsidRPr="00DB3327">
        <w:rPr>
          <w:rFonts w:ascii="Arial" w:hAnsi="Arial" w:cs="Arial"/>
          <w:sz w:val="23"/>
          <w:szCs w:val="23"/>
        </w:rPr>
        <w:t xml:space="preserve"> per </w:t>
      </w:r>
      <w:proofErr w:type="spellStart"/>
      <w:r w:rsidRPr="00DB3327">
        <w:rPr>
          <w:rFonts w:ascii="Arial" w:hAnsi="Arial" w:cs="Arial"/>
          <w:sz w:val="23"/>
          <w:szCs w:val="23"/>
        </w:rPr>
        <w:t>colmare</w:t>
      </w:r>
      <w:proofErr w:type="spellEnd"/>
      <w:r w:rsidRPr="00DB3327">
        <w:rPr>
          <w:rFonts w:ascii="Arial" w:hAnsi="Arial" w:cs="Arial"/>
          <w:sz w:val="23"/>
          <w:szCs w:val="23"/>
        </w:rPr>
        <w:t xml:space="preserve"> </w:t>
      </w:r>
      <w:proofErr w:type="spellStart"/>
      <w:r w:rsidRPr="00DB3327">
        <w:rPr>
          <w:rFonts w:ascii="Arial" w:hAnsi="Arial" w:cs="Arial"/>
          <w:sz w:val="23"/>
          <w:szCs w:val="23"/>
        </w:rPr>
        <w:t>i</w:t>
      </w:r>
      <w:proofErr w:type="spellEnd"/>
      <w:r w:rsidRPr="00DB3327">
        <w:rPr>
          <w:rFonts w:ascii="Arial" w:hAnsi="Arial" w:cs="Arial"/>
          <w:sz w:val="23"/>
          <w:szCs w:val="23"/>
        </w:rPr>
        <w:t xml:space="preserve"> gap di </w:t>
      </w:r>
      <w:proofErr w:type="spellStart"/>
      <w:r w:rsidRPr="00DB3327">
        <w:rPr>
          <w:rFonts w:ascii="Arial" w:hAnsi="Arial" w:cs="Arial"/>
          <w:sz w:val="23"/>
          <w:szCs w:val="23"/>
        </w:rPr>
        <w:t>conoscenza</w:t>
      </w:r>
      <w:proofErr w:type="spellEnd"/>
      <w:r w:rsidRPr="00DB3327">
        <w:rPr>
          <w:rFonts w:ascii="Arial" w:hAnsi="Arial" w:cs="Arial"/>
          <w:sz w:val="23"/>
          <w:szCs w:val="23"/>
        </w:rPr>
        <w:t xml:space="preserve"> e per </w:t>
      </w:r>
      <w:proofErr w:type="spellStart"/>
      <w:r w:rsidRPr="00DB3327">
        <w:rPr>
          <w:rFonts w:ascii="Arial" w:hAnsi="Arial" w:cs="Arial"/>
          <w:sz w:val="23"/>
          <w:szCs w:val="23"/>
        </w:rPr>
        <w:t>migliorare</w:t>
      </w:r>
      <w:proofErr w:type="spellEnd"/>
      <w:r w:rsidRPr="00DB3327">
        <w:rPr>
          <w:rFonts w:ascii="Arial" w:hAnsi="Arial" w:cs="Arial"/>
          <w:sz w:val="23"/>
          <w:szCs w:val="23"/>
        </w:rPr>
        <w:t xml:space="preserve"> le </w:t>
      </w:r>
      <w:proofErr w:type="spellStart"/>
      <w:r w:rsidRPr="00DB3327">
        <w:rPr>
          <w:rFonts w:ascii="Arial" w:hAnsi="Arial" w:cs="Arial"/>
          <w:sz w:val="23"/>
          <w:szCs w:val="23"/>
        </w:rPr>
        <w:t>competenze</w:t>
      </w:r>
      <w:proofErr w:type="spellEnd"/>
      <w:r w:rsidRPr="00DB3327">
        <w:rPr>
          <w:rFonts w:ascii="Arial" w:hAnsi="Arial" w:cs="Arial"/>
          <w:sz w:val="23"/>
          <w:szCs w:val="23"/>
        </w:rPr>
        <w:t xml:space="preserve">, moduli </w:t>
      </w:r>
      <w:proofErr w:type="spellStart"/>
      <w:r w:rsidRPr="00DB3327">
        <w:rPr>
          <w:rFonts w:ascii="Arial" w:hAnsi="Arial" w:cs="Arial"/>
          <w:sz w:val="23"/>
          <w:szCs w:val="23"/>
        </w:rPr>
        <w:t>arricchiti</w:t>
      </w:r>
      <w:proofErr w:type="spellEnd"/>
      <w:r w:rsidRPr="00DB3327">
        <w:rPr>
          <w:rFonts w:ascii="Arial" w:hAnsi="Arial" w:cs="Arial"/>
          <w:sz w:val="23"/>
          <w:szCs w:val="23"/>
        </w:rPr>
        <w:t xml:space="preserve"> </w:t>
      </w:r>
      <w:proofErr w:type="spellStart"/>
      <w:r w:rsidRPr="00DB3327">
        <w:rPr>
          <w:rFonts w:ascii="Arial" w:hAnsi="Arial" w:cs="Arial"/>
          <w:sz w:val="23"/>
          <w:szCs w:val="23"/>
        </w:rPr>
        <w:t>dalle</w:t>
      </w:r>
      <w:proofErr w:type="spellEnd"/>
      <w:r w:rsidRPr="00DB3327">
        <w:rPr>
          <w:rFonts w:ascii="Arial" w:hAnsi="Arial" w:cs="Arial"/>
          <w:sz w:val="23"/>
          <w:szCs w:val="23"/>
        </w:rPr>
        <w:t xml:space="preserve"> </w:t>
      </w:r>
      <w:proofErr w:type="spellStart"/>
      <w:r w:rsidRPr="00DB3327">
        <w:rPr>
          <w:rFonts w:ascii="Arial" w:hAnsi="Arial" w:cs="Arial"/>
          <w:sz w:val="23"/>
          <w:szCs w:val="23"/>
        </w:rPr>
        <w:t>proposte</w:t>
      </w:r>
      <w:proofErr w:type="spellEnd"/>
      <w:r w:rsidRPr="00DB3327">
        <w:rPr>
          <w:rFonts w:ascii="Arial" w:hAnsi="Arial" w:cs="Arial"/>
          <w:sz w:val="23"/>
          <w:szCs w:val="23"/>
        </w:rPr>
        <w:t xml:space="preserve"> </w:t>
      </w:r>
      <w:proofErr w:type="spellStart"/>
      <w:r w:rsidRPr="00DB3327">
        <w:rPr>
          <w:rFonts w:ascii="Arial" w:hAnsi="Arial" w:cs="Arial"/>
          <w:sz w:val="23"/>
          <w:szCs w:val="23"/>
        </w:rPr>
        <w:t>delle</w:t>
      </w:r>
      <w:proofErr w:type="spellEnd"/>
      <w:r w:rsidRPr="00DB3327">
        <w:rPr>
          <w:rFonts w:ascii="Arial" w:hAnsi="Arial" w:cs="Arial"/>
          <w:sz w:val="23"/>
          <w:szCs w:val="23"/>
        </w:rPr>
        <w:t xml:space="preserve"> </w:t>
      </w:r>
      <w:proofErr w:type="spellStart"/>
      <w:r w:rsidRPr="00DB3327">
        <w:rPr>
          <w:rFonts w:ascii="Arial" w:hAnsi="Arial" w:cs="Arial"/>
          <w:sz w:val="23"/>
          <w:szCs w:val="23"/>
        </w:rPr>
        <w:t>grandi</w:t>
      </w:r>
      <w:proofErr w:type="spellEnd"/>
      <w:r w:rsidRPr="00DB3327">
        <w:rPr>
          <w:rFonts w:ascii="Arial" w:hAnsi="Arial" w:cs="Arial"/>
          <w:sz w:val="23"/>
          <w:szCs w:val="23"/>
        </w:rPr>
        <w:t xml:space="preserve"> </w:t>
      </w:r>
      <w:proofErr w:type="spellStart"/>
      <w:r w:rsidRPr="00DB3327">
        <w:rPr>
          <w:rFonts w:ascii="Arial" w:hAnsi="Arial" w:cs="Arial"/>
          <w:sz w:val="23"/>
          <w:szCs w:val="23"/>
        </w:rPr>
        <w:t>aziende</w:t>
      </w:r>
      <w:proofErr w:type="spellEnd"/>
      <w:r w:rsidRPr="00DB3327">
        <w:rPr>
          <w:rFonts w:ascii="Arial" w:hAnsi="Arial" w:cs="Arial"/>
          <w:sz w:val="23"/>
          <w:szCs w:val="23"/>
        </w:rPr>
        <w:t xml:space="preserve"> del </w:t>
      </w:r>
      <w:proofErr w:type="spellStart"/>
      <w:r w:rsidRPr="00DB3327">
        <w:rPr>
          <w:rFonts w:ascii="Arial" w:hAnsi="Arial" w:cs="Arial"/>
          <w:sz w:val="23"/>
          <w:szCs w:val="23"/>
        </w:rPr>
        <w:t>settore</w:t>
      </w:r>
      <w:proofErr w:type="spellEnd"/>
      <w:r w:rsidRPr="00DB3327">
        <w:rPr>
          <w:rFonts w:ascii="Arial" w:hAnsi="Arial" w:cs="Arial"/>
          <w:sz w:val="23"/>
          <w:szCs w:val="23"/>
        </w:rPr>
        <w:t xml:space="preserve"> </w:t>
      </w:r>
      <w:proofErr w:type="spellStart"/>
      <w:r w:rsidRPr="00DB3327">
        <w:rPr>
          <w:rFonts w:ascii="Arial" w:hAnsi="Arial" w:cs="Arial"/>
          <w:sz w:val="23"/>
          <w:szCs w:val="23"/>
        </w:rPr>
        <w:t>tecnologico</w:t>
      </w:r>
      <w:proofErr w:type="spellEnd"/>
      <w:r w:rsidRPr="00DB3327">
        <w:rPr>
          <w:rFonts w:ascii="Arial" w:hAnsi="Arial" w:cs="Arial"/>
          <w:sz w:val="23"/>
          <w:szCs w:val="23"/>
        </w:rPr>
        <w:t xml:space="preserve">, a </w:t>
      </w:r>
      <w:proofErr w:type="spellStart"/>
      <w:r w:rsidRPr="00DB3327">
        <w:rPr>
          <w:rFonts w:ascii="Arial" w:hAnsi="Arial" w:cs="Arial"/>
          <w:sz w:val="23"/>
          <w:szCs w:val="23"/>
        </w:rPr>
        <w:t>partire</w:t>
      </w:r>
      <w:proofErr w:type="spellEnd"/>
      <w:r w:rsidRPr="00DB3327">
        <w:rPr>
          <w:rFonts w:ascii="Arial" w:hAnsi="Arial" w:cs="Arial"/>
          <w:sz w:val="23"/>
          <w:szCs w:val="23"/>
        </w:rPr>
        <w:t xml:space="preserve"> da TIM e Microsoft. </w:t>
      </w:r>
      <w:proofErr w:type="spellStart"/>
      <w:r w:rsidRPr="00DB3327">
        <w:rPr>
          <w:rFonts w:ascii="Arial" w:hAnsi="Arial" w:cs="Arial"/>
          <w:sz w:val="23"/>
          <w:szCs w:val="23"/>
        </w:rPr>
        <w:t>Alla</w:t>
      </w:r>
      <w:proofErr w:type="spellEnd"/>
      <w:r w:rsidRPr="00DB3327">
        <w:rPr>
          <w:rFonts w:ascii="Arial" w:hAnsi="Arial" w:cs="Arial"/>
          <w:sz w:val="23"/>
          <w:szCs w:val="23"/>
        </w:rPr>
        <w:t xml:space="preserve"> fine di </w:t>
      </w:r>
      <w:proofErr w:type="spellStart"/>
      <w:r w:rsidRPr="00DB3327">
        <w:rPr>
          <w:rFonts w:ascii="Arial" w:hAnsi="Arial" w:cs="Arial"/>
          <w:sz w:val="23"/>
          <w:szCs w:val="23"/>
        </w:rPr>
        <w:t>ogni</w:t>
      </w:r>
      <w:proofErr w:type="spellEnd"/>
      <w:r w:rsidRPr="00DB3327">
        <w:rPr>
          <w:rFonts w:ascii="Arial" w:hAnsi="Arial" w:cs="Arial"/>
          <w:sz w:val="23"/>
          <w:szCs w:val="23"/>
        </w:rPr>
        <w:t xml:space="preserve"> </w:t>
      </w:r>
      <w:proofErr w:type="spellStart"/>
      <w:r w:rsidRPr="00DB3327">
        <w:rPr>
          <w:rFonts w:ascii="Arial" w:hAnsi="Arial" w:cs="Arial"/>
          <w:sz w:val="23"/>
          <w:szCs w:val="23"/>
        </w:rPr>
        <w:t>percorso</w:t>
      </w:r>
      <w:proofErr w:type="spellEnd"/>
      <w:r w:rsidRPr="00DB3327">
        <w:rPr>
          <w:rFonts w:ascii="Arial" w:hAnsi="Arial" w:cs="Arial"/>
          <w:sz w:val="23"/>
          <w:szCs w:val="23"/>
        </w:rPr>
        <w:t xml:space="preserve"> </w:t>
      </w:r>
      <w:proofErr w:type="spellStart"/>
      <w:r w:rsidRPr="00DB3327">
        <w:rPr>
          <w:rFonts w:ascii="Arial" w:hAnsi="Arial" w:cs="Arial"/>
          <w:sz w:val="23"/>
          <w:szCs w:val="23"/>
        </w:rPr>
        <w:t>sarà</w:t>
      </w:r>
      <w:proofErr w:type="spellEnd"/>
      <w:r w:rsidRPr="00DB3327">
        <w:rPr>
          <w:rFonts w:ascii="Arial" w:hAnsi="Arial" w:cs="Arial"/>
          <w:sz w:val="23"/>
          <w:szCs w:val="23"/>
        </w:rPr>
        <w:t xml:space="preserve"> </w:t>
      </w:r>
      <w:proofErr w:type="spellStart"/>
      <w:r w:rsidRPr="00DB3327">
        <w:rPr>
          <w:rFonts w:ascii="Arial" w:hAnsi="Arial" w:cs="Arial"/>
          <w:sz w:val="23"/>
          <w:szCs w:val="23"/>
        </w:rPr>
        <w:t>rilasciata</w:t>
      </w:r>
      <w:proofErr w:type="spellEnd"/>
      <w:r w:rsidRPr="00DB3327">
        <w:rPr>
          <w:rFonts w:ascii="Arial" w:hAnsi="Arial" w:cs="Arial"/>
          <w:sz w:val="23"/>
          <w:szCs w:val="23"/>
        </w:rPr>
        <w:t xml:space="preserve"> </w:t>
      </w:r>
      <w:proofErr w:type="spellStart"/>
      <w:r w:rsidRPr="00DB3327">
        <w:rPr>
          <w:rFonts w:ascii="Arial" w:hAnsi="Arial" w:cs="Arial"/>
          <w:sz w:val="23"/>
          <w:szCs w:val="23"/>
        </w:rPr>
        <w:t>una</w:t>
      </w:r>
      <w:proofErr w:type="spellEnd"/>
      <w:r w:rsidRPr="00DB3327">
        <w:rPr>
          <w:rFonts w:ascii="Arial" w:hAnsi="Arial" w:cs="Arial"/>
          <w:sz w:val="23"/>
          <w:szCs w:val="23"/>
        </w:rPr>
        <w:t xml:space="preserve"> </w:t>
      </w:r>
      <w:proofErr w:type="spellStart"/>
      <w:r w:rsidRPr="00DB3327">
        <w:rPr>
          <w:rFonts w:ascii="Arial" w:hAnsi="Arial" w:cs="Arial"/>
          <w:sz w:val="23"/>
          <w:szCs w:val="23"/>
        </w:rPr>
        <w:t>certificazione</w:t>
      </w:r>
      <w:proofErr w:type="spellEnd"/>
      <w:r w:rsidRPr="00DB3327">
        <w:rPr>
          <w:rFonts w:ascii="Arial" w:hAnsi="Arial" w:cs="Arial"/>
          <w:sz w:val="23"/>
          <w:szCs w:val="23"/>
        </w:rPr>
        <w:t xml:space="preserve"> </w:t>
      </w:r>
      <w:proofErr w:type="spellStart"/>
      <w:r w:rsidRPr="00DB3327">
        <w:rPr>
          <w:rFonts w:ascii="Arial" w:hAnsi="Arial" w:cs="Arial"/>
          <w:sz w:val="23"/>
          <w:szCs w:val="23"/>
        </w:rPr>
        <w:t>che</w:t>
      </w:r>
      <w:proofErr w:type="spellEnd"/>
      <w:r w:rsidRPr="00DB3327">
        <w:rPr>
          <w:rFonts w:ascii="Arial" w:hAnsi="Arial" w:cs="Arial"/>
          <w:sz w:val="23"/>
          <w:szCs w:val="23"/>
        </w:rPr>
        <w:t xml:space="preserve"> </w:t>
      </w:r>
      <w:proofErr w:type="spellStart"/>
      <w:r w:rsidRPr="00DB3327">
        <w:rPr>
          <w:rFonts w:ascii="Arial" w:hAnsi="Arial" w:cs="Arial"/>
          <w:sz w:val="23"/>
          <w:szCs w:val="23"/>
        </w:rPr>
        <w:t>alimenterà</w:t>
      </w:r>
      <w:proofErr w:type="spellEnd"/>
      <w:r w:rsidRPr="00DB3327">
        <w:rPr>
          <w:rFonts w:ascii="Arial" w:hAnsi="Arial" w:cs="Arial"/>
          <w:sz w:val="23"/>
          <w:szCs w:val="23"/>
        </w:rPr>
        <w:t xml:space="preserve"> </w:t>
      </w:r>
      <w:proofErr w:type="spellStart"/>
      <w:r w:rsidRPr="00DB3327">
        <w:rPr>
          <w:rFonts w:ascii="Arial" w:hAnsi="Arial" w:cs="Arial"/>
          <w:sz w:val="23"/>
          <w:szCs w:val="23"/>
        </w:rPr>
        <w:t>il</w:t>
      </w:r>
      <w:proofErr w:type="spellEnd"/>
      <w:r w:rsidRPr="00DB3327">
        <w:rPr>
          <w:rFonts w:ascii="Arial" w:hAnsi="Arial" w:cs="Arial"/>
          <w:sz w:val="23"/>
          <w:szCs w:val="23"/>
        </w:rPr>
        <w:t xml:space="preserve"> “</w:t>
      </w:r>
      <w:proofErr w:type="spellStart"/>
      <w:r w:rsidRPr="00DB3327">
        <w:rPr>
          <w:rFonts w:ascii="Arial" w:hAnsi="Arial" w:cs="Arial"/>
          <w:sz w:val="23"/>
          <w:szCs w:val="23"/>
        </w:rPr>
        <w:t>fascicolo</w:t>
      </w:r>
      <w:proofErr w:type="spellEnd"/>
      <w:r w:rsidRPr="00DB3327">
        <w:rPr>
          <w:rFonts w:ascii="Arial" w:hAnsi="Arial" w:cs="Arial"/>
          <w:sz w:val="23"/>
          <w:szCs w:val="23"/>
        </w:rPr>
        <w:t xml:space="preserve"> del </w:t>
      </w:r>
      <w:proofErr w:type="spellStart"/>
      <w:r w:rsidRPr="00DB3327">
        <w:rPr>
          <w:rFonts w:ascii="Arial" w:hAnsi="Arial" w:cs="Arial"/>
          <w:sz w:val="23"/>
          <w:szCs w:val="23"/>
        </w:rPr>
        <w:t>dipendente</w:t>
      </w:r>
      <w:proofErr w:type="spellEnd"/>
      <w:r w:rsidRPr="00DB3327">
        <w:rPr>
          <w:rFonts w:ascii="Arial" w:hAnsi="Arial" w:cs="Arial"/>
          <w:sz w:val="23"/>
          <w:szCs w:val="23"/>
        </w:rPr>
        <w:t xml:space="preserve">”, in </w:t>
      </w:r>
      <w:proofErr w:type="spellStart"/>
      <w:r w:rsidRPr="00DB3327">
        <w:rPr>
          <w:rFonts w:ascii="Arial" w:hAnsi="Arial" w:cs="Arial"/>
          <w:sz w:val="23"/>
          <w:szCs w:val="23"/>
        </w:rPr>
        <w:t>corso</w:t>
      </w:r>
      <w:proofErr w:type="spellEnd"/>
      <w:r w:rsidRPr="00DB3327">
        <w:rPr>
          <w:rFonts w:ascii="Arial" w:hAnsi="Arial" w:cs="Arial"/>
          <w:sz w:val="23"/>
          <w:szCs w:val="23"/>
        </w:rPr>
        <w:t xml:space="preserve"> di </w:t>
      </w:r>
      <w:proofErr w:type="spellStart"/>
      <w:r w:rsidRPr="00DB3327">
        <w:rPr>
          <w:rFonts w:ascii="Arial" w:hAnsi="Arial" w:cs="Arial"/>
          <w:sz w:val="23"/>
          <w:szCs w:val="23"/>
        </w:rPr>
        <w:t>realizzazione</w:t>
      </w:r>
      <w:proofErr w:type="spellEnd"/>
      <w:r w:rsidRPr="00DB3327">
        <w:rPr>
          <w:rFonts w:ascii="Arial" w:hAnsi="Arial" w:cs="Arial"/>
          <w:sz w:val="23"/>
          <w:szCs w:val="23"/>
        </w:rPr>
        <w:t xml:space="preserve"> </w:t>
      </w:r>
      <w:proofErr w:type="spellStart"/>
      <w:r w:rsidRPr="00DB3327">
        <w:rPr>
          <w:rFonts w:ascii="Arial" w:hAnsi="Arial" w:cs="Arial"/>
          <w:sz w:val="23"/>
          <w:szCs w:val="23"/>
        </w:rPr>
        <w:t>anche</w:t>
      </w:r>
      <w:proofErr w:type="spellEnd"/>
      <w:r w:rsidRPr="00DB3327">
        <w:rPr>
          <w:rFonts w:ascii="Arial" w:hAnsi="Arial" w:cs="Arial"/>
          <w:sz w:val="23"/>
          <w:szCs w:val="23"/>
        </w:rPr>
        <w:t xml:space="preserve"> in </w:t>
      </w:r>
      <w:proofErr w:type="spellStart"/>
      <w:r w:rsidRPr="00DB3327">
        <w:rPr>
          <w:rFonts w:ascii="Arial" w:hAnsi="Arial" w:cs="Arial"/>
          <w:sz w:val="23"/>
          <w:szCs w:val="23"/>
        </w:rPr>
        <w:t>collaborazione</w:t>
      </w:r>
      <w:proofErr w:type="spellEnd"/>
      <w:r w:rsidRPr="00DB3327">
        <w:rPr>
          <w:rFonts w:ascii="Arial" w:hAnsi="Arial" w:cs="Arial"/>
          <w:sz w:val="23"/>
          <w:szCs w:val="23"/>
        </w:rPr>
        <w:t xml:space="preserve"> con </w:t>
      </w:r>
      <w:proofErr w:type="spellStart"/>
      <w:r w:rsidRPr="00DB3327">
        <w:rPr>
          <w:rFonts w:ascii="Arial" w:hAnsi="Arial" w:cs="Arial"/>
          <w:sz w:val="23"/>
          <w:szCs w:val="23"/>
        </w:rPr>
        <w:t>Sogei</w:t>
      </w:r>
      <w:proofErr w:type="spellEnd"/>
      <w:r w:rsidRPr="00DB3327">
        <w:rPr>
          <w:rFonts w:ascii="Arial" w:hAnsi="Arial" w:cs="Arial"/>
          <w:sz w:val="23"/>
          <w:szCs w:val="23"/>
        </w:rPr>
        <w:t xml:space="preserve">. </w:t>
      </w:r>
      <w:proofErr w:type="spellStart"/>
      <w:r w:rsidRPr="00DB3327">
        <w:rPr>
          <w:rFonts w:ascii="Arial" w:hAnsi="Arial" w:cs="Arial"/>
          <w:sz w:val="23"/>
          <w:szCs w:val="23"/>
        </w:rPr>
        <w:t>Particolare</w:t>
      </w:r>
      <w:proofErr w:type="spellEnd"/>
      <w:r w:rsidRPr="00DB3327">
        <w:rPr>
          <w:rFonts w:ascii="Arial" w:hAnsi="Arial" w:cs="Arial"/>
          <w:sz w:val="23"/>
          <w:szCs w:val="23"/>
        </w:rPr>
        <w:t xml:space="preserve"> </w:t>
      </w:r>
      <w:proofErr w:type="spellStart"/>
      <w:r w:rsidRPr="00DB3327">
        <w:rPr>
          <w:rFonts w:ascii="Arial" w:hAnsi="Arial" w:cs="Arial"/>
          <w:sz w:val="23"/>
          <w:szCs w:val="23"/>
        </w:rPr>
        <w:t>attenzione</w:t>
      </w:r>
      <w:proofErr w:type="spellEnd"/>
      <w:r w:rsidRPr="00DB3327">
        <w:rPr>
          <w:rFonts w:ascii="Arial" w:hAnsi="Arial" w:cs="Arial"/>
          <w:sz w:val="23"/>
          <w:szCs w:val="23"/>
        </w:rPr>
        <w:t xml:space="preserve"> </w:t>
      </w:r>
      <w:proofErr w:type="spellStart"/>
      <w:r w:rsidRPr="00DB3327">
        <w:rPr>
          <w:rFonts w:ascii="Arial" w:hAnsi="Arial" w:cs="Arial"/>
          <w:sz w:val="23"/>
          <w:szCs w:val="23"/>
        </w:rPr>
        <w:t>sarà</w:t>
      </w:r>
      <w:proofErr w:type="spellEnd"/>
      <w:r w:rsidRPr="00DB3327">
        <w:rPr>
          <w:rFonts w:ascii="Arial" w:hAnsi="Arial" w:cs="Arial"/>
          <w:sz w:val="23"/>
          <w:szCs w:val="23"/>
        </w:rPr>
        <w:t xml:space="preserve"> </w:t>
      </w:r>
      <w:proofErr w:type="spellStart"/>
      <w:r w:rsidRPr="00DB3327">
        <w:rPr>
          <w:rFonts w:ascii="Arial" w:hAnsi="Arial" w:cs="Arial"/>
          <w:sz w:val="23"/>
          <w:szCs w:val="23"/>
        </w:rPr>
        <w:t>riservata</w:t>
      </w:r>
      <w:proofErr w:type="spellEnd"/>
      <w:r w:rsidRPr="00DB3327">
        <w:rPr>
          <w:rFonts w:ascii="Arial" w:hAnsi="Arial" w:cs="Arial"/>
          <w:sz w:val="23"/>
          <w:szCs w:val="23"/>
        </w:rPr>
        <w:t xml:space="preserve"> </w:t>
      </w:r>
      <w:proofErr w:type="spellStart"/>
      <w:r w:rsidRPr="00DB3327">
        <w:rPr>
          <w:rFonts w:ascii="Arial" w:hAnsi="Arial" w:cs="Arial"/>
          <w:sz w:val="23"/>
          <w:szCs w:val="23"/>
        </w:rPr>
        <w:t>alla</w:t>
      </w:r>
      <w:proofErr w:type="spellEnd"/>
      <w:r w:rsidRPr="00DB3327">
        <w:rPr>
          <w:rFonts w:ascii="Arial" w:hAnsi="Arial" w:cs="Arial"/>
          <w:sz w:val="23"/>
          <w:szCs w:val="23"/>
        </w:rPr>
        <w:t xml:space="preserve"> </w:t>
      </w:r>
      <w:proofErr w:type="spellStart"/>
      <w:r w:rsidRPr="00DB3327">
        <w:rPr>
          <w:rFonts w:ascii="Arial" w:hAnsi="Arial" w:cs="Arial"/>
          <w:sz w:val="23"/>
          <w:szCs w:val="23"/>
        </w:rPr>
        <w:t>cybersicurezza</w:t>
      </w:r>
      <w:proofErr w:type="spellEnd"/>
      <w:r w:rsidRPr="00DB3327">
        <w:rPr>
          <w:rFonts w:ascii="Arial" w:hAnsi="Arial" w:cs="Arial"/>
          <w:sz w:val="23"/>
          <w:szCs w:val="23"/>
        </w:rPr>
        <w:t xml:space="preserve">, </w:t>
      </w:r>
      <w:proofErr w:type="spellStart"/>
      <w:r w:rsidRPr="00DB3327">
        <w:rPr>
          <w:rFonts w:ascii="Arial" w:hAnsi="Arial" w:cs="Arial"/>
          <w:sz w:val="23"/>
          <w:szCs w:val="23"/>
        </w:rPr>
        <w:t>tramite</w:t>
      </w:r>
      <w:proofErr w:type="spellEnd"/>
      <w:r w:rsidRPr="00DB3327">
        <w:rPr>
          <w:rFonts w:ascii="Arial" w:hAnsi="Arial" w:cs="Arial"/>
          <w:sz w:val="23"/>
          <w:szCs w:val="23"/>
        </w:rPr>
        <w:t xml:space="preserve"> un </w:t>
      </w:r>
      <w:proofErr w:type="spellStart"/>
      <w:r w:rsidRPr="00DB3327">
        <w:rPr>
          <w:rFonts w:ascii="Arial" w:hAnsi="Arial" w:cs="Arial"/>
          <w:sz w:val="23"/>
          <w:szCs w:val="23"/>
        </w:rPr>
        <w:t>progetto</w:t>
      </w:r>
      <w:proofErr w:type="spellEnd"/>
      <w:r w:rsidRPr="00DB3327">
        <w:rPr>
          <w:rFonts w:ascii="Arial" w:hAnsi="Arial" w:cs="Arial"/>
          <w:sz w:val="23"/>
          <w:szCs w:val="23"/>
        </w:rPr>
        <w:t xml:space="preserve"> </w:t>
      </w:r>
      <w:proofErr w:type="spellStart"/>
      <w:r w:rsidRPr="00DB3327">
        <w:rPr>
          <w:rFonts w:ascii="Arial" w:hAnsi="Arial" w:cs="Arial"/>
          <w:sz w:val="23"/>
          <w:szCs w:val="23"/>
        </w:rPr>
        <w:t>formativo</w:t>
      </w:r>
      <w:proofErr w:type="spellEnd"/>
      <w:r w:rsidRPr="00DB3327">
        <w:rPr>
          <w:rFonts w:ascii="Arial" w:hAnsi="Arial" w:cs="Arial"/>
          <w:sz w:val="23"/>
          <w:szCs w:val="23"/>
        </w:rPr>
        <w:t xml:space="preserve"> in via di </w:t>
      </w:r>
      <w:proofErr w:type="spellStart"/>
      <w:r w:rsidRPr="00DB3327">
        <w:rPr>
          <w:rFonts w:ascii="Arial" w:hAnsi="Arial" w:cs="Arial"/>
          <w:sz w:val="23"/>
          <w:szCs w:val="23"/>
        </w:rPr>
        <w:t>definizione</w:t>
      </w:r>
      <w:proofErr w:type="spellEnd"/>
      <w:r w:rsidRPr="00DB3327">
        <w:rPr>
          <w:rFonts w:ascii="Arial" w:hAnsi="Arial" w:cs="Arial"/>
          <w:sz w:val="23"/>
          <w:szCs w:val="23"/>
        </w:rPr>
        <w:t xml:space="preserve"> con </w:t>
      </w:r>
      <w:proofErr w:type="spellStart"/>
      <w:r w:rsidRPr="00DB3327">
        <w:rPr>
          <w:rFonts w:ascii="Arial" w:hAnsi="Arial" w:cs="Arial"/>
          <w:sz w:val="23"/>
          <w:szCs w:val="23"/>
        </w:rPr>
        <w:t>il</w:t>
      </w:r>
      <w:proofErr w:type="spellEnd"/>
      <w:r w:rsidRPr="00DB3327">
        <w:rPr>
          <w:rFonts w:ascii="Arial" w:hAnsi="Arial" w:cs="Arial"/>
          <w:sz w:val="23"/>
          <w:szCs w:val="23"/>
        </w:rPr>
        <w:t xml:space="preserve"> </w:t>
      </w:r>
      <w:proofErr w:type="spellStart"/>
      <w:r w:rsidRPr="00DB3327">
        <w:rPr>
          <w:rFonts w:ascii="Arial" w:hAnsi="Arial" w:cs="Arial"/>
          <w:sz w:val="23"/>
          <w:szCs w:val="23"/>
        </w:rPr>
        <w:t>Ministero</w:t>
      </w:r>
      <w:proofErr w:type="spellEnd"/>
      <w:r w:rsidRPr="00DB3327">
        <w:rPr>
          <w:rFonts w:ascii="Arial" w:hAnsi="Arial" w:cs="Arial"/>
          <w:sz w:val="23"/>
          <w:szCs w:val="23"/>
        </w:rPr>
        <w:t xml:space="preserve"> </w:t>
      </w:r>
      <w:proofErr w:type="spellStart"/>
      <w:r w:rsidRPr="00DB3327">
        <w:rPr>
          <w:rFonts w:ascii="Arial" w:hAnsi="Arial" w:cs="Arial"/>
          <w:sz w:val="23"/>
          <w:szCs w:val="23"/>
        </w:rPr>
        <w:t>della</w:t>
      </w:r>
      <w:proofErr w:type="spellEnd"/>
      <w:r w:rsidRPr="00DB3327">
        <w:rPr>
          <w:rFonts w:ascii="Arial" w:hAnsi="Arial" w:cs="Arial"/>
          <w:sz w:val="23"/>
          <w:szCs w:val="23"/>
        </w:rPr>
        <w:t xml:space="preserve"> </w:t>
      </w:r>
      <w:proofErr w:type="spellStart"/>
      <w:r w:rsidRPr="00DB3327">
        <w:rPr>
          <w:rFonts w:ascii="Arial" w:hAnsi="Arial" w:cs="Arial"/>
          <w:sz w:val="23"/>
          <w:szCs w:val="23"/>
        </w:rPr>
        <w:t>Difesa</w:t>
      </w:r>
      <w:proofErr w:type="spellEnd"/>
      <w:r w:rsidRPr="00DB3327">
        <w:rPr>
          <w:rFonts w:ascii="Arial" w:hAnsi="Arial" w:cs="Arial"/>
          <w:sz w:val="23"/>
          <w:szCs w:val="23"/>
        </w:rPr>
        <w:t>.</w:t>
      </w:r>
    </w:p>
    <w:p w:rsidR="002D640B" w:rsidRPr="00DB3327" w:rsidRDefault="002D640B" w:rsidP="002D640B">
      <w:pPr>
        <w:pStyle w:val="Paragrafoelenco"/>
        <w:rPr>
          <w:rFonts w:ascii="Arial" w:hAnsi="Arial" w:cs="Arial"/>
          <w:lang w:val="it-IT"/>
        </w:rPr>
      </w:pPr>
    </w:p>
    <w:p w:rsidR="002D640B" w:rsidRPr="00DB3327" w:rsidRDefault="002D640B" w:rsidP="002D640B">
      <w:pPr>
        <w:pStyle w:val="Paragrafoelenco"/>
        <w:ind w:left="0"/>
        <w:jc w:val="both"/>
        <w:rPr>
          <w:rFonts w:ascii="Arial" w:hAnsi="Arial" w:cs="Arial"/>
          <w:lang w:val="it-IT"/>
        </w:rPr>
      </w:pPr>
      <w:proofErr w:type="spellStart"/>
      <w:r w:rsidRPr="00DB3327">
        <w:rPr>
          <w:rFonts w:ascii="Arial" w:hAnsi="Arial" w:cs="Arial"/>
        </w:rPr>
        <w:t>Ulteriori</w:t>
      </w:r>
      <w:proofErr w:type="spellEnd"/>
      <w:r w:rsidRPr="00DB3327">
        <w:rPr>
          <w:rFonts w:ascii="Arial" w:hAnsi="Arial" w:cs="Arial"/>
        </w:rPr>
        <w:t xml:space="preserve"> </w:t>
      </w:r>
      <w:proofErr w:type="spellStart"/>
      <w:r w:rsidRPr="00DB3327">
        <w:rPr>
          <w:rFonts w:ascii="Arial" w:hAnsi="Arial" w:cs="Arial"/>
        </w:rPr>
        <w:t>strumenti</w:t>
      </w:r>
      <w:proofErr w:type="spellEnd"/>
      <w:r w:rsidRPr="00DB3327">
        <w:rPr>
          <w:rFonts w:ascii="Arial" w:hAnsi="Arial" w:cs="Arial"/>
        </w:rPr>
        <w:t xml:space="preserve"> per la </w:t>
      </w:r>
      <w:proofErr w:type="spellStart"/>
      <w:r w:rsidRPr="00DB3327">
        <w:rPr>
          <w:rFonts w:ascii="Arial" w:hAnsi="Arial" w:cs="Arial"/>
        </w:rPr>
        <w:t>formazione</w:t>
      </w:r>
      <w:proofErr w:type="spellEnd"/>
      <w:r w:rsidRPr="00DB3327">
        <w:rPr>
          <w:rFonts w:ascii="Arial" w:hAnsi="Arial" w:cs="Arial"/>
        </w:rPr>
        <w:t xml:space="preserve"> </w:t>
      </w:r>
      <w:proofErr w:type="spellStart"/>
      <w:r w:rsidRPr="00DB3327">
        <w:rPr>
          <w:rFonts w:ascii="Arial" w:hAnsi="Arial" w:cs="Arial"/>
        </w:rPr>
        <w:t>permanente</w:t>
      </w:r>
      <w:proofErr w:type="spellEnd"/>
      <w:r w:rsidRPr="00DB3327">
        <w:rPr>
          <w:rFonts w:ascii="Arial" w:hAnsi="Arial" w:cs="Arial"/>
        </w:rPr>
        <w:t xml:space="preserve"> </w:t>
      </w:r>
      <w:proofErr w:type="spellStart"/>
      <w:r w:rsidRPr="00DB3327">
        <w:rPr>
          <w:rFonts w:ascii="Arial" w:hAnsi="Arial" w:cs="Arial"/>
        </w:rPr>
        <w:t>dei</w:t>
      </w:r>
      <w:proofErr w:type="spellEnd"/>
      <w:r w:rsidRPr="00DB3327">
        <w:rPr>
          <w:rFonts w:ascii="Arial" w:hAnsi="Arial" w:cs="Arial"/>
        </w:rPr>
        <w:t xml:space="preserve"> </w:t>
      </w:r>
      <w:proofErr w:type="spellStart"/>
      <w:r w:rsidRPr="00DB3327">
        <w:rPr>
          <w:rFonts w:ascii="Arial" w:hAnsi="Arial" w:cs="Arial"/>
        </w:rPr>
        <w:t>dipendenti</w:t>
      </w:r>
      <w:proofErr w:type="spellEnd"/>
      <w:r w:rsidRPr="00DB3327">
        <w:rPr>
          <w:rFonts w:ascii="Arial" w:hAnsi="Arial" w:cs="Arial"/>
        </w:rPr>
        <w:t xml:space="preserve"> </w:t>
      </w:r>
      <w:proofErr w:type="spellStart"/>
      <w:r w:rsidRPr="00DB3327">
        <w:rPr>
          <w:rFonts w:ascii="Arial" w:hAnsi="Arial" w:cs="Arial"/>
        </w:rPr>
        <w:t>pubblici</w:t>
      </w:r>
      <w:proofErr w:type="spellEnd"/>
      <w:r w:rsidRPr="00DB3327">
        <w:rPr>
          <w:rFonts w:ascii="Arial" w:hAnsi="Arial" w:cs="Arial"/>
        </w:rPr>
        <w:t xml:space="preserve"> </w:t>
      </w:r>
      <w:proofErr w:type="spellStart"/>
      <w:r w:rsidRPr="00DB3327">
        <w:rPr>
          <w:rFonts w:ascii="Arial" w:hAnsi="Arial" w:cs="Arial"/>
        </w:rPr>
        <w:t>sono</w:t>
      </w:r>
      <w:proofErr w:type="spellEnd"/>
      <w:r w:rsidRPr="00DB3327">
        <w:rPr>
          <w:rFonts w:ascii="Arial" w:hAnsi="Arial" w:cs="Arial"/>
        </w:rPr>
        <w:t xml:space="preserve"> </w:t>
      </w:r>
      <w:proofErr w:type="spellStart"/>
      <w:r w:rsidRPr="00DB3327">
        <w:rPr>
          <w:rFonts w:ascii="Arial" w:hAnsi="Arial" w:cs="Arial"/>
        </w:rPr>
        <w:t>messi</w:t>
      </w:r>
      <w:proofErr w:type="spellEnd"/>
      <w:r w:rsidRPr="00DB3327">
        <w:rPr>
          <w:rFonts w:ascii="Arial" w:hAnsi="Arial" w:cs="Arial"/>
        </w:rPr>
        <w:t xml:space="preserve"> a </w:t>
      </w:r>
      <w:proofErr w:type="spellStart"/>
      <w:r w:rsidRPr="00DB3327">
        <w:rPr>
          <w:rFonts w:ascii="Arial" w:hAnsi="Arial" w:cs="Arial"/>
        </w:rPr>
        <w:t>disposizione</w:t>
      </w:r>
      <w:proofErr w:type="spellEnd"/>
      <w:r w:rsidRPr="00DB3327">
        <w:rPr>
          <w:rFonts w:ascii="Arial" w:hAnsi="Arial" w:cs="Arial"/>
        </w:rPr>
        <w:t xml:space="preserve"> da INPS </w:t>
      </w:r>
      <w:proofErr w:type="spellStart"/>
      <w:r w:rsidRPr="00DB3327">
        <w:rPr>
          <w:rFonts w:ascii="Arial" w:hAnsi="Arial" w:cs="Arial"/>
        </w:rPr>
        <w:t>attraverso</w:t>
      </w:r>
      <w:proofErr w:type="spellEnd"/>
      <w:r w:rsidRPr="00DB3327">
        <w:rPr>
          <w:rFonts w:ascii="Arial" w:hAnsi="Arial" w:cs="Arial"/>
        </w:rPr>
        <w:t xml:space="preserve"> </w:t>
      </w:r>
      <w:proofErr w:type="spellStart"/>
      <w:r w:rsidRPr="00DB3327">
        <w:rPr>
          <w:rFonts w:ascii="Arial" w:hAnsi="Arial" w:cs="Arial"/>
        </w:rPr>
        <w:t>il</w:t>
      </w:r>
      <w:proofErr w:type="spellEnd"/>
      <w:r w:rsidRPr="00DB3327">
        <w:rPr>
          <w:rFonts w:ascii="Arial" w:hAnsi="Arial" w:cs="Arial"/>
        </w:rPr>
        <w:t xml:space="preserve"> </w:t>
      </w:r>
      <w:proofErr w:type="spellStart"/>
      <w:r w:rsidRPr="00DB3327">
        <w:rPr>
          <w:rFonts w:ascii="Arial" w:hAnsi="Arial" w:cs="Arial"/>
        </w:rPr>
        <w:t>Fondo</w:t>
      </w:r>
      <w:proofErr w:type="spellEnd"/>
      <w:r w:rsidRPr="00DB3327">
        <w:rPr>
          <w:rFonts w:ascii="Arial" w:hAnsi="Arial" w:cs="Arial"/>
        </w:rPr>
        <w:t xml:space="preserve"> </w:t>
      </w:r>
      <w:proofErr w:type="spellStart"/>
      <w:r w:rsidRPr="00DB3327">
        <w:rPr>
          <w:rFonts w:ascii="Arial" w:hAnsi="Arial" w:cs="Arial"/>
        </w:rPr>
        <w:t>Gestione</w:t>
      </w:r>
      <w:proofErr w:type="spellEnd"/>
      <w:r w:rsidRPr="00DB3327">
        <w:rPr>
          <w:rFonts w:ascii="Arial" w:hAnsi="Arial" w:cs="Arial"/>
        </w:rPr>
        <w:t xml:space="preserve"> </w:t>
      </w:r>
      <w:proofErr w:type="spellStart"/>
      <w:r w:rsidRPr="00DB3327">
        <w:rPr>
          <w:rFonts w:ascii="Arial" w:hAnsi="Arial" w:cs="Arial"/>
        </w:rPr>
        <w:t>Unitaria</w:t>
      </w:r>
      <w:proofErr w:type="spellEnd"/>
      <w:r w:rsidRPr="00DB3327">
        <w:rPr>
          <w:rFonts w:ascii="Arial" w:hAnsi="Arial" w:cs="Arial"/>
        </w:rPr>
        <w:t xml:space="preserve"> per le </w:t>
      </w:r>
      <w:proofErr w:type="spellStart"/>
      <w:r w:rsidRPr="00DB3327">
        <w:rPr>
          <w:rFonts w:ascii="Arial" w:hAnsi="Arial" w:cs="Arial"/>
        </w:rPr>
        <w:t>Prestazioni</w:t>
      </w:r>
      <w:proofErr w:type="spellEnd"/>
      <w:r w:rsidRPr="00DB3327">
        <w:rPr>
          <w:rFonts w:ascii="Arial" w:hAnsi="Arial" w:cs="Arial"/>
        </w:rPr>
        <w:t xml:space="preserve"> </w:t>
      </w:r>
      <w:proofErr w:type="spellStart"/>
      <w:r w:rsidRPr="00DB3327">
        <w:rPr>
          <w:rFonts w:ascii="Arial" w:hAnsi="Arial" w:cs="Arial"/>
        </w:rPr>
        <w:t>Creditizie</w:t>
      </w:r>
      <w:proofErr w:type="spellEnd"/>
      <w:r w:rsidRPr="00DB3327">
        <w:rPr>
          <w:rFonts w:ascii="Arial" w:hAnsi="Arial" w:cs="Arial"/>
        </w:rPr>
        <w:t xml:space="preserve"> e </w:t>
      </w:r>
      <w:proofErr w:type="spellStart"/>
      <w:r w:rsidRPr="00DB3327">
        <w:rPr>
          <w:rFonts w:ascii="Arial" w:hAnsi="Arial" w:cs="Arial"/>
        </w:rPr>
        <w:t>Sociali</w:t>
      </w:r>
      <w:proofErr w:type="spellEnd"/>
      <w:r w:rsidRPr="00DB3327">
        <w:rPr>
          <w:rFonts w:ascii="Arial" w:hAnsi="Arial" w:cs="Arial"/>
        </w:rPr>
        <w:t xml:space="preserve">. </w:t>
      </w:r>
      <w:proofErr w:type="spellStart"/>
      <w:r w:rsidRPr="00DB3327">
        <w:rPr>
          <w:rFonts w:ascii="Arial" w:hAnsi="Arial" w:cs="Arial"/>
        </w:rPr>
        <w:t>Tra</w:t>
      </w:r>
      <w:proofErr w:type="spellEnd"/>
      <w:r w:rsidRPr="00DB3327">
        <w:rPr>
          <w:rFonts w:ascii="Arial" w:hAnsi="Arial" w:cs="Arial"/>
        </w:rPr>
        <w:t xml:space="preserve"> </w:t>
      </w:r>
      <w:proofErr w:type="spellStart"/>
      <w:r w:rsidRPr="00DB3327">
        <w:rPr>
          <w:rFonts w:ascii="Arial" w:hAnsi="Arial" w:cs="Arial"/>
        </w:rPr>
        <w:t>questi</w:t>
      </w:r>
      <w:proofErr w:type="spellEnd"/>
      <w:r w:rsidRPr="00DB3327">
        <w:rPr>
          <w:rFonts w:ascii="Arial" w:hAnsi="Arial" w:cs="Arial"/>
        </w:rPr>
        <w:t xml:space="preserve">, </w:t>
      </w:r>
      <w:proofErr w:type="spellStart"/>
      <w:r w:rsidRPr="00DB3327">
        <w:rPr>
          <w:rFonts w:ascii="Arial" w:hAnsi="Arial" w:cs="Arial"/>
        </w:rPr>
        <w:t>il</w:t>
      </w:r>
      <w:proofErr w:type="spellEnd"/>
      <w:r w:rsidRPr="00DB3327">
        <w:rPr>
          <w:rFonts w:ascii="Arial" w:hAnsi="Arial" w:cs="Arial"/>
        </w:rPr>
        <w:t xml:space="preserve"> </w:t>
      </w:r>
      <w:proofErr w:type="spellStart"/>
      <w:r w:rsidRPr="00DB3327">
        <w:rPr>
          <w:rFonts w:ascii="Arial" w:hAnsi="Arial" w:cs="Arial"/>
        </w:rPr>
        <w:t>programma</w:t>
      </w:r>
      <w:proofErr w:type="spellEnd"/>
      <w:r w:rsidRPr="00DB3327">
        <w:rPr>
          <w:rFonts w:ascii="Arial" w:hAnsi="Arial" w:cs="Arial"/>
        </w:rPr>
        <w:t xml:space="preserve"> “</w:t>
      </w:r>
      <w:proofErr w:type="spellStart"/>
      <w:r w:rsidRPr="00DB3327">
        <w:rPr>
          <w:rFonts w:ascii="Arial" w:hAnsi="Arial" w:cs="Arial"/>
        </w:rPr>
        <w:t>Valore</w:t>
      </w:r>
      <w:proofErr w:type="spellEnd"/>
      <w:r w:rsidRPr="00DB3327">
        <w:rPr>
          <w:rFonts w:ascii="Arial" w:hAnsi="Arial" w:cs="Arial"/>
        </w:rPr>
        <w:t xml:space="preserve"> PA” </w:t>
      </w:r>
      <w:proofErr w:type="spellStart"/>
      <w:r w:rsidRPr="00DB3327">
        <w:rPr>
          <w:rFonts w:ascii="Arial" w:hAnsi="Arial" w:cs="Arial"/>
        </w:rPr>
        <w:t>seleziona</w:t>
      </w:r>
      <w:proofErr w:type="spellEnd"/>
      <w:r w:rsidRPr="00DB3327">
        <w:rPr>
          <w:rFonts w:ascii="Arial" w:hAnsi="Arial" w:cs="Arial"/>
        </w:rPr>
        <w:t xml:space="preserve"> </w:t>
      </w:r>
      <w:proofErr w:type="spellStart"/>
      <w:r w:rsidRPr="00DB3327">
        <w:rPr>
          <w:rFonts w:ascii="Arial" w:hAnsi="Arial" w:cs="Arial"/>
        </w:rPr>
        <w:t>corsi</w:t>
      </w:r>
      <w:proofErr w:type="spellEnd"/>
      <w:r w:rsidRPr="00DB3327">
        <w:rPr>
          <w:rFonts w:ascii="Arial" w:hAnsi="Arial" w:cs="Arial"/>
        </w:rPr>
        <w:t xml:space="preserve"> </w:t>
      </w:r>
      <w:proofErr w:type="spellStart"/>
      <w:r w:rsidRPr="00DB3327">
        <w:rPr>
          <w:rFonts w:ascii="Arial" w:hAnsi="Arial" w:cs="Arial"/>
        </w:rPr>
        <w:t>universitari</w:t>
      </w:r>
      <w:proofErr w:type="spellEnd"/>
      <w:r w:rsidRPr="00DB3327">
        <w:rPr>
          <w:rFonts w:ascii="Arial" w:hAnsi="Arial" w:cs="Arial"/>
        </w:rPr>
        <w:t xml:space="preserve"> di </w:t>
      </w:r>
      <w:proofErr w:type="spellStart"/>
      <w:r w:rsidRPr="00DB3327">
        <w:rPr>
          <w:rFonts w:ascii="Arial" w:hAnsi="Arial" w:cs="Arial"/>
        </w:rPr>
        <w:t>formazione</w:t>
      </w:r>
      <w:proofErr w:type="spellEnd"/>
      <w:r w:rsidRPr="00DB3327">
        <w:rPr>
          <w:rFonts w:ascii="Arial" w:hAnsi="Arial" w:cs="Arial"/>
        </w:rPr>
        <w:t xml:space="preserve"> </w:t>
      </w:r>
      <w:proofErr w:type="spellStart"/>
      <w:r w:rsidRPr="00DB3327">
        <w:rPr>
          <w:rFonts w:ascii="Arial" w:hAnsi="Arial" w:cs="Arial"/>
        </w:rPr>
        <w:t>proposti</w:t>
      </w:r>
      <w:proofErr w:type="spellEnd"/>
      <w:r w:rsidRPr="00DB3327">
        <w:rPr>
          <w:rFonts w:ascii="Arial" w:hAnsi="Arial" w:cs="Arial"/>
        </w:rPr>
        <w:t xml:space="preserve"> da </w:t>
      </w:r>
      <w:proofErr w:type="spellStart"/>
      <w:r w:rsidRPr="00DB3327">
        <w:rPr>
          <w:rFonts w:ascii="Arial" w:hAnsi="Arial" w:cs="Arial"/>
        </w:rPr>
        <w:t>atenei</w:t>
      </w:r>
      <w:proofErr w:type="spellEnd"/>
      <w:r w:rsidRPr="00DB3327">
        <w:rPr>
          <w:rFonts w:ascii="Arial" w:hAnsi="Arial" w:cs="Arial"/>
        </w:rPr>
        <w:t xml:space="preserve"> </w:t>
      </w:r>
      <w:proofErr w:type="spellStart"/>
      <w:r w:rsidRPr="00DB3327">
        <w:rPr>
          <w:rFonts w:ascii="Arial" w:hAnsi="Arial" w:cs="Arial"/>
        </w:rPr>
        <w:t>italiani</w:t>
      </w:r>
      <w:proofErr w:type="spellEnd"/>
      <w:r w:rsidRPr="00DB3327">
        <w:rPr>
          <w:rFonts w:ascii="Arial" w:hAnsi="Arial" w:cs="Arial"/>
        </w:rPr>
        <w:t xml:space="preserve"> in </w:t>
      </w:r>
      <w:proofErr w:type="spellStart"/>
      <w:r w:rsidRPr="00DB3327">
        <w:rPr>
          <w:rFonts w:ascii="Arial" w:hAnsi="Arial" w:cs="Arial"/>
        </w:rPr>
        <w:t>collaborazione</w:t>
      </w:r>
      <w:proofErr w:type="spellEnd"/>
      <w:r w:rsidRPr="00DB3327">
        <w:rPr>
          <w:rFonts w:ascii="Arial" w:hAnsi="Arial" w:cs="Arial"/>
        </w:rPr>
        <w:t xml:space="preserve"> con </w:t>
      </w:r>
      <w:proofErr w:type="spellStart"/>
      <w:r w:rsidRPr="00DB3327">
        <w:rPr>
          <w:rFonts w:ascii="Arial" w:hAnsi="Arial" w:cs="Arial"/>
        </w:rPr>
        <w:t>soggetti</w:t>
      </w:r>
      <w:proofErr w:type="spellEnd"/>
      <w:r w:rsidRPr="00DB3327">
        <w:rPr>
          <w:rFonts w:ascii="Arial" w:hAnsi="Arial" w:cs="Arial"/>
        </w:rPr>
        <w:t xml:space="preserve"> </w:t>
      </w:r>
      <w:proofErr w:type="spellStart"/>
      <w:r w:rsidRPr="00DB3327">
        <w:rPr>
          <w:rFonts w:ascii="Arial" w:hAnsi="Arial" w:cs="Arial"/>
        </w:rPr>
        <w:t>pubblici</w:t>
      </w:r>
      <w:proofErr w:type="spellEnd"/>
      <w:r w:rsidRPr="00DB3327">
        <w:rPr>
          <w:rFonts w:ascii="Arial" w:hAnsi="Arial" w:cs="Arial"/>
        </w:rPr>
        <w:t xml:space="preserve"> o </w:t>
      </w:r>
      <w:proofErr w:type="spellStart"/>
      <w:r w:rsidRPr="00DB3327">
        <w:rPr>
          <w:rFonts w:ascii="Arial" w:hAnsi="Arial" w:cs="Arial"/>
        </w:rPr>
        <w:t>privati</w:t>
      </w:r>
      <w:proofErr w:type="spellEnd"/>
      <w:r w:rsidRPr="00DB3327">
        <w:rPr>
          <w:rFonts w:ascii="Arial" w:hAnsi="Arial" w:cs="Arial"/>
        </w:rPr>
        <w:t xml:space="preserve"> </w:t>
      </w:r>
      <w:proofErr w:type="spellStart"/>
      <w:r w:rsidRPr="00DB3327">
        <w:rPr>
          <w:rFonts w:ascii="Arial" w:hAnsi="Arial" w:cs="Arial"/>
        </w:rPr>
        <w:t>su</w:t>
      </w:r>
      <w:proofErr w:type="spellEnd"/>
      <w:r w:rsidRPr="00DB3327">
        <w:rPr>
          <w:rFonts w:ascii="Arial" w:hAnsi="Arial" w:cs="Arial"/>
        </w:rPr>
        <w:t xml:space="preserve"> </w:t>
      </w:r>
      <w:proofErr w:type="spellStart"/>
      <w:r w:rsidRPr="00DB3327">
        <w:rPr>
          <w:rFonts w:ascii="Arial" w:hAnsi="Arial" w:cs="Arial"/>
        </w:rPr>
        <w:t>aree</w:t>
      </w:r>
      <w:proofErr w:type="spellEnd"/>
      <w:r w:rsidRPr="00DB3327">
        <w:rPr>
          <w:rFonts w:ascii="Arial" w:hAnsi="Arial" w:cs="Arial"/>
        </w:rPr>
        <w:t xml:space="preserve"> di </w:t>
      </w:r>
      <w:proofErr w:type="spellStart"/>
      <w:r w:rsidRPr="00DB3327">
        <w:rPr>
          <w:rFonts w:ascii="Arial" w:hAnsi="Arial" w:cs="Arial"/>
        </w:rPr>
        <w:t>interesse</w:t>
      </w:r>
      <w:proofErr w:type="spellEnd"/>
      <w:r w:rsidRPr="00DB3327">
        <w:rPr>
          <w:rFonts w:ascii="Arial" w:hAnsi="Arial" w:cs="Arial"/>
        </w:rPr>
        <w:t xml:space="preserve"> </w:t>
      </w:r>
      <w:proofErr w:type="spellStart"/>
      <w:r w:rsidRPr="00DB3327">
        <w:rPr>
          <w:rFonts w:ascii="Arial" w:hAnsi="Arial" w:cs="Arial"/>
        </w:rPr>
        <w:t>delle</w:t>
      </w:r>
      <w:proofErr w:type="spellEnd"/>
      <w:r w:rsidRPr="00DB3327">
        <w:rPr>
          <w:rFonts w:ascii="Arial" w:hAnsi="Arial" w:cs="Arial"/>
        </w:rPr>
        <w:t xml:space="preserve"> </w:t>
      </w:r>
      <w:proofErr w:type="spellStart"/>
      <w:r w:rsidRPr="00DB3327">
        <w:rPr>
          <w:rFonts w:ascii="Arial" w:hAnsi="Arial" w:cs="Arial"/>
        </w:rPr>
        <w:t>stesse</w:t>
      </w:r>
      <w:proofErr w:type="spellEnd"/>
      <w:r w:rsidRPr="00DB3327">
        <w:rPr>
          <w:rFonts w:ascii="Arial" w:hAnsi="Arial" w:cs="Arial"/>
        </w:rPr>
        <w:t xml:space="preserve"> </w:t>
      </w:r>
      <w:proofErr w:type="spellStart"/>
      <w:r w:rsidRPr="00DB3327">
        <w:rPr>
          <w:rFonts w:ascii="Arial" w:hAnsi="Arial" w:cs="Arial"/>
        </w:rPr>
        <w:t>amministrazioni</w:t>
      </w:r>
      <w:proofErr w:type="spellEnd"/>
      <w:r w:rsidRPr="00DB3327">
        <w:rPr>
          <w:rFonts w:ascii="Arial" w:hAnsi="Arial" w:cs="Arial"/>
        </w:rPr>
        <w:t xml:space="preserve">, con </w:t>
      </w:r>
      <w:proofErr w:type="spellStart"/>
      <w:r w:rsidRPr="00DB3327">
        <w:rPr>
          <w:rFonts w:ascii="Arial" w:hAnsi="Arial" w:cs="Arial"/>
        </w:rPr>
        <w:t>il</w:t>
      </w:r>
      <w:proofErr w:type="spellEnd"/>
      <w:r w:rsidRPr="00DB3327">
        <w:rPr>
          <w:rFonts w:ascii="Arial" w:hAnsi="Arial" w:cs="Arial"/>
        </w:rPr>
        <w:t xml:space="preserve"> </w:t>
      </w:r>
      <w:proofErr w:type="spellStart"/>
      <w:r w:rsidRPr="00DB3327">
        <w:rPr>
          <w:rFonts w:ascii="Arial" w:hAnsi="Arial" w:cs="Arial"/>
        </w:rPr>
        <w:t>finanziamento</w:t>
      </w:r>
      <w:proofErr w:type="spellEnd"/>
      <w:r w:rsidRPr="00DB3327">
        <w:rPr>
          <w:rFonts w:ascii="Arial" w:hAnsi="Arial" w:cs="Arial"/>
        </w:rPr>
        <w:t xml:space="preserve"> </w:t>
      </w:r>
      <w:proofErr w:type="spellStart"/>
      <w:r w:rsidRPr="00DB3327">
        <w:rPr>
          <w:rFonts w:ascii="Arial" w:hAnsi="Arial" w:cs="Arial"/>
        </w:rPr>
        <w:t>delle</w:t>
      </w:r>
      <w:proofErr w:type="spellEnd"/>
      <w:r w:rsidRPr="00DB3327">
        <w:rPr>
          <w:rFonts w:ascii="Arial" w:hAnsi="Arial" w:cs="Arial"/>
        </w:rPr>
        <w:t xml:space="preserve"> quote di </w:t>
      </w:r>
      <w:proofErr w:type="spellStart"/>
      <w:r w:rsidRPr="00DB3327">
        <w:rPr>
          <w:rFonts w:ascii="Arial" w:hAnsi="Arial" w:cs="Arial"/>
        </w:rPr>
        <w:t>partecipazione</w:t>
      </w:r>
      <w:proofErr w:type="spellEnd"/>
      <w:r w:rsidRPr="00DB3327">
        <w:rPr>
          <w:rFonts w:ascii="Arial" w:hAnsi="Arial" w:cs="Arial"/>
        </w:rPr>
        <w:t xml:space="preserve"> </w:t>
      </w:r>
      <w:proofErr w:type="spellStart"/>
      <w:r w:rsidRPr="00DB3327">
        <w:rPr>
          <w:rFonts w:ascii="Arial" w:hAnsi="Arial" w:cs="Arial"/>
        </w:rPr>
        <w:t>dei</w:t>
      </w:r>
      <w:proofErr w:type="spellEnd"/>
      <w:r w:rsidRPr="00DB3327">
        <w:rPr>
          <w:rFonts w:ascii="Arial" w:hAnsi="Arial" w:cs="Arial"/>
        </w:rPr>
        <w:t xml:space="preserve"> </w:t>
      </w:r>
      <w:proofErr w:type="spellStart"/>
      <w:r w:rsidRPr="00DB3327">
        <w:rPr>
          <w:rFonts w:ascii="Arial" w:hAnsi="Arial" w:cs="Arial"/>
        </w:rPr>
        <w:t>dipendenti</w:t>
      </w:r>
      <w:proofErr w:type="spellEnd"/>
      <w:r w:rsidRPr="00DB3327">
        <w:rPr>
          <w:rFonts w:ascii="Arial" w:hAnsi="Arial" w:cs="Arial"/>
        </w:rPr>
        <w:t xml:space="preserve"> </w:t>
      </w:r>
      <w:proofErr w:type="spellStart"/>
      <w:r w:rsidRPr="00DB3327">
        <w:rPr>
          <w:rFonts w:ascii="Arial" w:hAnsi="Arial" w:cs="Arial"/>
        </w:rPr>
        <w:t>selezionati</w:t>
      </w:r>
      <w:proofErr w:type="spellEnd"/>
      <w:r w:rsidRPr="00DB3327">
        <w:rPr>
          <w:rFonts w:ascii="Arial" w:hAnsi="Arial" w:cs="Arial"/>
        </w:rPr>
        <w:t xml:space="preserve">. Per </w:t>
      </w:r>
      <w:proofErr w:type="spellStart"/>
      <w:r w:rsidRPr="00DB3327">
        <w:rPr>
          <w:rFonts w:ascii="Arial" w:hAnsi="Arial" w:cs="Arial"/>
        </w:rPr>
        <w:t>garantire</w:t>
      </w:r>
      <w:proofErr w:type="spellEnd"/>
      <w:r w:rsidRPr="00DB3327">
        <w:rPr>
          <w:rFonts w:ascii="Arial" w:hAnsi="Arial" w:cs="Arial"/>
        </w:rPr>
        <w:t xml:space="preserve"> </w:t>
      </w:r>
      <w:proofErr w:type="spellStart"/>
      <w:r w:rsidRPr="00DB3327">
        <w:rPr>
          <w:rFonts w:ascii="Arial" w:hAnsi="Arial" w:cs="Arial"/>
        </w:rPr>
        <w:t>alta</w:t>
      </w:r>
      <w:proofErr w:type="spellEnd"/>
      <w:r w:rsidRPr="00DB3327">
        <w:rPr>
          <w:rFonts w:ascii="Arial" w:hAnsi="Arial" w:cs="Arial"/>
        </w:rPr>
        <w:t xml:space="preserve"> </w:t>
      </w:r>
      <w:proofErr w:type="spellStart"/>
      <w:r w:rsidRPr="00DB3327">
        <w:rPr>
          <w:rFonts w:ascii="Arial" w:hAnsi="Arial" w:cs="Arial"/>
        </w:rPr>
        <w:t>formazione</w:t>
      </w:r>
      <w:proofErr w:type="spellEnd"/>
      <w:r w:rsidRPr="00DB3327">
        <w:rPr>
          <w:rFonts w:ascii="Arial" w:hAnsi="Arial" w:cs="Arial"/>
        </w:rPr>
        <w:t xml:space="preserve"> e aggiornamento </w:t>
      </w:r>
      <w:proofErr w:type="spellStart"/>
      <w:r w:rsidRPr="00DB3327">
        <w:rPr>
          <w:rFonts w:ascii="Arial" w:hAnsi="Arial" w:cs="Arial"/>
        </w:rPr>
        <w:t>professionale</w:t>
      </w:r>
      <w:proofErr w:type="spellEnd"/>
      <w:r w:rsidRPr="00DB3327">
        <w:rPr>
          <w:rFonts w:ascii="Arial" w:hAnsi="Arial" w:cs="Arial"/>
        </w:rPr>
        <w:t xml:space="preserve"> </w:t>
      </w:r>
      <w:proofErr w:type="spellStart"/>
      <w:r w:rsidRPr="00DB3327">
        <w:rPr>
          <w:rFonts w:ascii="Arial" w:hAnsi="Arial" w:cs="Arial"/>
        </w:rPr>
        <w:t>qualificato</w:t>
      </w:r>
      <w:proofErr w:type="spellEnd"/>
      <w:r w:rsidRPr="00DB3327">
        <w:rPr>
          <w:rFonts w:ascii="Arial" w:hAnsi="Arial" w:cs="Arial"/>
        </w:rPr>
        <w:t xml:space="preserve">, INPS </w:t>
      </w:r>
      <w:proofErr w:type="spellStart"/>
      <w:r w:rsidRPr="00DB3327">
        <w:rPr>
          <w:rFonts w:ascii="Arial" w:hAnsi="Arial" w:cs="Arial"/>
        </w:rPr>
        <w:t>mette</w:t>
      </w:r>
      <w:proofErr w:type="spellEnd"/>
      <w:r w:rsidRPr="00DB3327">
        <w:rPr>
          <w:rFonts w:ascii="Arial" w:hAnsi="Arial" w:cs="Arial"/>
        </w:rPr>
        <w:t xml:space="preserve">, </w:t>
      </w:r>
      <w:proofErr w:type="spellStart"/>
      <w:r w:rsidRPr="00DB3327">
        <w:rPr>
          <w:rFonts w:ascii="Arial" w:hAnsi="Arial" w:cs="Arial"/>
        </w:rPr>
        <w:t>inoltre</w:t>
      </w:r>
      <w:proofErr w:type="spellEnd"/>
      <w:r w:rsidRPr="00DB3327">
        <w:rPr>
          <w:rFonts w:ascii="Arial" w:hAnsi="Arial" w:cs="Arial"/>
        </w:rPr>
        <w:t xml:space="preserve">, a </w:t>
      </w:r>
      <w:proofErr w:type="spellStart"/>
      <w:r w:rsidRPr="00DB3327">
        <w:rPr>
          <w:rFonts w:ascii="Arial" w:hAnsi="Arial" w:cs="Arial"/>
        </w:rPr>
        <w:t>disposizione</w:t>
      </w:r>
      <w:proofErr w:type="spellEnd"/>
      <w:r w:rsidRPr="00DB3327">
        <w:rPr>
          <w:rFonts w:ascii="Arial" w:hAnsi="Arial" w:cs="Arial"/>
        </w:rPr>
        <w:t xml:space="preserve"> </w:t>
      </w:r>
      <w:proofErr w:type="spellStart"/>
      <w:r w:rsidRPr="00DB3327">
        <w:rPr>
          <w:rFonts w:ascii="Arial" w:hAnsi="Arial" w:cs="Arial"/>
        </w:rPr>
        <w:t>dei</w:t>
      </w:r>
      <w:proofErr w:type="spellEnd"/>
      <w:r w:rsidRPr="00DB3327">
        <w:rPr>
          <w:rFonts w:ascii="Arial" w:hAnsi="Arial" w:cs="Arial"/>
        </w:rPr>
        <w:t xml:space="preserve"> </w:t>
      </w:r>
      <w:proofErr w:type="spellStart"/>
      <w:r w:rsidRPr="00DB3327">
        <w:rPr>
          <w:rFonts w:ascii="Arial" w:hAnsi="Arial" w:cs="Arial"/>
        </w:rPr>
        <w:t>dipendenti</w:t>
      </w:r>
      <w:proofErr w:type="spellEnd"/>
      <w:r w:rsidRPr="00DB3327">
        <w:rPr>
          <w:rFonts w:ascii="Arial" w:hAnsi="Arial" w:cs="Arial"/>
        </w:rPr>
        <w:t xml:space="preserve"> </w:t>
      </w:r>
      <w:proofErr w:type="spellStart"/>
      <w:r w:rsidRPr="00DB3327">
        <w:rPr>
          <w:rFonts w:ascii="Arial" w:hAnsi="Arial" w:cs="Arial"/>
        </w:rPr>
        <w:t>della</w:t>
      </w:r>
      <w:proofErr w:type="spellEnd"/>
      <w:r w:rsidRPr="00DB3327">
        <w:rPr>
          <w:rFonts w:ascii="Arial" w:hAnsi="Arial" w:cs="Arial"/>
        </w:rPr>
        <w:t xml:space="preserve"> PA </w:t>
      </w:r>
      <w:proofErr w:type="spellStart"/>
      <w:r w:rsidRPr="00DB3327">
        <w:rPr>
          <w:rFonts w:ascii="Arial" w:hAnsi="Arial" w:cs="Arial"/>
        </w:rPr>
        <w:t>l’accreditamento</w:t>
      </w:r>
      <w:proofErr w:type="spellEnd"/>
      <w:r w:rsidRPr="00DB3327">
        <w:rPr>
          <w:rFonts w:ascii="Arial" w:hAnsi="Arial" w:cs="Arial"/>
        </w:rPr>
        <w:t xml:space="preserve"> e </w:t>
      </w:r>
      <w:proofErr w:type="spellStart"/>
      <w:r w:rsidRPr="00DB3327">
        <w:rPr>
          <w:rFonts w:ascii="Arial" w:hAnsi="Arial" w:cs="Arial"/>
        </w:rPr>
        <w:t>il</w:t>
      </w:r>
      <w:proofErr w:type="spellEnd"/>
      <w:r w:rsidRPr="00DB3327">
        <w:rPr>
          <w:rFonts w:ascii="Arial" w:hAnsi="Arial" w:cs="Arial"/>
        </w:rPr>
        <w:t xml:space="preserve"> </w:t>
      </w:r>
      <w:proofErr w:type="spellStart"/>
      <w:r w:rsidRPr="00DB3327">
        <w:rPr>
          <w:rFonts w:ascii="Arial" w:hAnsi="Arial" w:cs="Arial"/>
        </w:rPr>
        <w:t>finanziamento</w:t>
      </w:r>
      <w:proofErr w:type="spellEnd"/>
      <w:r w:rsidRPr="00DB3327">
        <w:rPr>
          <w:rFonts w:ascii="Arial" w:hAnsi="Arial" w:cs="Arial"/>
        </w:rPr>
        <w:t xml:space="preserve"> di master </w:t>
      </w:r>
      <w:proofErr w:type="spellStart"/>
      <w:r w:rsidRPr="00DB3327">
        <w:rPr>
          <w:rFonts w:ascii="Arial" w:hAnsi="Arial" w:cs="Arial"/>
        </w:rPr>
        <w:t>universitari</w:t>
      </w:r>
      <w:proofErr w:type="spellEnd"/>
      <w:r w:rsidRPr="00DB3327">
        <w:rPr>
          <w:rFonts w:ascii="Arial" w:hAnsi="Arial" w:cs="Arial"/>
        </w:rPr>
        <w:t xml:space="preserve"> “executive” di I e II </w:t>
      </w:r>
      <w:proofErr w:type="spellStart"/>
      <w:r w:rsidRPr="00DB3327">
        <w:rPr>
          <w:rFonts w:ascii="Arial" w:hAnsi="Arial" w:cs="Arial"/>
        </w:rPr>
        <w:t>livello</w:t>
      </w:r>
      <w:proofErr w:type="spellEnd"/>
      <w:r w:rsidRPr="00DB3327">
        <w:rPr>
          <w:rFonts w:ascii="Arial" w:hAnsi="Arial" w:cs="Arial"/>
        </w:rPr>
        <w:t>.</w:t>
      </w:r>
    </w:p>
    <w:p w:rsidR="004234DA" w:rsidRPr="00DB3327" w:rsidRDefault="004234DA" w:rsidP="004234DA">
      <w:pPr>
        <w:pStyle w:val="Paragrafoelenco"/>
        <w:ind w:left="0"/>
        <w:jc w:val="both"/>
        <w:rPr>
          <w:rFonts w:ascii="Arial" w:hAnsi="Arial" w:cs="Arial"/>
          <w:lang w:val="it-IT"/>
        </w:rPr>
      </w:pPr>
    </w:p>
    <w:p w:rsidR="00E3361A" w:rsidRPr="00DB3327" w:rsidRDefault="00E3361A" w:rsidP="00040349">
      <w:pPr>
        <w:pStyle w:val="Paragrafoelenco"/>
        <w:ind w:left="0"/>
        <w:jc w:val="both"/>
        <w:rPr>
          <w:rFonts w:ascii="Arial" w:hAnsi="Arial" w:cs="Arial"/>
          <w:lang w:val="it-IT"/>
        </w:rPr>
      </w:pPr>
      <w:r w:rsidRPr="00DB3327">
        <w:rPr>
          <w:rFonts w:ascii="Arial" w:hAnsi="Arial" w:cs="Arial"/>
          <w:lang w:val="it-IT"/>
        </w:rPr>
        <w:t>Non sono pervenute al CUG nel 202</w:t>
      </w:r>
      <w:r w:rsidR="00DD54AF" w:rsidRPr="00DB3327">
        <w:rPr>
          <w:rFonts w:ascii="Arial" w:hAnsi="Arial" w:cs="Arial"/>
          <w:lang w:val="it-IT"/>
        </w:rPr>
        <w:t>1</w:t>
      </w:r>
      <w:r w:rsidRPr="00DB3327">
        <w:rPr>
          <w:rFonts w:ascii="Arial" w:hAnsi="Arial" w:cs="Arial"/>
          <w:lang w:val="it-IT"/>
        </w:rPr>
        <w:t xml:space="preserve"> segnalazioni rispetto a discriminazioni in merito all’accesso alla formazione.</w:t>
      </w:r>
    </w:p>
    <w:p w:rsidR="00E3361A" w:rsidRPr="00DB3327" w:rsidRDefault="00E3361A" w:rsidP="00B47510">
      <w:pPr>
        <w:pStyle w:val="Titolo1"/>
        <w:numPr>
          <w:ilvl w:val="0"/>
          <w:numId w:val="0"/>
        </w:numPr>
        <w:jc w:val="center"/>
        <w:rPr>
          <w:rFonts w:cs="Arial"/>
        </w:rPr>
      </w:pPr>
      <w:bookmarkStart w:id="14" w:name="_Toc93912760"/>
      <w:r w:rsidRPr="00DB3327">
        <w:rPr>
          <w:rFonts w:cs="Arial"/>
        </w:rPr>
        <w:t xml:space="preserve">SEZIONE 2.  Azioni </w:t>
      </w:r>
      <w:r w:rsidR="00040349" w:rsidRPr="00DB3327">
        <w:rPr>
          <w:rFonts w:cs="Arial"/>
        </w:rPr>
        <w:t>realizzate e obiettivi raggiunti</w:t>
      </w:r>
      <w:bookmarkEnd w:id="14"/>
    </w:p>
    <w:p w:rsidR="00E3361A" w:rsidRPr="00DB3327" w:rsidRDefault="00E3361A" w:rsidP="00967252">
      <w:pPr>
        <w:pStyle w:val="Titolo1"/>
        <w:ind w:left="567" w:hanging="567"/>
        <w:jc w:val="both"/>
        <w:rPr>
          <w:rFonts w:cs="Arial"/>
          <w:spacing w:val="-1"/>
          <w:sz w:val="22"/>
        </w:rPr>
      </w:pPr>
      <w:bookmarkStart w:id="15" w:name="_Toc93912761"/>
      <w:bookmarkStart w:id="16" w:name="_Toc12004771"/>
      <w:r w:rsidRPr="00DB3327">
        <w:rPr>
          <w:rFonts w:cs="Arial"/>
        </w:rPr>
        <w:t>DESCRIZIONE DELLE I</w:t>
      </w:r>
      <w:r w:rsidRPr="00DB3327">
        <w:rPr>
          <w:rFonts w:cs="Arial"/>
          <w:lang w:eastAsia="en-US"/>
        </w:rPr>
        <w:t>NIZIATIVE DI PROMOZIONE, SENSIBILIZZAZIONE E DIFFUSIONE DELLA CULTURA DELLA PARI OPPORTUNITA’, VALORIZZAZIONE DELLE DIFFERENZE E SULLA CONCILIAZIONE VITA LAVORO PREVISTE DAL PIANO TRIENNALE DI AZIONI POSITIVE NELL’ANNO</w:t>
      </w:r>
      <w:bookmarkEnd w:id="15"/>
      <w:r w:rsidRPr="00DB3327">
        <w:rPr>
          <w:rFonts w:cs="Arial"/>
          <w:lang w:eastAsia="en-US"/>
        </w:rPr>
        <w:t xml:space="preserve"> </w:t>
      </w:r>
      <w:bookmarkEnd w:id="16"/>
    </w:p>
    <w:p w:rsidR="00E3361A" w:rsidRPr="00DB3327" w:rsidRDefault="00E3361A" w:rsidP="00040349">
      <w:pPr>
        <w:pStyle w:val="Rientrocorpodeltesto"/>
        <w:ind w:left="0" w:firstLine="0"/>
        <w:jc w:val="both"/>
        <w:rPr>
          <w:b w:val="0"/>
          <w:bCs/>
          <w:sz w:val="22"/>
          <w:szCs w:val="26"/>
          <w:lang w:eastAsia="en-US"/>
        </w:rPr>
      </w:pPr>
      <w:r w:rsidRPr="00DB3327">
        <w:rPr>
          <w:b w:val="0"/>
          <w:bCs/>
          <w:sz w:val="22"/>
          <w:szCs w:val="26"/>
          <w:lang w:eastAsia="en-US"/>
        </w:rPr>
        <w:t>La rendicontazione puntuale delle iniziative previste dal PAP 202</w:t>
      </w:r>
      <w:r w:rsidR="00DD54AF" w:rsidRPr="00DB3327">
        <w:rPr>
          <w:b w:val="0"/>
          <w:bCs/>
          <w:sz w:val="22"/>
          <w:szCs w:val="26"/>
          <w:lang w:eastAsia="en-US"/>
        </w:rPr>
        <w:t>1</w:t>
      </w:r>
      <w:r w:rsidRPr="00DB3327">
        <w:rPr>
          <w:b w:val="0"/>
          <w:bCs/>
          <w:sz w:val="22"/>
          <w:szCs w:val="26"/>
          <w:lang w:eastAsia="en-US"/>
        </w:rPr>
        <w:t xml:space="preserve"> sarà effettuata e pubblicata a marzo 202</w:t>
      </w:r>
      <w:r w:rsidR="00DD54AF" w:rsidRPr="00DB3327">
        <w:rPr>
          <w:b w:val="0"/>
          <w:bCs/>
          <w:sz w:val="22"/>
          <w:szCs w:val="26"/>
          <w:lang w:eastAsia="en-US"/>
        </w:rPr>
        <w:t>2</w:t>
      </w:r>
      <w:r w:rsidRPr="00DB3327">
        <w:rPr>
          <w:b w:val="0"/>
          <w:bCs/>
          <w:sz w:val="22"/>
          <w:szCs w:val="26"/>
          <w:lang w:eastAsia="en-US"/>
        </w:rPr>
        <w:t>, come previsto dalla Circolare 2/2019 ed in relazione alla disponibilità dei dati che i diversi uffici devono trasmettere. In tutti i casi in cui non sarà possibile documentare quanto richiesto dalla Circolare verrà indicato così come i riferimenti ad altri o ulteriori documenti in cui siano già contenute le informazioni attese. Per la relazione 2020 si richiederanno i dati a tutti coloro che aveva</w:t>
      </w:r>
      <w:r w:rsidR="002D640B" w:rsidRPr="00DB3327">
        <w:rPr>
          <w:b w:val="0"/>
          <w:bCs/>
          <w:sz w:val="22"/>
          <w:szCs w:val="26"/>
          <w:lang w:eastAsia="en-US"/>
        </w:rPr>
        <w:t>n</w:t>
      </w:r>
      <w:r w:rsidRPr="00DB3327">
        <w:rPr>
          <w:b w:val="0"/>
          <w:bCs/>
          <w:sz w:val="22"/>
          <w:szCs w:val="26"/>
          <w:lang w:eastAsia="en-US"/>
        </w:rPr>
        <w:t>o contribuito a pubblicare le azioni previste e si attingerà dai documenti aziendali a disposizione attraverso il sito intranet ed il portale aziendale.</w:t>
      </w:r>
    </w:p>
    <w:p w:rsidR="00E3361A" w:rsidRPr="00DB3327" w:rsidRDefault="00E3361A" w:rsidP="00E8127D">
      <w:pPr>
        <w:pStyle w:val="Rientrocorpodeltesto"/>
        <w:ind w:left="708"/>
        <w:jc w:val="both"/>
        <w:rPr>
          <w:b w:val="0"/>
          <w:bCs/>
          <w:sz w:val="22"/>
          <w:szCs w:val="26"/>
          <w:lang w:eastAsia="en-US"/>
        </w:rPr>
      </w:pPr>
    </w:p>
    <w:p w:rsidR="00E3361A" w:rsidRPr="00DB3327" w:rsidRDefault="00E3361A" w:rsidP="00040349">
      <w:pPr>
        <w:pStyle w:val="Rientrocorpodeltesto"/>
        <w:ind w:left="0" w:firstLine="0"/>
        <w:jc w:val="both"/>
        <w:rPr>
          <w:b w:val="0"/>
          <w:bCs/>
          <w:sz w:val="22"/>
          <w:szCs w:val="26"/>
          <w:lang w:eastAsia="en-US"/>
        </w:rPr>
      </w:pPr>
      <w:r w:rsidRPr="00DB3327">
        <w:rPr>
          <w:b w:val="0"/>
          <w:bCs/>
          <w:sz w:val="22"/>
          <w:szCs w:val="26"/>
          <w:lang w:eastAsia="en-US"/>
        </w:rPr>
        <w:t>In sintesi ad oggi si può dire che rispetto a quanto contenuto nel PAP 202</w:t>
      </w:r>
      <w:r w:rsidR="00BC73F3" w:rsidRPr="00DB3327">
        <w:rPr>
          <w:b w:val="0"/>
          <w:bCs/>
          <w:sz w:val="22"/>
          <w:szCs w:val="26"/>
          <w:lang w:eastAsia="en-US"/>
        </w:rPr>
        <w:t>1</w:t>
      </w:r>
      <w:r w:rsidRPr="00DB3327">
        <w:rPr>
          <w:b w:val="0"/>
          <w:bCs/>
          <w:sz w:val="22"/>
          <w:szCs w:val="26"/>
          <w:lang w:eastAsia="en-US"/>
        </w:rPr>
        <w:t xml:space="preserve"> la percentuale di realizzazione di quanto programmato è più bassa rispetto </w:t>
      </w:r>
      <w:r w:rsidR="00B725BD" w:rsidRPr="00DB3327">
        <w:rPr>
          <w:b w:val="0"/>
          <w:bCs/>
          <w:sz w:val="22"/>
          <w:szCs w:val="26"/>
          <w:lang w:eastAsia="en-US"/>
        </w:rPr>
        <w:t xml:space="preserve">al periodo </w:t>
      </w:r>
      <w:proofErr w:type="spellStart"/>
      <w:r w:rsidR="00B725BD" w:rsidRPr="00DB3327">
        <w:rPr>
          <w:b w:val="0"/>
          <w:bCs/>
          <w:sz w:val="22"/>
          <w:szCs w:val="26"/>
          <w:lang w:eastAsia="en-US"/>
        </w:rPr>
        <w:t>preCovid</w:t>
      </w:r>
      <w:proofErr w:type="spellEnd"/>
      <w:r w:rsidR="009D765D" w:rsidRPr="00DB3327">
        <w:rPr>
          <w:b w:val="0"/>
          <w:bCs/>
          <w:sz w:val="22"/>
          <w:szCs w:val="26"/>
          <w:lang w:eastAsia="en-US"/>
        </w:rPr>
        <w:t>, pur essendo nel frattempo poste in essere iniziative specificamente connesse alla gestione pandemica che hanno interessato i dipendenti, a partire dal fronte della sicurezza e sorveglianza sanitaria che della formazione e del supporto agli operatori</w:t>
      </w:r>
      <w:r w:rsidR="00B725BD" w:rsidRPr="00DB3327">
        <w:rPr>
          <w:b w:val="0"/>
          <w:bCs/>
          <w:sz w:val="22"/>
          <w:szCs w:val="26"/>
          <w:lang w:eastAsia="en-US"/>
        </w:rPr>
        <w:t>.</w:t>
      </w:r>
    </w:p>
    <w:p w:rsidR="00E3361A" w:rsidRPr="00DB3327" w:rsidRDefault="00E3361A" w:rsidP="00254E73">
      <w:pPr>
        <w:jc w:val="both"/>
        <w:rPr>
          <w:b/>
        </w:rPr>
      </w:pPr>
    </w:p>
    <w:p w:rsidR="00E3361A" w:rsidRPr="00DB3327" w:rsidRDefault="00E3361A" w:rsidP="00254E73">
      <w:pPr>
        <w:jc w:val="both"/>
        <w:rPr>
          <w:rFonts w:ascii="Arial" w:hAnsi="Arial"/>
          <w:bCs/>
          <w:sz w:val="22"/>
          <w:szCs w:val="26"/>
          <w:lang w:eastAsia="en-US"/>
        </w:rPr>
      </w:pPr>
      <w:r w:rsidRPr="00DB3327">
        <w:rPr>
          <w:rFonts w:ascii="Arial" w:hAnsi="Arial"/>
          <w:bCs/>
          <w:sz w:val="22"/>
          <w:szCs w:val="26"/>
          <w:lang w:eastAsia="en-US"/>
        </w:rPr>
        <w:t xml:space="preserve">Non ci sono state segnalazioni a sfondo discriminatorio né raccolte dall’URP o dall’Ufficio Legale Interaziendale verso utenti di qualsiasi tipologia né all’interno delle normali procedure con cui ci si interfaccia con i diversi </w:t>
      </w:r>
      <w:proofErr w:type="spellStart"/>
      <w:r w:rsidRPr="00DB3327">
        <w:rPr>
          <w:rFonts w:ascii="Arial" w:hAnsi="Arial"/>
          <w:bCs/>
          <w:sz w:val="22"/>
          <w:szCs w:val="26"/>
          <w:lang w:eastAsia="en-US"/>
        </w:rPr>
        <w:t>stakeholders</w:t>
      </w:r>
      <w:proofErr w:type="spellEnd"/>
      <w:r w:rsidRPr="00DB3327">
        <w:rPr>
          <w:rFonts w:ascii="Arial" w:hAnsi="Arial"/>
          <w:bCs/>
          <w:sz w:val="22"/>
          <w:szCs w:val="26"/>
          <w:lang w:eastAsia="en-US"/>
        </w:rPr>
        <w:t xml:space="preserve"> né </w:t>
      </w:r>
      <w:r w:rsidR="009D765D" w:rsidRPr="00DB3327">
        <w:rPr>
          <w:rFonts w:ascii="Arial" w:hAnsi="Arial"/>
          <w:bCs/>
          <w:sz w:val="22"/>
          <w:szCs w:val="26"/>
          <w:lang w:eastAsia="en-US"/>
        </w:rPr>
        <w:t xml:space="preserve">pervenute </w:t>
      </w:r>
      <w:r w:rsidRPr="00DB3327">
        <w:rPr>
          <w:rFonts w:ascii="Arial" w:hAnsi="Arial"/>
          <w:bCs/>
          <w:sz w:val="22"/>
          <w:szCs w:val="26"/>
          <w:lang w:eastAsia="en-US"/>
        </w:rPr>
        <w:t>al CUG rispetto a episodi esaminabili tramite il diritto antidiscriminatorio.</w:t>
      </w:r>
    </w:p>
    <w:p w:rsidR="00E3361A" w:rsidRPr="00DB3327" w:rsidRDefault="009D765D" w:rsidP="00254E73">
      <w:pPr>
        <w:jc w:val="both"/>
        <w:rPr>
          <w:rFonts w:ascii="Arial" w:hAnsi="Arial"/>
          <w:bCs/>
          <w:sz w:val="22"/>
          <w:szCs w:val="26"/>
          <w:lang w:eastAsia="en-US"/>
        </w:rPr>
      </w:pPr>
      <w:r w:rsidRPr="00DB3327">
        <w:rPr>
          <w:rFonts w:ascii="Arial" w:hAnsi="Arial"/>
          <w:bCs/>
          <w:sz w:val="22"/>
          <w:szCs w:val="26"/>
          <w:lang w:eastAsia="en-US"/>
        </w:rPr>
        <w:t>Alcune segnalazioni raccolte dal CUG a fine 2021 hanno richiesto un confronto con la Direzione che ha ribadito l’assoluta necessità di seguire i predefiniti canali aziendali e le gerarchie previste nella gestione del personale sia all’interno che all’esterno per tutelare il corretto trattamento e il clima di lavoro.</w:t>
      </w:r>
    </w:p>
    <w:p w:rsidR="00E3361A" w:rsidRPr="00DB3327" w:rsidRDefault="00E3361A" w:rsidP="00254E73">
      <w:pPr>
        <w:jc w:val="both"/>
        <w:rPr>
          <w:rFonts w:ascii="Arial" w:hAnsi="Arial"/>
          <w:bCs/>
          <w:sz w:val="22"/>
          <w:szCs w:val="26"/>
          <w:lang w:eastAsia="en-US"/>
        </w:rPr>
      </w:pPr>
      <w:r w:rsidRPr="00DB3327">
        <w:rPr>
          <w:rFonts w:ascii="Arial" w:hAnsi="Arial"/>
          <w:bCs/>
          <w:sz w:val="22"/>
          <w:szCs w:val="26"/>
          <w:lang w:eastAsia="en-US"/>
        </w:rPr>
        <w:t xml:space="preserve">L’AO non ha, con le motivazioni già esplicitate negli anni precedenti, proceduto ad indagini di clima interno a livello generale e secondo metodologie tradizionali ma ha continuato il percorso previsto in ambito di stress lavoro correlato e a tenere aperti i canali di supporto psicologico e di riferimento alle strutture aziendali come descritto nella PG 029 Gestione segnalazioni discriminazione e disagio lavorativo, anche con le necessarie contestualizzazione richieste durante il periodo emergenziale </w:t>
      </w:r>
      <w:proofErr w:type="spellStart"/>
      <w:r w:rsidRPr="00DB3327">
        <w:rPr>
          <w:rFonts w:ascii="Arial" w:hAnsi="Arial"/>
          <w:bCs/>
          <w:sz w:val="22"/>
          <w:szCs w:val="26"/>
          <w:lang w:eastAsia="en-US"/>
        </w:rPr>
        <w:t>Covid</w:t>
      </w:r>
      <w:proofErr w:type="spellEnd"/>
      <w:r w:rsidRPr="00DB3327">
        <w:rPr>
          <w:rFonts w:ascii="Arial" w:hAnsi="Arial"/>
          <w:bCs/>
          <w:sz w:val="22"/>
          <w:szCs w:val="26"/>
          <w:lang w:eastAsia="en-US"/>
        </w:rPr>
        <w:t xml:space="preserve"> 19. </w:t>
      </w:r>
    </w:p>
    <w:p w:rsidR="00E3361A" w:rsidRPr="00DB3327" w:rsidRDefault="00E3361A" w:rsidP="00254E73">
      <w:pPr>
        <w:jc w:val="both"/>
        <w:rPr>
          <w:rFonts w:ascii="Arial" w:hAnsi="Arial"/>
          <w:bCs/>
          <w:sz w:val="22"/>
          <w:szCs w:val="26"/>
          <w:lang w:eastAsia="en-US"/>
        </w:rPr>
      </w:pPr>
      <w:r w:rsidRPr="00DB3327">
        <w:rPr>
          <w:rFonts w:ascii="Arial" w:hAnsi="Arial"/>
          <w:bCs/>
          <w:sz w:val="22"/>
          <w:szCs w:val="26"/>
          <w:lang w:eastAsia="en-US"/>
        </w:rPr>
        <w:t xml:space="preserve">Non sono pervenute segnalazioni tramite canale </w:t>
      </w:r>
      <w:proofErr w:type="spellStart"/>
      <w:r w:rsidRPr="00DB3327">
        <w:rPr>
          <w:rFonts w:ascii="Arial" w:hAnsi="Arial"/>
          <w:bCs/>
          <w:sz w:val="22"/>
          <w:szCs w:val="26"/>
          <w:lang w:eastAsia="en-US"/>
        </w:rPr>
        <w:t>whistleblowing</w:t>
      </w:r>
      <w:proofErr w:type="spellEnd"/>
      <w:r w:rsidRPr="00DB3327">
        <w:rPr>
          <w:rFonts w:ascii="Arial" w:hAnsi="Arial"/>
          <w:bCs/>
          <w:sz w:val="22"/>
          <w:szCs w:val="26"/>
          <w:lang w:eastAsia="en-US"/>
        </w:rPr>
        <w:t xml:space="preserve"> né sono state intraprese azioni legali da parte di dipendenti nei confronti del datore di lavoro. </w:t>
      </w:r>
    </w:p>
    <w:p w:rsidR="00E3361A" w:rsidRPr="00DB3327" w:rsidRDefault="00E3361A" w:rsidP="00254E73">
      <w:pPr>
        <w:jc w:val="both"/>
        <w:rPr>
          <w:rFonts w:ascii="Arial" w:hAnsi="Arial"/>
          <w:bCs/>
          <w:sz w:val="22"/>
          <w:szCs w:val="26"/>
          <w:lang w:eastAsia="en-US"/>
        </w:rPr>
      </w:pPr>
      <w:r w:rsidRPr="00DB3327">
        <w:rPr>
          <w:rFonts w:ascii="Arial" w:hAnsi="Arial"/>
          <w:bCs/>
          <w:sz w:val="22"/>
          <w:szCs w:val="26"/>
          <w:lang w:eastAsia="en-US"/>
        </w:rPr>
        <w:t xml:space="preserve">L’esito dei disciplinari evidenzia una stabilità dei fenomeni correlati. </w:t>
      </w:r>
    </w:p>
    <w:p w:rsidR="00E3361A" w:rsidRPr="00DB3327" w:rsidRDefault="00E3361A" w:rsidP="00254E73">
      <w:pPr>
        <w:jc w:val="both"/>
        <w:rPr>
          <w:rFonts w:ascii="Arial" w:hAnsi="Arial"/>
          <w:bCs/>
          <w:sz w:val="22"/>
          <w:szCs w:val="26"/>
          <w:lang w:eastAsia="en-US"/>
        </w:rPr>
      </w:pPr>
      <w:r w:rsidRPr="00DB3327">
        <w:rPr>
          <w:rFonts w:ascii="Arial" w:hAnsi="Arial"/>
          <w:bCs/>
          <w:sz w:val="22"/>
          <w:szCs w:val="26"/>
          <w:lang w:eastAsia="en-US"/>
        </w:rPr>
        <w:t xml:space="preserve">E’ stato re-istituito il Servizio Ispettivo Interno che nel corso del 2020 ha abbozzato il proprio regolamento ma ha limitato l’esercizio delle verifiche sia in considerazione della riduzione di attività ad esempio legata all’ALPI sia alla complessità operativa generata dall’emergenza pandemica. </w:t>
      </w:r>
    </w:p>
    <w:p w:rsidR="00E3361A" w:rsidRPr="00DB3327" w:rsidRDefault="00E3361A" w:rsidP="00254E73">
      <w:pPr>
        <w:jc w:val="both"/>
        <w:rPr>
          <w:rFonts w:ascii="Arial" w:hAnsi="Arial"/>
          <w:bCs/>
          <w:sz w:val="22"/>
          <w:szCs w:val="26"/>
          <w:lang w:eastAsia="en-US"/>
        </w:rPr>
      </w:pPr>
      <w:r w:rsidRPr="00DB3327">
        <w:rPr>
          <w:rFonts w:ascii="Arial" w:hAnsi="Arial"/>
          <w:bCs/>
          <w:sz w:val="22"/>
          <w:szCs w:val="26"/>
          <w:lang w:eastAsia="en-US"/>
        </w:rPr>
        <w:t>L’AO non redige un bilancio di genere ma analizza alcune voci in tale ottica e tenta di incentivare tutto dove possibile la raccolta dei dati con tali suddivisioni.</w:t>
      </w:r>
    </w:p>
    <w:p w:rsidR="00E3361A" w:rsidRPr="00DB3327" w:rsidRDefault="00E3361A" w:rsidP="00254E73">
      <w:pPr>
        <w:jc w:val="both"/>
        <w:rPr>
          <w:rFonts w:ascii="Arial" w:hAnsi="Arial"/>
          <w:bCs/>
          <w:sz w:val="22"/>
          <w:szCs w:val="26"/>
          <w:lang w:eastAsia="en-US"/>
        </w:rPr>
      </w:pPr>
      <w:r w:rsidRPr="00DB3327">
        <w:rPr>
          <w:rFonts w:ascii="Arial" w:hAnsi="Arial"/>
          <w:bCs/>
          <w:sz w:val="22"/>
          <w:szCs w:val="26"/>
          <w:lang w:eastAsia="en-US"/>
        </w:rPr>
        <w:t>Durante la formazione effettuata per la diffusione del Codice di comportamento e dei Regolamenti disciplinari viene sempre fatto esplicito riferimento al CUG ed alle aree di intervento specifico, oltre che nei momen</w:t>
      </w:r>
      <w:r w:rsidR="00040349" w:rsidRPr="00DB3327">
        <w:rPr>
          <w:rFonts w:ascii="Arial" w:hAnsi="Arial"/>
          <w:bCs/>
          <w:sz w:val="22"/>
          <w:szCs w:val="26"/>
          <w:lang w:eastAsia="en-US"/>
        </w:rPr>
        <w:t>ti organizzati dal CUG stesso.</w:t>
      </w:r>
    </w:p>
    <w:p w:rsidR="006F1333" w:rsidRPr="00DB3327" w:rsidRDefault="006F1333" w:rsidP="00254E73">
      <w:pPr>
        <w:jc w:val="both"/>
        <w:rPr>
          <w:rFonts w:ascii="Arial" w:hAnsi="Arial"/>
          <w:bCs/>
          <w:sz w:val="22"/>
          <w:szCs w:val="26"/>
          <w:lang w:eastAsia="en-US"/>
        </w:rPr>
      </w:pPr>
    </w:p>
    <w:p w:rsidR="00E3361A" w:rsidRPr="00DB3327" w:rsidRDefault="00E3361A" w:rsidP="00254E73">
      <w:pPr>
        <w:jc w:val="both"/>
        <w:rPr>
          <w:rFonts w:ascii="Arial" w:hAnsi="Arial"/>
          <w:bCs/>
          <w:sz w:val="22"/>
          <w:szCs w:val="26"/>
          <w:lang w:eastAsia="en-US"/>
        </w:rPr>
      </w:pPr>
      <w:r w:rsidRPr="00DB3327">
        <w:rPr>
          <w:rFonts w:ascii="Arial" w:hAnsi="Arial"/>
          <w:bCs/>
          <w:sz w:val="22"/>
          <w:szCs w:val="26"/>
          <w:lang w:eastAsia="en-US"/>
        </w:rPr>
        <w:t xml:space="preserve">Esprimere un parere oggettivo sul benessere percepito in un’organizzazione come questa non è facile, al di là dello strumento prescelto e delle modalità di rilevazione. </w:t>
      </w:r>
    </w:p>
    <w:p w:rsidR="006F1333" w:rsidRPr="00DB3327" w:rsidRDefault="006F1333" w:rsidP="00254E73">
      <w:pPr>
        <w:jc w:val="both"/>
        <w:rPr>
          <w:rFonts w:ascii="Arial" w:hAnsi="Arial"/>
          <w:bCs/>
          <w:sz w:val="22"/>
          <w:szCs w:val="26"/>
          <w:lang w:eastAsia="en-US"/>
        </w:rPr>
      </w:pPr>
      <w:r w:rsidRPr="00DB3327">
        <w:rPr>
          <w:rFonts w:ascii="Arial" w:hAnsi="Arial"/>
          <w:bCs/>
          <w:sz w:val="22"/>
          <w:szCs w:val="26"/>
          <w:lang w:eastAsia="en-US"/>
        </w:rPr>
        <w:t>Le antenne deputate sono fondamentalmente la DIPSA per quanto riguarda il personale di comparto sanitario e la DPS per le figure dirigenziali cliniche nonché come contenitore del Servizio di Psicologia aziendale, il MC per la parte di sorveglianza sanitaria e il SPP per i rischi in generale e stress lavoro correlato in particolare.</w:t>
      </w:r>
    </w:p>
    <w:p w:rsidR="006F1333" w:rsidRPr="00DB3327" w:rsidRDefault="006F1333" w:rsidP="00254E73">
      <w:pPr>
        <w:jc w:val="both"/>
        <w:rPr>
          <w:rFonts w:ascii="Arial" w:hAnsi="Arial"/>
          <w:bCs/>
          <w:sz w:val="22"/>
          <w:szCs w:val="26"/>
          <w:lang w:eastAsia="en-US"/>
        </w:rPr>
      </w:pPr>
      <w:r w:rsidRPr="00DB3327">
        <w:rPr>
          <w:rFonts w:ascii="Arial" w:hAnsi="Arial"/>
          <w:bCs/>
          <w:sz w:val="22"/>
          <w:szCs w:val="26"/>
          <w:lang w:eastAsia="en-US"/>
        </w:rPr>
        <w:t>Dall’incontro con i responsabili di alcune di queste strutture emerge che il perdurare dell’emergenza pandemica, seppur con quadro profondamente diverso a quello di fine anno 2020, comporta la necessità di continue rimodulazioni organizzative che richiedono molteplici e talvolta repentini cambiamenti agli operatori di ogni ordine e grado sia per la pianificazione e i</w:t>
      </w:r>
      <w:r w:rsidR="00B1534D" w:rsidRPr="00DB3327">
        <w:rPr>
          <w:rFonts w:ascii="Arial" w:hAnsi="Arial"/>
          <w:bCs/>
          <w:sz w:val="22"/>
          <w:szCs w:val="26"/>
          <w:lang w:eastAsia="en-US"/>
        </w:rPr>
        <w:t>l</w:t>
      </w:r>
      <w:r w:rsidRPr="00DB3327">
        <w:rPr>
          <w:rFonts w:ascii="Arial" w:hAnsi="Arial"/>
          <w:bCs/>
          <w:sz w:val="22"/>
          <w:szCs w:val="26"/>
          <w:lang w:eastAsia="en-US"/>
        </w:rPr>
        <w:t xml:space="preserve"> </w:t>
      </w:r>
      <w:proofErr w:type="spellStart"/>
      <w:r w:rsidRPr="00DB3327">
        <w:rPr>
          <w:rFonts w:ascii="Arial" w:hAnsi="Arial"/>
          <w:bCs/>
          <w:sz w:val="22"/>
          <w:szCs w:val="26"/>
          <w:lang w:eastAsia="en-US"/>
        </w:rPr>
        <w:t>fronteggiamento</w:t>
      </w:r>
      <w:proofErr w:type="spellEnd"/>
      <w:r w:rsidRPr="00DB3327">
        <w:rPr>
          <w:rFonts w:ascii="Arial" w:hAnsi="Arial"/>
          <w:bCs/>
          <w:sz w:val="22"/>
          <w:szCs w:val="26"/>
          <w:lang w:eastAsia="en-US"/>
        </w:rPr>
        <w:t xml:space="preserve"> dell’andamento dei contagi e della gestione ospedaliera sia per il coordinamento tra l’area dei pazienti </w:t>
      </w:r>
      <w:proofErr w:type="spellStart"/>
      <w:r w:rsidRPr="00DB3327">
        <w:rPr>
          <w:rFonts w:ascii="Arial" w:hAnsi="Arial"/>
          <w:bCs/>
          <w:sz w:val="22"/>
          <w:szCs w:val="26"/>
          <w:lang w:eastAsia="en-US"/>
        </w:rPr>
        <w:t>Covid</w:t>
      </w:r>
      <w:proofErr w:type="spellEnd"/>
      <w:r w:rsidRPr="00DB3327">
        <w:rPr>
          <w:rFonts w:ascii="Arial" w:hAnsi="Arial"/>
          <w:bCs/>
          <w:sz w:val="22"/>
          <w:szCs w:val="26"/>
          <w:lang w:eastAsia="en-US"/>
        </w:rPr>
        <w:t xml:space="preserve"> o sospetti tali e tutte le prestazioni ordinarie.</w:t>
      </w:r>
    </w:p>
    <w:p w:rsidR="006F1333" w:rsidRPr="00DB3327" w:rsidRDefault="006F1333" w:rsidP="00254E73">
      <w:pPr>
        <w:jc w:val="both"/>
        <w:rPr>
          <w:rFonts w:ascii="Arial" w:hAnsi="Arial"/>
          <w:bCs/>
          <w:sz w:val="22"/>
          <w:szCs w:val="26"/>
          <w:lang w:eastAsia="en-US"/>
        </w:rPr>
      </w:pPr>
      <w:r w:rsidRPr="00DB3327">
        <w:rPr>
          <w:rFonts w:ascii="Arial" w:hAnsi="Arial"/>
          <w:bCs/>
          <w:sz w:val="22"/>
          <w:szCs w:val="26"/>
          <w:lang w:eastAsia="en-US"/>
        </w:rPr>
        <w:t xml:space="preserve">Il piano di recupero delle prestazioni e delle liste di attesa ha comportato riorganizzazioni significative che hanno inciso a cascata su tutte le attività dei presidi ed hanno coinvolto i medici ed il personale di comparto sanitario che sempre più è chiamato a lavorare in maniera sinergica, in considerazione del carico assistenziale </w:t>
      </w:r>
      <w:r w:rsidR="00B1534D" w:rsidRPr="00DB3327">
        <w:rPr>
          <w:rFonts w:ascii="Arial" w:hAnsi="Arial"/>
          <w:bCs/>
          <w:sz w:val="22"/>
          <w:szCs w:val="26"/>
          <w:lang w:eastAsia="en-US"/>
        </w:rPr>
        <w:t>richiesto per il paziente, a prescindere dalla specialità preminente alla quale afferisce. I tempi necessari per un buon affiancamento del personale neo inserito, sia in quanto ne</w:t>
      </w:r>
      <w:r w:rsidR="00C741D3" w:rsidRPr="00DB3327">
        <w:rPr>
          <w:rFonts w:ascii="Arial" w:hAnsi="Arial"/>
          <w:bCs/>
          <w:sz w:val="22"/>
          <w:szCs w:val="26"/>
          <w:lang w:eastAsia="en-US"/>
        </w:rPr>
        <w:t>o</w:t>
      </w:r>
      <w:r w:rsidR="00B1534D" w:rsidRPr="00DB3327">
        <w:rPr>
          <w:rFonts w:ascii="Arial" w:hAnsi="Arial"/>
          <w:bCs/>
          <w:sz w:val="22"/>
          <w:szCs w:val="26"/>
          <w:lang w:eastAsia="en-US"/>
        </w:rPr>
        <w:t>assunto sia rispetto alle specifiche attività da porre in essere in una data struttura, non sempre si conciliano con quelli richiesti dall’operatività. L’assenza di una prospettiva temporale certa sul decorso di questa pandemia amplifica la stanchezza accumulata e rende complessa la pianificazione a medio e lungo termine sia a livello di equipe che personale.</w:t>
      </w:r>
    </w:p>
    <w:p w:rsidR="00E3361A" w:rsidRPr="00DB3327" w:rsidRDefault="00E3361A" w:rsidP="00254E73">
      <w:pPr>
        <w:jc w:val="both"/>
        <w:rPr>
          <w:rFonts w:ascii="Arial" w:hAnsi="Arial"/>
          <w:bCs/>
          <w:sz w:val="22"/>
          <w:szCs w:val="26"/>
          <w:lang w:eastAsia="en-US"/>
        </w:rPr>
      </w:pPr>
    </w:p>
    <w:p w:rsidR="00E3361A" w:rsidRPr="00DB3327" w:rsidRDefault="00E3361A" w:rsidP="00254E73">
      <w:pPr>
        <w:jc w:val="both"/>
        <w:rPr>
          <w:rFonts w:ascii="Arial" w:hAnsi="Arial"/>
          <w:bCs/>
          <w:sz w:val="22"/>
          <w:szCs w:val="26"/>
          <w:lang w:eastAsia="en-US"/>
        </w:rPr>
      </w:pPr>
      <w:r w:rsidRPr="00DB3327">
        <w:rPr>
          <w:rFonts w:ascii="Arial" w:hAnsi="Arial"/>
          <w:bCs/>
          <w:sz w:val="22"/>
          <w:szCs w:val="26"/>
          <w:lang w:eastAsia="en-US"/>
        </w:rPr>
        <w:t>Nel 202</w:t>
      </w:r>
      <w:r w:rsidR="00BC73F3" w:rsidRPr="00DB3327">
        <w:rPr>
          <w:rFonts w:ascii="Arial" w:hAnsi="Arial"/>
          <w:bCs/>
          <w:sz w:val="22"/>
          <w:szCs w:val="26"/>
          <w:lang w:eastAsia="en-US"/>
        </w:rPr>
        <w:t>2</w:t>
      </w:r>
      <w:r w:rsidRPr="00DB3327">
        <w:rPr>
          <w:rFonts w:ascii="Arial" w:hAnsi="Arial"/>
          <w:bCs/>
          <w:sz w:val="22"/>
          <w:szCs w:val="26"/>
          <w:lang w:eastAsia="en-US"/>
        </w:rPr>
        <w:t xml:space="preserve"> si spera di poter riprendere in mano le proposte formative inevase, se accertato il permanere dei bisogni sottostanti (e questo può valere anche per la proposta CUG), piuttosto che il parallelo sviluppo di modalità alternative a quelle in presenza che comunque diventa per certi aspetti una modalità preferenziale (tra queste la proposta dell’evento CUG già pianificato per il 2020) ma adesso anche un’esigenza comunemente sentita a livello umano e sociale, spesso per effetto della sovraesposizione alle modalità on line che hanno comunque offerto ottime opportunità di crescita, confronto ed aggiornamento professionale nonché di implementazione delle comunità di pratiche interne ed esterne.</w:t>
      </w:r>
    </w:p>
    <w:p w:rsidR="00E3361A" w:rsidRPr="00DB3327" w:rsidRDefault="00E3361A" w:rsidP="00254E73">
      <w:pPr>
        <w:jc w:val="both"/>
        <w:rPr>
          <w:rFonts w:ascii="Arial" w:hAnsi="Arial"/>
          <w:bCs/>
          <w:sz w:val="22"/>
          <w:szCs w:val="26"/>
          <w:lang w:eastAsia="en-US"/>
        </w:rPr>
      </w:pPr>
    </w:p>
    <w:p w:rsidR="00E3361A" w:rsidRPr="00DB3327" w:rsidRDefault="002070CC" w:rsidP="00254E73">
      <w:pPr>
        <w:jc w:val="both"/>
        <w:rPr>
          <w:rFonts w:ascii="Arial" w:hAnsi="Arial"/>
          <w:b/>
          <w:bCs/>
          <w:sz w:val="22"/>
          <w:szCs w:val="26"/>
          <w:lang w:eastAsia="en-US"/>
        </w:rPr>
      </w:pPr>
      <w:r w:rsidRPr="00DB3327">
        <w:rPr>
          <w:rFonts w:ascii="Arial" w:hAnsi="Arial"/>
          <w:b/>
          <w:bCs/>
          <w:sz w:val="22"/>
          <w:szCs w:val="26"/>
          <w:lang w:eastAsia="en-US"/>
        </w:rPr>
        <w:t>Il</w:t>
      </w:r>
      <w:r w:rsidR="00E3361A" w:rsidRPr="00DB3327">
        <w:rPr>
          <w:rFonts w:ascii="Arial" w:hAnsi="Arial"/>
          <w:b/>
          <w:bCs/>
          <w:sz w:val="22"/>
          <w:szCs w:val="26"/>
          <w:lang w:eastAsia="en-US"/>
        </w:rPr>
        <w:t xml:space="preserve"> lavoro </w:t>
      </w:r>
      <w:r w:rsidRPr="00DB3327">
        <w:rPr>
          <w:rFonts w:ascii="Arial" w:hAnsi="Arial"/>
          <w:b/>
          <w:bCs/>
          <w:sz w:val="22"/>
          <w:szCs w:val="26"/>
          <w:lang w:eastAsia="en-US"/>
        </w:rPr>
        <w:t>da remoto</w:t>
      </w:r>
    </w:p>
    <w:p w:rsidR="00E3361A" w:rsidRPr="00DB3327" w:rsidRDefault="002070CC" w:rsidP="00412053">
      <w:pPr>
        <w:jc w:val="both"/>
        <w:rPr>
          <w:rFonts w:ascii="Arial" w:hAnsi="Arial"/>
          <w:bCs/>
          <w:sz w:val="22"/>
          <w:szCs w:val="26"/>
          <w:lang w:eastAsia="en-US"/>
        </w:rPr>
      </w:pPr>
      <w:r w:rsidRPr="00DB3327">
        <w:rPr>
          <w:rFonts w:ascii="Arial" w:hAnsi="Arial"/>
          <w:bCs/>
          <w:sz w:val="22"/>
          <w:szCs w:val="26"/>
          <w:lang w:eastAsia="en-US"/>
        </w:rPr>
        <w:t>L’AO</w:t>
      </w:r>
      <w:r w:rsidR="00E3361A" w:rsidRPr="00DB3327">
        <w:rPr>
          <w:rFonts w:ascii="Arial" w:hAnsi="Arial"/>
          <w:bCs/>
          <w:sz w:val="22"/>
          <w:szCs w:val="26"/>
          <w:lang w:eastAsia="en-US"/>
        </w:rPr>
        <w:t xml:space="preserve"> </w:t>
      </w:r>
      <w:proofErr w:type="spellStart"/>
      <w:r w:rsidR="00E3361A" w:rsidRPr="00DB3327">
        <w:rPr>
          <w:rFonts w:ascii="Arial" w:hAnsi="Arial"/>
          <w:bCs/>
          <w:sz w:val="22"/>
          <w:szCs w:val="26"/>
          <w:lang w:eastAsia="en-US"/>
        </w:rPr>
        <w:t>S.Croce</w:t>
      </w:r>
      <w:proofErr w:type="spellEnd"/>
      <w:r w:rsidR="00E3361A" w:rsidRPr="00DB3327">
        <w:rPr>
          <w:rFonts w:ascii="Arial" w:hAnsi="Arial"/>
          <w:bCs/>
          <w:sz w:val="22"/>
          <w:szCs w:val="26"/>
          <w:lang w:eastAsia="en-US"/>
        </w:rPr>
        <w:t xml:space="preserve"> e </w:t>
      </w:r>
      <w:proofErr w:type="spellStart"/>
      <w:r w:rsidR="00E3361A" w:rsidRPr="00DB3327">
        <w:rPr>
          <w:rFonts w:ascii="Arial" w:hAnsi="Arial"/>
          <w:bCs/>
          <w:sz w:val="22"/>
          <w:szCs w:val="26"/>
          <w:lang w:eastAsia="en-US"/>
        </w:rPr>
        <w:t>Carle</w:t>
      </w:r>
      <w:proofErr w:type="spellEnd"/>
      <w:r w:rsidR="00E3361A" w:rsidRPr="00DB3327">
        <w:rPr>
          <w:rFonts w:ascii="Arial" w:hAnsi="Arial"/>
          <w:bCs/>
          <w:sz w:val="22"/>
          <w:szCs w:val="26"/>
          <w:lang w:eastAsia="en-US"/>
        </w:rPr>
        <w:t xml:space="preserve"> di Cuneo </w:t>
      </w:r>
      <w:r w:rsidRPr="00DB3327">
        <w:rPr>
          <w:rFonts w:ascii="Arial" w:hAnsi="Arial"/>
          <w:bCs/>
          <w:sz w:val="22"/>
          <w:szCs w:val="26"/>
          <w:lang w:eastAsia="en-US"/>
        </w:rPr>
        <w:t xml:space="preserve">ha fatto ricorso </w:t>
      </w:r>
      <w:r w:rsidR="00E3361A" w:rsidRPr="00DB3327">
        <w:rPr>
          <w:rFonts w:ascii="Arial" w:hAnsi="Arial"/>
          <w:bCs/>
          <w:sz w:val="22"/>
          <w:szCs w:val="26"/>
          <w:lang w:eastAsia="en-US"/>
        </w:rPr>
        <w:t xml:space="preserve">da febbraio 2020 </w:t>
      </w:r>
      <w:r w:rsidRPr="00DB3327">
        <w:rPr>
          <w:rFonts w:ascii="Arial" w:hAnsi="Arial"/>
          <w:bCs/>
          <w:sz w:val="22"/>
          <w:szCs w:val="26"/>
          <w:lang w:eastAsia="en-US"/>
        </w:rPr>
        <w:t xml:space="preserve">a luglio 2021 </w:t>
      </w:r>
      <w:r w:rsidR="009D765D" w:rsidRPr="00DB3327">
        <w:rPr>
          <w:rFonts w:ascii="Arial" w:hAnsi="Arial"/>
          <w:bCs/>
          <w:sz w:val="22"/>
          <w:szCs w:val="26"/>
          <w:lang w:eastAsia="en-US"/>
        </w:rPr>
        <w:t>al</w:t>
      </w:r>
      <w:r w:rsidRPr="00DB3327">
        <w:rPr>
          <w:rFonts w:ascii="Arial" w:hAnsi="Arial"/>
          <w:bCs/>
          <w:sz w:val="22"/>
          <w:szCs w:val="26"/>
          <w:lang w:eastAsia="en-US"/>
        </w:rPr>
        <w:t xml:space="preserve"> lavoro da remoto autorizzato a </w:t>
      </w:r>
      <w:r w:rsidR="00040349" w:rsidRPr="00DB3327">
        <w:rPr>
          <w:rFonts w:ascii="Arial" w:hAnsi="Arial"/>
          <w:bCs/>
          <w:sz w:val="22"/>
          <w:szCs w:val="26"/>
          <w:lang w:eastAsia="en-US"/>
        </w:rPr>
        <w:t>118</w:t>
      </w:r>
      <w:r w:rsidRPr="00DB3327">
        <w:rPr>
          <w:rFonts w:ascii="Arial" w:hAnsi="Arial"/>
          <w:bCs/>
          <w:sz w:val="22"/>
          <w:szCs w:val="26"/>
          <w:lang w:eastAsia="en-US"/>
        </w:rPr>
        <w:t xml:space="preserve"> dipendenti</w:t>
      </w:r>
      <w:r w:rsidR="00C65538" w:rsidRPr="00DB3327">
        <w:rPr>
          <w:rFonts w:ascii="Arial" w:hAnsi="Arial"/>
          <w:bCs/>
          <w:sz w:val="22"/>
          <w:szCs w:val="26"/>
          <w:lang w:eastAsia="en-US"/>
        </w:rPr>
        <w:t>, facendo riferimento a quanto stabilito per il lavoro agile. Al momento non ci si addentra nell’utilizzo corretto dei termini</w:t>
      </w:r>
      <w:r w:rsidR="009D765D" w:rsidRPr="00DB3327">
        <w:rPr>
          <w:rFonts w:ascii="Arial" w:hAnsi="Arial"/>
          <w:bCs/>
          <w:sz w:val="22"/>
          <w:szCs w:val="26"/>
          <w:lang w:eastAsia="en-US"/>
        </w:rPr>
        <w:t xml:space="preserve"> </w:t>
      </w:r>
      <w:r w:rsidR="00C65538" w:rsidRPr="00DB3327">
        <w:rPr>
          <w:rFonts w:ascii="Arial" w:hAnsi="Arial"/>
          <w:bCs/>
          <w:sz w:val="22"/>
          <w:szCs w:val="26"/>
          <w:lang w:eastAsia="en-US"/>
        </w:rPr>
        <w:t xml:space="preserve">(lavoro agile, </w:t>
      </w:r>
      <w:proofErr w:type="spellStart"/>
      <w:r w:rsidR="00C65538" w:rsidRPr="00DB3327">
        <w:rPr>
          <w:rFonts w:ascii="Arial" w:hAnsi="Arial"/>
          <w:bCs/>
          <w:sz w:val="22"/>
          <w:szCs w:val="26"/>
          <w:lang w:eastAsia="en-US"/>
        </w:rPr>
        <w:t>smart</w:t>
      </w:r>
      <w:proofErr w:type="spellEnd"/>
      <w:r w:rsidR="00C65538" w:rsidRPr="00DB3327">
        <w:rPr>
          <w:rFonts w:ascii="Arial" w:hAnsi="Arial"/>
          <w:bCs/>
          <w:sz w:val="22"/>
          <w:szCs w:val="26"/>
          <w:lang w:eastAsia="en-US"/>
        </w:rPr>
        <w:t xml:space="preserve"> </w:t>
      </w:r>
      <w:proofErr w:type="spellStart"/>
      <w:r w:rsidR="00C65538" w:rsidRPr="00DB3327">
        <w:rPr>
          <w:rFonts w:ascii="Arial" w:hAnsi="Arial"/>
          <w:bCs/>
          <w:sz w:val="22"/>
          <w:szCs w:val="26"/>
          <w:lang w:eastAsia="en-US"/>
        </w:rPr>
        <w:t>working</w:t>
      </w:r>
      <w:proofErr w:type="spellEnd"/>
      <w:r w:rsidR="00C65538" w:rsidRPr="00DB3327">
        <w:rPr>
          <w:rFonts w:ascii="Arial" w:hAnsi="Arial"/>
          <w:bCs/>
          <w:sz w:val="22"/>
          <w:szCs w:val="26"/>
          <w:lang w:eastAsia="en-US"/>
        </w:rPr>
        <w:t>, lavoro da remoto, telelavoro, lavoro a domicilio) anche se sarebbe necessario prima di tutto un chiarimento all’interno dei soggetti decisori in Azienda e la conseguente scelta univoca delle diciture da utilizzare.</w:t>
      </w:r>
    </w:p>
    <w:p w:rsidR="00E3361A" w:rsidRPr="00DB3327" w:rsidRDefault="002070CC" w:rsidP="002070CC">
      <w:pPr>
        <w:jc w:val="both"/>
        <w:rPr>
          <w:rFonts w:ascii="Arial" w:hAnsi="Arial"/>
          <w:bCs/>
          <w:sz w:val="22"/>
          <w:szCs w:val="26"/>
          <w:lang w:eastAsia="en-US"/>
        </w:rPr>
      </w:pPr>
      <w:r w:rsidRPr="00DB3327">
        <w:rPr>
          <w:rFonts w:ascii="Arial" w:hAnsi="Arial"/>
          <w:bCs/>
          <w:sz w:val="22"/>
          <w:szCs w:val="26"/>
          <w:lang w:eastAsia="en-US"/>
        </w:rPr>
        <w:t>All’interno del Piano Performance 2021 l’AO aveva inserito il POLA</w:t>
      </w:r>
      <w:r w:rsidR="00DE57C6" w:rsidRPr="00DB3327">
        <w:rPr>
          <w:rFonts w:ascii="Arial" w:hAnsi="Arial"/>
          <w:bCs/>
          <w:sz w:val="22"/>
          <w:szCs w:val="26"/>
          <w:lang w:eastAsia="en-US"/>
        </w:rPr>
        <w:t>.</w:t>
      </w:r>
      <w:r w:rsidR="00E3361A" w:rsidRPr="00DB3327">
        <w:rPr>
          <w:rFonts w:ascii="Arial" w:hAnsi="Arial"/>
          <w:bCs/>
          <w:sz w:val="22"/>
          <w:szCs w:val="26"/>
          <w:lang w:eastAsia="en-US"/>
        </w:rPr>
        <w:t xml:space="preserve"> </w:t>
      </w:r>
    </w:p>
    <w:p w:rsidR="00E640D9" w:rsidRPr="00DB3327" w:rsidRDefault="00E640D9" w:rsidP="002070CC">
      <w:pPr>
        <w:jc w:val="both"/>
        <w:rPr>
          <w:rFonts w:ascii="Arial" w:hAnsi="Arial"/>
          <w:bCs/>
          <w:sz w:val="22"/>
          <w:szCs w:val="26"/>
          <w:lang w:eastAsia="en-US"/>
        </w:rPr>
      </w:pPr>
    </w:p>
    <w:p w:rsidR="00C65538" w:rsidRPr="00DB3327" w:rsidRDefault="00C741D3"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Durante le fasi più acute dell’emergenza pandemica il lavoro agile ha rappresentato la modalità</w:t>
      </w:r>
      <w:r w:rsidR="00C65538" w:rsidRPr="00DB3327">
        <w:rPr>
          <w:rFonts w:ascii="Arial" w:hAnsi="Arial"/>
          <w:bCs/>
          <w:sz w:val="22"/>
          <w:szCs w:val="26"/>
          <w:lang w:eastAsia="en-US"/>
        </w:rPr>
        <w:t xml:space="preserve"> </w:t>
      </w:r>
      <w:r w:rsidRPr="00DB3327">
        <w:rPr>
          <w:rFonts w:ascii="Arial" w:hAnsi="Arial"/>
          <w:bCs/>
          <w:sz w:val="22"/>
          <w:szCs w:val="26"/>
          <w:lang w:eastAsia="en-US"/>
        </w:rPr>
        <w:t>ordinaria di svolgimento della prestazione lavorativa, in virtù dell’articolo 87, comma 1, del decreto</w:t>
      </w:r>
      <w:r w:rsidR="00C65538" w:rsidRPr="00DB3327">
        <w:rPr>
          <w:rFonts w:ascii="Arial" w:hAnsi="Arial"/>
          <w:bCs/>
          <w:sz w:val="22"/>
          <w:szCs w:val="26"/>
          <w:lang w:eastAsia="en-US"/>
        </w:rPr>
        <w:t xml:space="preserve"> </w:t>
      </w:r>
      <w:r w:rsidRPr="00DB3327">
        <w:rPr>
          <w:rFonts w:ascii="Arial" w:hAnsi="Arial"/>
          <w:bCs/>
          <w:sz w:val="22"/>
          <w:szCs w:val="26"/>
          <w:lang w:eastAsia="en-US"/>
        </w:rPr>
        <w:t>legge</w:t>
      </w:r>
      <w:r w:rsidR="00C65538" w:rsidRPr="00DB3327">
        <w:rPr>
          <w:rFonts w:ascii="Arial" w:hAnsi="Arial"/>
          <w:bCs/>
          <w:sz w:val="22"/>
          <w:szCs w:val="26"/>
          <w:lang w:eastAsia="en-US"/>
        </w:rPr>
        <w:t xml:space="preserve"> </w:t>
      </w:r>
      <w:r w:rsidRPr="00DB3327">
        <w:rPr>
          <w:rFonts w:ascii="Arial" w:hAnsi="Arial"/>
          <w:bCs/>
          <w:sz w:val="22"/>
          <w:szCs w:val="26"/>
          <w:lang w:eastAsia="en-US"/>
        </w:rPr>
        <w:t>17 marzo 2020, n. 18, convertito con la legge 24 aprile 2020, n. 27. In questa maniera si è</w:t>
      </w:r>
      <w:r w:rsidR="00C65538" w:rsidRPr="00DB3327">
        <w:rPr>
          <w:rFonts w:ascii="Arial" w:hAnsi="Arial"/>
          <w:bCs/>
          <w:sz w:val="22"/>
          <w:szCs w:val="26"/>
          <w:lang w:eastAsia="en-US"/>
        </w:rPr>
        <w:t xml:space="preserve"> </w:t>
      </w:r>
      <w:r w:rsidRPr="00DB3327">
        <w:rPr>
          <w:rFonts w:ascii="Arial" w:hAnsi="Arial"/>
          <w:bCs/>
          <w:sz w:val="22"/>
          <w:szCs w:val="26"/>
          <w:lang w:eastAsia="en-US"/>
        </w:rPr>
        <w:t>sicuramente consentito di garantire la continuità del lavoro in sicurezza per i dipendenti delle</w:t>
      </w:r>
      <w:r w:rsidR="00C65538" w:rsidRPr="00DB3327">
        <w:rPr>
          <w:rFonts w:ascii="Arial" w:hAnsi="Arial"/>
          <w:bCs/>
          <w:sz w:val="22"/>
          <w:szCs w:val="26"/>
          <w:lang w:eastAsia="en-US"/>
        </w:rPr>
        <w:t xml:space="preserve"> </w:t>
      </w:r>
      <w:r w:rsidRPr="00DB3327">
        <w:rPr>
          <w:rFonts w:ascii="Arial" w:hAnsi="Arial"/>
          <w:bCs/>
          <w:sz w:val="22"/>
          <w:szCs w:val="26"/>
          <w:lang w:eastAsia="en-US"/>
        </w:rPr>
        <w:t>pubbliche amministrazioni e, di conseguenza e per quanto possibile, la continuità dei servizi erogati</w:t>
      </w:r>
      <w:r w:rsidR="00C65538" w:rsidRPr="00DB3327">
        <w:rPr>
          <w:rFonts w:ascii="Arial" w:hAnsi="Arial"/>
          <w:bCs/>
          <w:sz w:val="22"/>
          <w:szCs w:val="26"/>
          <w:lang w:eastAsia="en-US"/>
        </w:rPr>
        <w:t xml:space="preserve"> </w:t>
      </w:r>
      <w:r w:rsidRPr="00DB3327">
        <w:rPr>
          <w:rFonts w:ascii="Arial" w:hAnsi="Arial"/>
          <w:bCs/>
          <w:sz w:val="22"/>
          <w:szCs w:val="26"/>
          <w:lang w:eastAsia="en-US"/>
        </w:rPr>
        <w:t xml:space="preserve">dalle amministrazioni. </w:t>
      </w:r>
      <w:r w:rsidR="00C65538" w:rsidRPr="00DB3327">
        <w:rPr>
          <w:rFonts w:ascii="Arial" w:hAnsi="Arial"/>
          <w:bCs/>
          <w:sz w:val="22"/>
          <w:szCs w:val="26"/>
          <w:lang w:eastAsia="en-US"/>
        </w:rPr>
        <w:t xml:space="preserve">Questo ha trovato riscontro anche nelle strutture dell’AO collocate nello stabile di Corso </w:t>
      </w:r>
      <w:proofErr w:type="spellStart"/>
      <w:r w:rsidR="00C65538" w:rsidRPr="00DB3327">
        <w:rPr>
          <w:rFonts w:ascii="Arial" w:hAnsi="Arial"/>
          <w:bCs/>
          <w:sz w:val="22"/>
          <w:szCs w:val="26"/>
          <w:lang w:eastAsia="en-US"/>
        </w:rPr>
        <w:t>Brunet</w:t>
      </w:r>
      <w:proofErr w:type="spellEnd"/>
      <w:r w:rsidR="00C65538" w:rsidRPr="00DB3327">
        <w:rPr>
          <w:rFonts w:ascii="Arial" w:hAnsi="Arial"/>
          <w:bCs/>
          <w:sz w:val="22"/>
          <w:szCs w:val="26"/>
          <w:lang w:eastAsia="en-US"/>
        </w:rPr>
        <w:t xml:space="preserve"> in cui si trovano la maggior parte dei dipendenti di profilo tecnico amministrativo addetti a lavori di ufficio. </w:t>
      </w:r>
    </w:p>
    <w:p w:rsidR="002070CC" w:rsidRPr="00DB3327" w:rsidRDefault="00C741D3"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Tuttavia, risulta necessario porsi nell’ottica del superamento della gestione</w:t>
      </w:r>
      <w:r w:rsidR="00C65538" w:rsidRPr="00DB3327">
        <w:rPr>
          <w:rFonts w:ascii="Arial" w:hAnsi="Arial"/>
          <w:bCs/>
          <w:sz w:val="22"/>
          <w:szCs w:val="26"/>
          <w:lang w:eastAsia="en-US"/>
        </w:rPr>
        <w:t xml:space="preserve"> </w:t>
      </w:r>
      <w:r w:rsidRPr="00DB3327">
        <w:rPr>
          <w:rFonts w:ascii="Arial" w:hAnsi="Arial"/>
          <w:bCs/>
          <w:sz w:val="22"/>
          <w:szCs w:val="26"/>
          <w:lang w:eastAsia="en-US"/>
        </w:rPr>
        <w:t>emergenziale individuando quale via ordinaria per lo sviluppo del lavoro agile nella pubblica</w:t>
      </w:r>
      <w:r w:rsidR="001E3C9F" w:rsidRPr="00DB3327">
        <w:rPr>
          <w:rFonts w:ascii="Arial" w:hAnsi="Arial"/>
          <w:bCs/>
          <w:sz w:val="22"/>
          <w:szCs w:val="26"/>
          <w:lang w:eastAsia="en-US"/>
        </w:rPr>
        <w:t xml:space="preserve"> </w:t>
      </w:r>
      <w:r w:rsidRPr="00DB3327">
        <w:rPr>
          <w:rFonts w:ascii="Arial" w:hAnsi="Arial"/>
          <w:bCs/>
          <w:sz w:val="22"/>
          <w:szCs w:val="26"/>
          <w:lang w:eastAsia="en-US"/>
        </w:rPr>
        <w:t>amministrazione quella della contrattazione collettiva, come stabilito dal Patto per il lavoro pubblico</w:t>
      </w:r>
      <w:r w:rsidR="001E3C9F" w:rsidRPr="00DB3327">
        <w:rPr>
          <w:rFonts w:ascii="Arial" w:hAnsi="Arial"/>
          <w:bCs/>
          <w:sz w:val="22"/>
          <w:szCs w:val="26"/>
          <w:lang w:eastAsia="en-US"/>
        </w:rPr>
        <w:t xml:space="preserve"> </w:t>
      </w:r>
      <w:r w:rsidRPr="00DB3327">
        <w:rPr>
          <w:rFonts w:ascii="Arial" w:hAnsi="Arial"/>
          <w:bCs/>
          <w:sz w:val="22"/>
          <w:szCs w:val="26"/>
          <w:lang w:eastAsia="en-US"/>
        </w:rPr>
        <w:t>e la coesione sociale del 10 marzo u.s., e quella della disciplina da prevedersi nell’ambito del Piano</w:t>
      </w:r>
      <w:r w:rsidR="001E3C9F" w:rsidRPr="00DB3327">
        <w:rPr>
          <w:rFonts w:ascii="Arial" w:hAnsi="Arial"/>
          <w:bCs/>
          <w:sz w:val="22"/>
          <w:szCs w:val="26"/>
          <w:lang w:eastAsia="en-US"/>
        </w:rPr>
        <w:t xml:space="preserve"> </w:t>
      </w:r>
      <w:r w:rsidRPr="00DB3327">
        <w:rPr>
          <w:rFonts w:ascii="Arial" w:hAnsi="Arial"/>
          <w:bCs/>
          <w:sz w:val="22"/>
          <w:szCs w:val="26"/>
          <w:lang w:eastAsia="en-US"/>
        </w:rPr>
        <w:t>integrato di attività e organizzazione (PIAO).</w:t>
      </w:r>
    </w:p>
    <w:p w:rsidR="001E3C9F" w:rsidRPr="00DB3327" w:rsidRDefault="001E3C9F" w:rsidP="003D2C78">
      <w:pPr>
        <w:jc w:val="both"/>
        <w:rPr>
          <w:rFonts w:ascii="Arial" w:hAnsi="Arial"/>
          <w:bCs/>
          <w:sz w:val="22"/>
          <w:szCs w:val="26"/>
          <w:lang w:eastAsia="en-US"/>
        </w:rPr>
      </w:pPr>
    </w:p>
    <w:p w:rsidR="00E3361A" w:rsidRPr="00DB3327" w:rsidRDefault="00E3361A" w:rsidP="003D2C78">
      <w:pPr>
        <w:jc w:val="both"/>
        <w:rPr>
          <w:rFonts w:ascii="Arial" w:hAnsi="Arial"/>
          <w:bCs/>
          <w:sz w:val="22"/>
          <w:szCs w:val="26"/>
          <w:lang w:eastAsia="en-US"/>
        </w:rPr>
      </w:pPr>
      <w:r w:rsidRPr="00DB3327">
        <w:rPr>
          <w:rFonts w:ascii="Arial" w:hAnsi="Arial"/>
          <w:bCs/>
          <w:sz w:val="22"/>
          <w:szCs w:val="26"/>
          <w:lang w:eastAsia="en-US"/>
        </w:rPr>
        <w:t xml:space="preserve">Nell’anno 2021, si </w:t>
      </w:r>
      <w:r w:rsidR="002070CC" w:rsidRPr="00DB3327">
        <w:rPr>
          <w:rFonts w:ascii="Arial" w:hAnsi="Arial"/>
          <w:bCs/>
          <w:sz w:val="22"/>
          <w:szCs w:val="26"/>
          <w:lang w:eastAsia="en-US"/>
        </w:rPr>
        <w:t xml:space="preserve">era </w:t>
      </w:r>
      <w:r w:rsidRPr="00DB3327">
        <w:rPr>
          <w:rFonts w:ascii="Arial" w:hAnsi="Arial"/>
          <w:bCs/>
          <w:sz w:val="22"/>
          <w:szCs w:val="26"/>
          <w:lang w:eastAsia="en-US"/>
        </w:rPr>
        <w:t>ipotizza</w:t>
      </w:r>
      <w:r w:rsidR="002070CC" w:rsidRPr="00DB3327">
        <w:rPr>
          <w:rFonts w:ascii="Arial" w:hAnsi="Arial"/>
          <w:bCs/>
          <w:sz w:val="22"/>
          <w:szCs w:val="26"/>
          <w:lang w:eastAsia="en-US"/>
        </w:rPr>
        <w:t>to</w:t>
      </w:r>
      <w:r w:rsidRPr="00DB3327">
        <w:rPr>
          <w:rFonts w:ascii="Arial" w:hAnsi="Arial"/>
          <w:bCs/>
          <w:sz w:val="22"/>
          <w:szCs w:val="26"/>
          <w:lang w:eastAsia="en-US"/>
        </w:rPr>
        <w:t xml:space="preserve"> di ragionare sulle condizioni abilitanti del lavoro agile: organizzative (processi e attività, prestazioni e fattori condivisi), professionali (competenze, bisogni formativi), tecnologiche (accessi sicuri, conservazione dati, software, </w:t>
      </w:r>
      <w:proofErr w:type="spellStart"/>
      <w:r w:rsidRPr="00DB3327">
        <w:rPr>
          <w:rFonts w:ascii="Arial" w:hAnsi="Arial"/>
          <w:bCs/>
          <w:sz w:val="22"/>
          <w:szCs w:val="26"/>
          <w:lang w:eastAsia="en-US"/>
        </w:rPr>
        <w:t>profilazione</w:t>
      </w:r>
      <w:proofErr w:type="spellEnd"/>
      <w:r w:rsidRPr="00DB3327">
        <w:rPr>
          <w:rFonts w:ascii="Arial" w:hAnsi="Arial"/>
          <w:bCs/>
          <w:sz w:val="22"/>
          <w:szCs w:val="26"/>
          <w:lang w:eastAsia="en-US"/>
        </w:rPr>
        <w:t xml:space="preserve"> utenti, documenti digitali, tracciatura accessi) ed economiche (costi per investimenti in formazione, attrezzature digitali e software).</w:t>
      </w:r>
    </w:p>
    <w:p w:rsidR="00E3361A" w:rsidRPr="00DB3327" w:rsidRDefault="00E3361A" w:rsidP="003D2C78">
      <w:pPr>
        <w:jc w:val="both"/>
        <w:rPr>
          <w:rFonts w:ascii="Arial" w:hAnsi="Arial"/>
          <w:bCs/>
          <w:sz w:val="22"/>
          <w:szCs w:val="26"/>
          <w:lang w:eastAsia="en-US"/>
        </w:rPr>
      </w:pPr>
      <w:r w:rsidRPr="00DB3327">
        <w:rPr>
          <w:rFonts w:ascii="Arial" w:hAnsi="Arial"/>
          <w:bCs/>
          <w:sz w:val="22"/>
          <w:szCs w:val="26"/>
          <w:lang w:eastAsia="en-US"/>
        </w:rPr>
        <w:t xml:space="preserve">Tale analisi delle condizioni abilitanti </w:t>
      </w:r>
      <w:r w:rsidR="002070CC" w:rsidRPr="00DB3327">
        <w:rPr>
          <w:rFonts w:ascii="Arial" w:hAnsi="Arial"/>
          <w:bCs/>
          <w:sz w:val="22"/>
          <w:szCs w:val="26"/>
          <w:lang w:eastAsia="en-US"/>
        </w:rPr>
        <w:t>dovrebbe</w:t>
      </w:r>
      <w:r w:rsidRPr="00DB3327">
        <w:rPr>
          <w:rFonts w:ascii="Arial" w:hAnsi="Arial"/>
          <w:bCs/>
          <w:sz w:val="22"/>
          <w:szCs w:val="26"/>
          <w:lang w:eastAsia="en-US"/>
        </w:rPr>
        <w:t xml:space="preserve"> necessariamente sfociare nella predisposizione</w:t>
      </w:r>
      <w:r w:rsidR="002070CC" w:rsidRPr="00DB3327">
        <w:rPr>
          <w:rFonts w:ascii="Arial" w:hAnsi="Arial"/>
          <w:bCs/>
          <w:sz w:val="22"/>
          <w:szCs w:val="26"/>
          <w:lang w:eastAsia="en-US"/>
        </w:rPr>
        <w:t xml:space="preserve"> </w:t>
      </w:r>
      <w:r w:rsidRPr="00DB3327">
        <w:rPr>
          <w:rFonts w:ascii="Arial" w:hAnsi="Arial"/>
          <w:bCs/>
          <w:sz w:val="22"/>
          <w:szCs w:val="26"/>
          <w:lang w:eastAsia="en-US"/>
        </w:rPr>
        <w:t>di un documento che individui in modo sistematico le attività teoricamente effettuabili in modalità agile, tenendo conto in particolare delle peculiarità proprie dell’Azienda Sanitaria - correlate alla sua “</w:t>
      </w:r>
      <w:proofErr w:type="spellStart"/>
      <w:r w:rsidRPr="00DB3327">
        <w:rPr>
          <w:rFonts w:ascii="Arial" w:hAnsi="Arial"/>
          <w:bCs/>
          <w:sz w:val="22"/>
          <w:szCs w:val="26"/>
          <w:lang w:eastAsia="en-US"/>
        </w:rPr>
        <w:t>mission</w:t>
      </w:r>
      <w:proofErr w:type="spellEnd"/>
      <w:r w:rsidRPr="00DB3327">
        <w:rPr>
          <w:rFonts w:ascii="Arial" w:hAnsi="Arial"/>
          <w:bCs/>
          <w:sz w:val="22"/>
          <w:szCs w:val="26"/>
          <w:lang w:eastAsia="en-US"/>
        </w:rPr>
        <w:t xml:space="preserve">” di erogazione di servizi sanitari ai cittadini - che la differenziano da altri enti pubblici che effettuano attività prevalentemente amministrative e/o tecniche. </w:t>
      </w:r>
    </w:p>
    <w:p w:rsidR="00E3361A" w:rsidRPr="00DB3327" w:rsidRDefault="002070CC" w:rsidP="003D2C78">
      <w:pPr>
        <w:jc w:val="both"/>
        <w:rPr>
          <w:rFonts w:ascii="Arial" w:hAnsi="Arial"/>
          <w:bCs/>
          <w:sz w:val="22"/>
          <w:szCs w:val="26"/>
          <w:lang w:eastAsia="en-US"/>
        </w:rPr>
      </w:pPr>
      <w:r w:rsidRPr="00DB3327">
        <w:rPr>
          <w:rFonts w:ascii="Arial" w:hAnsi="Arial"/>
          <w:bCs/>
          <w:sz w:val="22"/>
          <w:szCs w:val="26"/>
          <w:lang w:eastAsia="en-US"/>
        </w:rPr>
        <w:t xml:space="preserve">Successivamente si era previsto per il </w:t>
      </w:r>
      <w:r w:rsidR="00E3361A" w:rsidRPr="00DB3327">
        <w:rPr>
          <w:rFonts w:ascii="Arial" w:hAnsi="Arial"/>
          <w:bCs/>
          <w:sz w:val="22"/>
          <w:szCs w:val="26"/>
          <w:lang w:eastAsia="en-US"/>
        </w:rPr>
        <w:t xml:space="preserve">2022 </w:t>
      </w:r>
      <w:r w:rsidRPr="00DB3327">
        <w:rPr>
          <w:rFonts w:ascii="Arial" w:hAnsi="Arial"/>
          <w:bCs/>
          <w:sz w:val="22"/>
          <w:szCs w:val="26"/>
          <w:lang w:eastAsia="en-US"/>
        </w:rPr>
        <w:t>di adottare</w:t>
      </w:r>
      <w:r w:rsidR="00E3361A" w:rsidRPr="00DB3327">
        <w:rPr>
          <w:rFonts w:ascii="Arial" w:hAnsi="Arial"/>
          <w:bCs/>
          <w:sz w:val="22"/>
          <w:szCs w:val="26"/>
          <w:lang w:eastAsia="en-US"/>
        </w:rPr>
        <w:t xml:space="preserve"> un Regolamento aziendale che disciplini concretamente le modalità di svolgimento della prestazione lavorativa in modalità agile, con particolare riferimento alle finalità del ricorso al lavoro agile, ai presupposti di applicazione dell’istituto, ai contenuti del correlato accordo individuale, al trattamento giuridico ed economico previsto per i lavoratori interessati, all’applicazione della normativa sulla protezione dei dati personali e per la sicurezza sul lavoro.</w:t>
      </w:r>
    </w:p>
    <w:p w:rsidR="00E3361A" w:rsidRPr="00DB3327" w:rsidRDefault="00E3361A" w:rsidP="003D2C78">
      <w:pPr>
        <w:jc w:val="both"/>
        <w:rPr>
          <w:rFonts w:ascii="Arial" w:hAnsi="Arial"/>
          <w:bCs/>
          <w:sz w:val="22"/>
          <w:szCs w:val="26"/>
          <w:lang w:eastAsia="en-US"/>
        </w:rPr>
      </w:pPr>
      <w:r w:rsidRPr="00DB3327">
        <w:rPr>
          <w:rFonts w:ascii="Arial" w:hAnsi="Arial"/>
          <w:bCs/>
          <w:sz w:val="22"/>
          <w:szCs w:val="26"/>
          <w:lang w:eastAsia="en-US"/>
        </w:rPr>
        <w:t xml:space="preserve">L’obiettivo per l’anno 2023 </w:t>
      </w:r>
      <w:r w:rsidR="002070CC" w:rsidRPr="00DB3327">
        <w:rPr>
          <w:rFonts w:ascii="Arial" w:hAnsi="Arial"/>
          <w:bCs/>
          <w:sz w:val="22"/>
          <w:szCs w:val="26"/>
          <w:lang w:eastAsia="en-US"/>
        </w:rPr>
        <w:t>prevedeva</w:t>
      </w:r>
      <w:r w:rsidRPr="00DB3327">
        <w:rPr>
          <w:rFonts w:ascii="Arial" w:hAnsi="Arial"/>
          <w:bCs/>
          <w:sz w:val="22"/>
          <w:szCs w:val="26"/>
          <w:lang w:eastAsia="en-US"/>
        </w:rPr>
        <w:t xml:space="preserve"> di dare piena attuazione all’istituto del lavoro agile, declinato nella sua dimensione organizzativa ordinaria, raggiungendo il target definito dalle richiamate disposizioni di legge, ovvero rendendo tale modalità effettiva per il 60% dei dipendenti impegnati nelle attività che possono essere svolte in “</w:t>
      </w:r>
      <w:proofErr w:type="spellStart"/>
      <w:r w:rsidRPr="00DB3327">
        <w:rPr>
          <w:rFonts w:ascii="Arial" w:hAnsi="Arial"/>
          <w:bCs/>
          <w:sz w:val="22"/>
          <w:szCs w:val="26"/>
          <w:lang w:eastAsia="en-US"/>
        </w:rPr>
        <w:t>smart</w:t>
      </w:r>
      <w:proofErr w:type="spellEnd"/>
      <w:r w:rsidRPr="00DB3327">
        <w:rPr>
          <w:rFonts w:ascii="Arial" w:hAnsi="Arial"/>
          <w:bCs/>
          <w:sz w:val="22"/>
          <w:szCs w:val="26"/>
          <w:lang w:eastAsia="en-US"/>
        </w:rPr>
        <w:t xml:space="preserve"> </w:t>
      </w:r>
      <w:proofErr w:type="spellStart"/>
      <w:r w:rsidRPr="00DB3327">
        <w:rPr>
          <w:rFonts w:ascii="Arial" w:hAnsi="Arial"/>
          <w:bCs/>
          <w:sz w:val="22"/>
          <w:szCs w:val="26"/>
          <w:lang w:eastAsia="en-US"/>
        </w:rPr>
        <w:t>working</w:t>
      </w:r>
      <w:proofErr w:type="spellEnd"/>
      <w:r w:rsidRPr="00DB3327">
        <w:rPr>
          <w:rFonts w:ascii="Arial" w:hAnsi="Arial"/>
          <w:bCs/>
          <w:sz w:val="22"/>
          <w:szCs w:val="26"/>
          <w:lang w:eastAsia="en-US"/>
        </w:rPr>
        <w:t>”, entro il 31/12/2023.</w:t>
      </w:r>
    </w:p>
    <w:p w:rsidR="002070CC" w:rsidRPr="00DB3327" w:rsidRDefault="002070CC" w:rsidP="003D2C78">
      <w:pPr>
        <w:jc w:val="both"/>
        <w:rPr>
          <w:rFonts w:ascii="Arial" w:hAnsi="Arial"/>
          <w:bCs/>
          <w:sz w:val="22"/>
          <w:szCs w:val="26"/>
          <w:lang w:eastAsia="en-US"/>
        </w:rPr>
      </w:pPr>
    </w:p>
    <w:p w:rsidR="00E3361A" w:rsidRPr="00DB3327" w:rsidRDefault="00E3361A" w:rsidP="003D2C78">
      <w:pPr>
        <w:jc w:val="both"/>
        <w:rPr>
          <w:rFonts w:ascii="Arial" w:hAnsi="Arial"/>
          <w:bCs/>
          <w:sz w:val="22"/>
          <w:szCs w:val="26"/>
          <w:lang w:eastAsia="en-US"/>
        </w:rPr>
      </w:pPr>
      <w:r w:rsidRPr="00DB3327">
        <w:rPr>
          <w:rFonts w:ascii="Arial" w:hAnsi="Arial"/>
          <w:bCs/>
          <w:sz w:val="22"/>
          <w:szCs w:val="26"/>
          <w:lang w:eastAsia="en-US"/>
        </w:rPr>
        <w:t xml:space="preserve">Quanto </w:t>
      </w:r>
      <w:r w:rsidR="002070CC" w:rsidRPr="00DB3327">
        <w:rPr>
          <w:rFonts w:ascii="Arial" w:hAnsi="Arial"/>
          <w:bCs/>
          <w:sz w:val="22"/>
          <w:szCs w:val="26"/>
          <w:lang w:eastAsia="en-US"/>
        </w:rPr>
        <w:t>descritto nel POLA era</w:t>
      </w:r>
      <w:r w:rsidRPr="00DB3327">
        <w:rPr>
          <w:rFonts w:ascii="Arial" w:hAnsi="Arial"/>
          <w:bCs/>
          <w:sz w:val="22"/>
          <w:szCs w:val="26"/>
          <w:lang w:eastAsia="en-US"/>
        </w:rPr>
        <w:t xml:space="preserve"> coerente con il contenuto delle descritte linee guida approvate con il citato D.M. del 09/12/2020 che demanda</w:t>
      </w:r>
      <w:r w:rsidR="00DE57C6" w:rsidRPr="00DB3327">
        <w:rPr>
          <w:rFonts w:ascii="Arial" w:hAnsi="Arial"/>
          <w:bCs/>
          <w:sz w:val="22"/>
          <w:szCs w:val="26"/>
          <w:lang w:eastAsia="en-US"/>
        </w:rPr>
        <w:t>va</w:t>
      </w:r>
      <w:r w:rsidRPr="00DB3327">
        <w:rPr>
          <w:rFonts w:ascii="Arial" w:hAnsi="Arial"/>
          <w:bCs/>
          <w:sz w:val="22"/>
          <w:szCs w:val="26"/>
          <w:lang w:eastAsia="en-US"/>
        </w:rPr>
        <w:t>no alle singole amministrazioni le scelte in merito alla progressività e alla gradualità dello sviluppo del lavoro agile, ferma restando la necessità di giungere nell’arco di un triennio ad una fase di sviluppo avanzato tale da consentire il raggiungimento degli obiettivi fissati dalla normativa in materia.</w:t>
      </w:r>
    </w:p>
    <w:p w:rsidR="00DE57C6" w:rsidRPr="00DB3327" w:rsidRDefault="00DE57C6" w:rsidP="003D2C78">
      <w:pPr>
        <w:jc w:val="both"/>
        <w:rPr>
          <w:rFonts w:ascii="Arial" w:hAnsi="Arial"/>
          <w:bCs/>
          <w:sz w:val="22"/>
          <w:szCs w:val="26"/>
          <w:lang w:eastAsia="en-US"/>
        </w:rPr>
      </w:pP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 xml:space="preserve">A dicembre 2021 il DFP ha emesso delle linee guida, nelle more della regolamentazione dei </w:t>
      </w:r>
      <w:r w:rsidR="001E3C9F" w:rsidRPr="00DB3327">
        <w:rPr>
          <w:rFonts w:ascii="Arial" w:hAnsi="Arial"/>
          <w:bCs/>
          <w:sz w:val="22"/>
          <w:szCs w:val="26"/>
          <w:lang w:eastAsia="en-US"/>
        </w:rPr>
        <w:t>C</w:t>
      </w:r>
      <w:r w:rsidRPr="00DB3327">
        <w:rPr>
          <w:rFonts w:ascii="Arial" w:hAnsi="Arial"/>
          <w:bCs/>
          <w:sz w:val="22"/>
          <w:szCs w:val="26"/>
          <w:lang w:eastAsia="en-US"/>
        </w:rPr>
        <w:t xml:space="preserve">ontratti </w:t>
      </w:r>
      <w:r w:rsidR="001E3C9F" w:rsidRPr="00DB3327">
        <w:rPr>
          <w:rFonts w:ascii="Arial" w:hAnsi="Arial"/>
          <w:bCs/>
          <w:sz w:val="22"/>
          <w:szCs w:val="26"/>
          <w:lang w:eastAsia="en-US"/>
        </w:rPr>
        <w:t>C</w:t>
      </w:r>
      <w:r w:rsidRPr="00DB3327">
        <w:rPr>
          <w:rFonts w:ascii="Arial" w:hAnsi="Arial"/>
          <w:bCs/>
          <w:sz w:val="22"/>
          <w:szCs w:val="26"/>
          <w:lang w:eastAsia="en-US"/>
        </w:rPr>
        <w:t xml:space="preserve">ollettivi </w:t>
      </w:r>
      <w:r w:rsidR="001E3C9F" w:rsidRPr="00DB3327">
        <w:rPr>
          <w:rFonts w:ascii="Arial" w:hAnsi="Arial"/>
          <w:bCs/>
          <w:sz w:val="22"/>
          <w:szCs w:val="26"/>
          <w:lang w:eastAsia="en-US"/>
        </w:rPr>
        <w:t>N</w:t>
      </w:r>
      <w:r w:rsidRPr="00DB3327">
        <w:rPr>
          <w:rFonts w:ascii="Arial" w:hAnsi="Arial"/>
          <w:bCs/>
          <w:sz w:val="22"/>
          <w:szCs w:val="26"/>
          <w:lang w:eastAsia="en-US"/>
        </w:rPr>
        <w:t xml:space="preserve">azionali di </w:t>
      </w:r>
      <w:r w:rsidR="001E3C9F" w:rsidRPr="00DB3327">
        <w:rPr>
          <w:rFonts w:ascii="Arial" w:hAnsi="Arial"/>
          <w:bCs/>
          <w:sz w:val="22"/>
          <w:szCs w:val="26"/>
          <w:lang w:eastAsia="en-US"/>
        </w:rPr>
        <w:t>L</w:t>
      </w:r>
      <w:r w:rsidRPr="00DB3327">
        <w:rPr>
          <w:rFonts w:ascii="Arial" w:hAnsi="Arial"/>
          <w:bCs/>
          <w:sz w:val="22"/>
          <w:szCs w:val="26"/>
          <w:lang w:eastAsia="en-US"/>
        </w:rPr>
        <w:t>avoro</w:t>
      </w:r>
      <w:r w:rsidR="001E3C9F" w:rsidRPr="00DB3327">
        <w:rPr>
          <w:rFonts w:ascii="Arial" w:hAnsi="Arial"/>
          <w:bCs/>
          <w:sz w:val="22"/>
          <w:szCs w:val="26"/>
          <w:lang w:eastAsia="en-US"/>
        </w:rPr>
        <w:t xml:space="preserve"> </w:t>
      </w:r>
      <w:r w:rsidRPr="00DB3327">
        <w:rPr>
          <w:rFonts w:ascii="Arial" w:hAnsi="Arial"/>
          <w:bCs/>
          <w:sz w:val="22"/>
          <w:szCs w:val="26"/>
          <w:lang w:eastAsia="en-US"/>
        </w:rPr>
        <w:t>relativi al triennio 2019-21 che disciplineranno a regime l’istituto per gli aspetti non riservati alla</w:t>
      </w:r>
      <w:r w:rsidR="001E3C9F" w:rsidRPr="00DB3327">
        <w:rPr>
          <w:rFonts w:ascii="Arial" w:hAnsi="Arial"/>
          <w:bCs/>
          <w:sz w:val="22"/>
          <w:szCs w:val="26"/>
          <w:lang w:eastAsia="en-US"/>
        </w:rPr>
        <w:t xml:space="preserve"> </w:t>
      </w:r>
      <w:r w:rsidRPr="00DB3327">
        <w:rPr>
          <w:rFonts w:ascii="Arial" w:hAnsi="Arial"/>
          <w:bCs/>
          <w:sz w:val="22"/>
          <w:szCs w:val="26"/>
          <w:lang w:eastAsia="en-US"/>
        </w:rPr>
        <w:t>fonte unilaterale</w:t>
      </w:r>
      <w:r w:rsidR="001E3C9F" w:rsidRPr="00DB3327">
        <w:rPr>
          <w:rFonts w:ascii="Arial" w:hAnsi="Arial"/>
          <w:bCs/>
          <w:sz w:val="22"/>
          <w:szCs w:val="26"/>
          <w:lang w:eastAsia="en-US"/>
        </w:rPr>
        <w:t xml:space="preserve">. </w:t>
      </w:r>
      <w:r w:rsidRPr="00DB3327">
        <w:rPr>
          <w:rFonts w:ascii="Arial" w:hAnsi="Arial"/>
          <w:bCs/>
          <w:sz w:val="22"/>
          <w:szCs w:val="26"/>
          <w:lang w:eastAsia="en-US"/>
        </w:rPr>
        <w:t>Esse hanno l’obiettivo di fornire indicazioni per la</w:t>
      </w:r>
      <w:r w:rsidR="001E3C9F" w:rsidRPr="00DB3327">
        <w:rPr>
          <w:rFonts w:ascii="Arial" w:hAnsi="Arial"/>
          <w:bCs/>
          <w:sz w:val="22"/>
          <w:szCs w:val="26"/>
          <w:lang w:eastAsia="en-US"/>
        </w:rPr>
        <w:t xml:space="preserve"> </w:t>
      </w:r>
      <w:r w:rsidRPr="00DB3327">
        <w:rPr>
          <w:rFonts w:ascii="Arial" w:hAnsi="Arial"/>
          <w:bCs/>
          <w:sz w:val="22"/>
          <w:szCs w:val="26"/>
          <w:lang w:eastAsia="en-US"/>
        </w:rPr>
        <w:t>definizione di una disciplina che garantisca condizioni di lavoro trasparenti, che favorisca la</w:t>
      </w:r>
      <w:r w:rsidR="001E3C9F" w:rsidRPr="00DB3327">
        <w:rPr>
          <w:rFonts w:ascii="Arial" w:hAnsi="Arial"/>
          <w:bCs/>
          <w:sz w:val="22"/>
          <w:szCs w:val="26"/>
          <w:lang w:eastAsia="en-US"/>
        </w:rPr>
        <w:t xml:space="preserve"> </w:t>
      </w:r>
      <w:r w:rsidRPr="00DB3327">
        <w:rPr>
          <w:rFonts w:ascii="Arial" w:hAnsi="Arial"/>
          <w:bCs/>
          <w:sz w:val="22"/>
          <w:szCs w:val="26"/>
          <w:lang w:eastAsia="en-US"/>
        </w:rPr>
        <w:t>produttività e l’orientamento ai risultati, concili le esigenze delle lavoratrici e dei lavoratori con le</w:t>
      </w:r>
      <w:r w:rsidR="001E3C9F" w:rsidRPr="00DB3327">
        <w:rPr>
          <w:rFonts w:ascii="Arial" w:hAnsi="Arial"/>
          <w:bCs/>
          <w:sz w:val="22"/>
          <w:szCs w:val="26"/>
          <w:lang w:eastAsia="en-US"/>
        </w:rPr>
        <w:t xml:space="preserve"> </w:t>
      </w:r>
      <w:r w:rsidRPr="00DB3327">
        <w:rPr>
          <w:rFonts w:ascii="Arial" w:hAnsi="Arial"/>
          <w:bCs/>
          <w:sz w:val="22"/>
          <w:szCs w:val="26"/>
          <w:lang w:eastAsia="en-US"/>
        </w:rPr>
        <w:t>esigenze organizzative delle pubbliche amministrazioni, consentendo, ad un tempo, il miglioramento</w:t>
      </w:r>
      <w:r w:rsidR="001E3C9F" w:rsidRPr="00DB3327">
        <w:rPr>
          <w:rFonts w:ascii="Arial" w:hAnsi="Arial"/>
          <w:bCs/>
          <w:sz w:val="22"/>
          <w:szCs w:val="26"/>
          <w:lang w:eastAsia="en-US"/>
        </w:rPr>
        <w:t xml:space="preserve"> </w:t>
      </w:r>
      <w:r w:rsidRPr="00DB3327">
        <w:rPr>
          <w:rFonts w:ascii="Arial" w:hAnsi="Arial"/>
          <w:bCs/>
          <w:sz w:val="22"/>
          <w:szCs w:val="26"/>
          <w:lang w:eastAsia="en-US"/>
        </w:rPr>
        <w:t>dei servizi pubblici e dell’equilibrio fra vita professionale e vita privata. Le indicazioni riguardano soprattutto la modalità di svolgimento della prestazione</w:t>
      </w:r>
      <w:r w:rsidR="001E3C9F" w:rsidRPr="00DB3327">
        <w:rPr>
          <w:rFonts w:ascii="Arial" w:hAnsi="Arial"/>
          <w:bCs/>
          <w:sz w:val="22"/>
          <w:szCs w:val="26"/>
          <w:lang w:eastAsia="en-US"/>
        </w:rPr>
        <w:t xml:space="preserve"> </w:t>
      </w:r>
      <w:r w:rsidRPr="00DB3327">
        <w:rPr>
          <w:rFonts w:ascii="Arial" w:hAnsi="Arial"/>
          <w:bCs/>
          <w:sz w:val="22"/>
          <w:szCs w:val="26"/>
          <w:lang w:eastAsia="en-US"/>
        </w:rPr>
        <w:t>lavorativa c.d. agile avendo riguardo al diritto alla disconnessione, al diritto alla formazione specifica,</w:t>
      </w:r>
      <w:r w:rsidR="001E3C9F" w:rsidRPr="00DB3327">
        <w:rPr>
          <w:rFonts w:ascii="Arial" w:hAnsi="Arial"/>
          <w:bCs/>
          <w:sz w:val="22"/>
          <w:szCs w:val="26"/>
          <w:lang w:eastAsia="en-US"/>
        </w:rPr>
        <w:t xml:space="preserve"> </w:t>
      </w:r>
      <w:r w:rsidRPr="00DB3327">
        <w:rPr>
          <w:rFonts w:ascii="Arial" w:hAnsi="Arial"/>
          <w:bCs/>
          <w:sz w:val="22"/>
          <w:szCs w:val="26"/>
          <w:lang w:eastAsia="en-US"/>
        </w:rPr>
        <w:t>al diritto alla protezione dei dati personali, alle relazioni sindacali, al regime dei permessi e delle</w:t>
      </w:r>
      <w:r w:rsidR="001E3C9F" w:rsidRPr="00DB3327">
        <w:rPr>
          <w:rFonts w:ascii="Arial" w:hAnsi="Arial"/>
          <w:bCs/>
          <w:sz w:val="22"/>
          <w:szCs w:val="26"/>
          <w:lang w:eastAsia="en-US"/>
        </w:rPr>
        <w:t xml:space="preserve"> </w:t>
      </w:r>
      <w:r w:rsidRPr="00DB3327">
        <w:rPr>
          <w:rFonts w:ascii="Arial" w:hAnsi="Arial"/>
          <w:bCs/>
          <w:sz w:val="22"/>
          <w:szCs w:val="26"/>
          <w:lang w:eastAsia="en-US"/>
        </w:rPr>
        <w:t>assenze ed alla compatibilità con ogni altro istituto del rapporto di lavoro e previsione contrattuale.</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L’articolo 1, comma 3, del decreto del Ministro per la pubblica amministrazione recante modalità</w:t>
      </w:r>
      <w:r w:rsidR="001E3C9F" w:rsidRPr="00DB3327">
        <w:rPr>
          <w:rFonts w:ascii="Arial" w:hAnsi="Arial"/>
          <w:bCs/>
          <w:sz w:val="22"/>
          <w:szCs w:val="26"/>
          <w:lang w:eastAsia="en-US"/>
        </w:rPr>
        <w:t xml:space="preserve"> </w:t>
      </w:r>
      <w:r w:rsidRPr="00DB3327">
        <w:rPr>
          <w:rFonts w:ascii="Arial" w:hAnsi="Arial"/>
          <w:bCs/>
          <w:sz w:val="22"/>
          <w:szCs w:val="26"/>
          <w:lang w:eastAsia="en-US"/>
        </w:rPr>
        <w:t>organizzative per il rientro in presenza dei lavoratori delle pubbliche amministrazioni ha stabilito</w:t>
      </w:r>
      <w:r w:rsidR="001E3C9F" w:rsidRPr="00DB3327">
        <w:rPr>
          <w:rFonts w:ascii="Arial" w:hAnsi="Arial"/>
          <w:bCs/>
          <w:sz w:val="22"/>
          <w:szCs w:val="26"/>
          <w:lang w:eastAsia="en-US"/>
        </w:rPr>
        <w:t xml:space="preserve"> </w:t>
      </w:r>
      <w:r w:rsidRPr="00DB3327">
        <w:rPr>
          <w:rFonts w:ascii="Arial" w:hAnsi="Arial"/>
          <w:bCs/>
          <w:sz w:val="22"/>
          <w:szCs w:val="26"/>
          <w:lang w:eastAsia="en-US"/>
        </w:rPr>
        <w:t>delle condizionalità per il ricorso al lavoro agile.</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Ai sensi del comma 6 del medesimo decreto vengono adottate le presenti linee guida che</w:t>
      </w:r>
      <w:r w:rsidR="001E3C9F" w:rsidRPr="00DB3327">
        <w:rPr>
          <w:rFonts w:ascii="Arial" w:hAnsi="Arial"/>
          <w:bCs/>
          <w:sz w:val="22"/>
          <w:szCs w:val="26"/>
          <w:lang w:eastAsia="en-US"/>
        </w:rPr>
        <w:t xml:space="preserve"> </w:t>
      </w:r>
      <w:r w:rsidRPr="00DB3327">
        <w:rPr>
          <w:rFonts w:ascii="Arial" w:hAnsi="Arial"/>
          <w:bCs/>
          <w:sz w:val="22"/>
          <w:szCs w:val="26"/>
          <w:lang w:eastAsia="en-US"/>
        </w:rPr>
        <w:t>approfondiscono i profili relativi a:</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a) l’invarianza dei servizi resi all’utenza;</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b) l’adeguata rotazione del personale autorizzato alla prestazione di lavoro agile, assicurando</w:t>
      </w:r>
      <w:r w:rsidR="001E3C9F" w:rsidRPr="00DB3327">
        <w:rPr>
          <w:rFonts w:ascii="Arial" w:hAnsi="Arial"/>
          <w:bCs/>
          <w:sz w:val="22"/>
          <w:szCs w:val="26"/>
          <w:lang w:eastAsia="en-US"/>
        </w:rPr>
        <w:t xml:space="preserve"> </w:t>
      </w:r>
      <w:r w:rsidRPr="00DB3327">
        <w:rPr>
          <w:rFonts w:ascii="Arial" w:hAnsi="Arial"/>
          <w:bCs/>
          <w:sz w:val="22"/>
          <w:szCs w:val="26"/>
          <w:lang w:eastAsia="en-US"/>
        </w:rPr>
        <w:t>comunque la prevalenza per ciascun lavoratore del lavoro in presenza;</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c) l’adozione di appositi strumenti tecnologici idonei a garantire l’assoluta riservatezza dei dati</w:t>
      </w:r>
      <w:r w:rsidR="001E3C9F" w:rsidRPr="00DB3327">
        <w:rPr>
          <w:rFonts w:ascii="Arial" w:hAnsi="Arial"/>
          <w:bCs/>
          <w:sz w:val="22"/>
          <w:szCs w:val="26"/>
          <w:lang w:eastAsia="en-US"/>
        </w:rPr>
        <w:t xml:space="preserve"> </w:t>
      </w:r>
      <w:r w:rsidRPr="00DB3327">
        <w:rPr>
          <w:rFonts w:ascii="Arial" w:hAnsi="Arial"/>
          <w:bCs/>
          <w:sz w:val="22"/>
          <w:szCs w:val="26"/>
          <w:lang w:eastAsia="en-US"/>
        </w:rPr>
        <w:t>e delle informazioni trattati durante lo svolgimento del lavoro agile;</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d) la necessità per l’amministrazione della previsione di un piano di smaltimento del lavoro</w:t>
      </w:r>
      <w:r w:rsidR="001E3C9F" w:rsidRPr="00DB3327">
        <w:rPr>
          <w:rFonts w:ascii="Arial" w:hAnsi="Arial"/>
          <w:bCs/>
          <w:sz w:val="22"/>
          <w:szCs w:val="26"/>
          <w:lang w:eastAsia="en-US"/>
        </w:rPr>
        <w:t xml:space="preserve"> </w:t>
      </w:r>
      <w:r w:rsidRPr="00DB3327">
        <w:rPr>
          <w:rFonts w:ascii="Arial" w:hAnsi="Arial"/>
          <w:bCs/>
          <w:sz w:val="22"/>
          <w:szCs w:val="26"/>
          <w:lang w:eastAsia="en-US"/>
        </w:rPr>
        <w:t>arretrato, ove accumulato;</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e) la fornitura di idonea dotazione tecnologica al lavoratore;</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f) la stipula dell’accordo individuale di cui all’articolo 18, comma 1, della legge 22 maggio</w:t>
      </w:r>
      <w:r w:rsidR="001E3C9F" w:rsidRPr="00DB3327">
        <w:rPr>
          <w:rFonts w:ascii="Arial" w:hAnsi="Arial"/>
          <w:bCs/>
          <w:sz w:val="22"/>
          <w:szCs w:val="26"/>
          <w:lang w:eastAsia="en-US"/>
        </w:rPr>
        <w:t xml:space="preserve"> </w:t>
      </w:r>
      <w:r w:rsidRPr="00DB3327">
        <w:rPr>
          <w:rFonts w:ascii="Arial" w:hAnsi="Arial"/>
          <w:bCs/>
          <w:sz w:val="22"/>
          <w:szCs w:val="26"/>
          <w:lang w:eastAsia="en-US"/>
        </w:rPr>
        <w:t>2017, n. 81, cui spetta il compito di definire:</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1) gli specifici obiettivi della prestazione resa in modalità agile;</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2) le modalità ed i tempi di esecuzione della prestazione;</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3) le modalità ed i criteri di misurazione della prestazione medesima, anche ai fini del</w:t>
      </w:r>
      <w:r w:rsidR="001E3C9F" w:rsidRPr="00DB3327">
        <w:rPr>
          <w:rFonts w:ascii="Arial" w:hAnsi="Arial"/>
          <w:bCs/>
          <w:sz w:val="22"/>
          <w:szCs w:val="26"/>
          <w:lang w:eastAsia="en-US"/>
        </w:rPr>
        <w:t xml:space="preserve"> </w:t>
      </w:r>
      <w:r w:rsidRPr="00DB3327">
        <w:rPr>
          <w:rFonts w:ascii="Arial" w:hAnsi="Arial"/>
          <w:bCs/>
          <w:sz w:val="22"/>
          <w:szCs w:val="26"/>
          <w:lang w:eastAsia="en-US"/>
        </w:rPr>
        <w:t>proseguimento della modalità della prestazione lavorativa in lavoro agile;</w:t>
      </w:r>
    </w:p>
    <w:p w:rsidR="00C741D3" w:rsidRPr="00DB3327" w:rsidRDefault="00C741D3" w:rsidP="00110F7E">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g) il prevalente svolgimento in presenza della prestazione lavorativa dei soggetti titolari di</w:t>
      </w:r>
      <w:r w:rsidR="001E3C9F" w:rsidRPr="00DB3327">
        <w:rPr>
          <w:rFonts w:ascii="Arial" w:hAnsi="Arial"/>
          <w:bCs/>
          <w:sz w:val="22"/>
          <w:szCs w:val="26"/>
          <w:lang w:eastAsia="en-US"/>
        </w:rPr>
        <w:t xml:space="preserve"> </w:t>
      </w:r>
      <w:r w:rsidRPr="00DB3327">
        <w:rPr>
          <w:rFonts w:ascii="Arial" w:hAnsi="Arial"/>
          <w:bCs/>
          <w:sz w:val="22"/>
          <w:szCs w:val="26"/>
          <w:lang w:eastAsia="en-US"/>
        </w:rPr>
        <w:t>funzioni di coordinamento e controllo, dei dirigenti e dei responsabili dei procedimenti;</w:t>
      </w:r>
    </w:p>
    <w:p w:rsidR="00E640D9" w:rsidRPr="00DB3327" w:rsidRDefault="00C741D3" w:rsidP="00110F7E">
      <w:pPr>
        <w:jc w:val="both"/>
        <w:rPr>
          <w:rFonts w:ascii="Arial" w:hAnsi="Arial"/>
          <w:bCs/>
          <w:sz w:val="22"/>
          <w:szCs w:val="26"/>
          <w:lang w:eastAsia="en-US"/>
        </w:rPr>
      </w:pPr>
      <w:r w:rsidRPr="00DB3327">
        <w:rPr>
          <w:rFonts w:ascii="Arial" w:hAnsi="Arial"/>
          <w:bCs/>
          <w:sz w:val="22"/>
          <w:szCs w:val="26"/>
          <w:lang w:eastAsia="en-US"/>
        </w:rPr>
        <w:t>h) la rotazione del personale in presenza ove richiesto dalle misure di carattere sanitario.</w:t>
      </w:r>
    </w:p>
    <w:p w:rsidR="001E3C9F" w:rsidRPr="00DB3327" w:rsidRDefault="001E3C9F" w:rsidP="00C741D3">
      <w:pPr>
        <w:rPr>
          <w:rFonts w:ascii="Arial" w:hAnsi="Arial"/>
          <w:bCs/>
          <w:sz w:val="22"/>
          <w:szCs w:val="26"/>
          <w:lang w:eastAsia="en-US"/>
        </w:rPr>
      </w:pPr>
    </w:p>
    <w:p w:rsidR="001E3C9F" w:rsidRPr="00DB3327" w:rsidRDefault="001E3C9F" w:rsidP="001E3C9F">
      <w:pPr>
        <w:jc w:val="both"/>
        <w:rPr>
          <w:rFonts w:ascii="Arial" w:hAnsi="Arial"/>
          <w:bCs/>
          <w:sz w:val="22"/>
          <w:szCs w:val="26"/>
          <w:lang w:eastAsia="en-US"/>
        </w:rPr>
      </w:pPr>
      <w:r w:rsidRPr="00DB3327">
        <w:rPr>
          <w:rFonts w:ascii="Arial" w:hAnsi="Arial"/>
          <w:bCs/>
          <w:sz w:val="22"/>
          <w:szCs w:val="26"/>
          <w:lang w:eastAsia="en-US"/>
        </w:rPr>
        <w:t xml:space="preserve">Pur non avendo ad oggi avviato i lavori in merito si può considerare che, in relazione alla sperimentazione pandemica ed a quanto emerso dalla </w:t>
      </w:r>
      <w:proofErr w:type="spellStart"/>
      <w:r w:rsidRPr="00DB3327">
        <w:rPr>
          <w:rFonts w:ascii="Arial" w:hAnsi="Arial"/>
          <w:bCs/>
          <w:sz w:val="22"/>
          <w:szCs w:val="26"/>
          <w:lang w:eastAsia="en-US"/>
        </w:rPr>
        <w:t>survey</w:t>
      </w:r>
      <w:proofErr w:type="spellEnd"/>
      <w:r w:rsidRPr="00DB3327">
        <w:rPr>
          <w:rFonts w:ascii="Arial" w:hAnsi="Arial"/>
          <w:bCs/>
          <w:sz w:val="22"/>
          <w:szCs w:val="26"/>
          <w:lang w:eastAsia="en-US"/>
        </w:rPr>
        <w:t xml:space="preserve"> condotta sugli utilizzatori, seppur non considerando i nuovi dipendenti acquisiti nel contempo, si presume che non dovrebbe esserci un numero eccessivo di richieste, mentre permane la difficoltà a provvedere alla fornitura da parte dell’organizzazione dei dispositivi tecnologici necessari.</w:t>
      </w:r>
    </w:p>
    <w:p w:rsidR="001E3C9F" w:rsidRPr="00DB3327" w:rsidRDefault="001E3C9F" w:rsidP="00C741D3">
      <w:pPr>
        <w:rPr>
          <w:rFonts w:ascii="Arial" w:hAnsi="Arial"/>
          <w:bCs/>
          <w:sz w:val="22"/>
          <w:szCs w:val="26"/>
          <w:lang w:eastAsia="en-US"/>
        </w:rPr>
      </w:pPr>
    </w:p>
    <w:p w:rsidR="00C741D3" w:rsidRPr="00DB3327" w:rsidRDefault="001E3C9F"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Si ribadisce il dovere da parte dell’</w:t>
      </w:r>
      <w:r w:rsidR="00C741D3" w:rsidRPr="00DB3327">
        <w:rPr>
          <w:rFonts w:ascii="Arial" w:hAnsi="Arial"/>
          <w:bCs/>
          <w:sz w:val="22"/>
          <w:szCs w:val="26"/>
          <w:lang w:eastAsia="en-US"/>
        </w:rPr>
        <w:t xml:space="preserve">amministrazione </w:t>
      </w:r>
      <w:r w:rsidRPr="00DB3327">
        <w:rPr>
          <w:rFonts w:ascii="Arial" w:hAnsi="Arial"/>
          <w:bCs/>
          <w:sz w:val="22"/>
          <w:szCs w:val="26"/>
          <w:lang w:eastAsia="en-US"/>
        </w:rPr>
        <w:t>di</w:t>
      </w:r>
      <w:r w:rsidR="00C741D3" w:rsidRPr="00DB3327">
        <w:rPr>
          <w:rFonts w:ascii="Arial" w:hAnsi="Arial"/>
          <w:bCs/>
          <w:sz w:val="22"/>
          <w:szCs w:val="26"/>
          <w:lang w:eastAsia="en-US"/>
        </w:rPr>
        <w:t xml:space="preserve"> assicurare il costante aggiornamento dei meccanismi di sicurezza, nonché il monitoraggio del rispetto dei livelli minimi di sicurezza. In alternativa, previo accordo con il datore</w:t>
      </w:r>
      <w:r w:rsidRPr="00DB3327">
        <w:rPr>
          <w:rFonts w:ascii="Arial" w:hAnsi="Arial"/>
          <w:bCs/>
          <w:sz w:val="22"/>
          <w:szCs w:val="26"/>
          <w:lang w:eastAsia="en-US"/>
        </w:rPr>
        <w:t xml:space="preserve"> </w:t>
      </w:r>
      <w:r w:rsidR="00C741D3" w:rsidRPr="00DB3327">
        <w:rPr>
          <w:rFonts w:ascii="Arial" w:hAnsi="Arial"/>
          <w:bCs/>
          <w:sz w:val="22"/>
          <w:szCs w:val="26"/>
          <w:lang w:eastAsia="en-US"/>
        </w:rPr>
        <w:t>di lavoro, possono essere utilizzate anche dotazioni tecnologiche del lavoratore che rispettino i</w:t>
      </w:r>
      <w:r w:rsidRPr="00DB3327">
        <w:rPr>
          <w:rFonts w:ascii="Arial" w:hAnsi="Arial"/>
          <w:bCs/>
          <w:sz w:val="22"/>
          <w:szCs w:val="26"/>
          <w:lang w:eastAsia="en-US"/>
        </w:rPr>
        <w:t xml:space="preserve"> </w:t>
      </w:r>
      <w:r w:rsidR="00C741D3" w:rsidRPr="00DB3327">
        <w:rPr>
          <w:rFonts w:ascii="Arial" w:hAnsi="Arial"/>
          <w:bCs/>
          <w:sz w:val="22"/>
          <w:szCs w:val="26"/>
          <w:lang w:eastAsia="en-US"/>
        </w:rPr>
        <w:t>requisiti di sicurezza di cui al periodo precedente.</w:t>
      </w:r>
    </w:p>
    <w:p w:rsidR="00C741D3" w:rsidRPr="00DB3327" w:rsidRDefault="00C741D3"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Se il dipendente è in possesso di un cellulare di servizio, deve essere prevista o consentita, nei servizi</w:t>
      </w:r>
      <w:r w:rsidR="001E3C9F" w:rsidRPr="00DB3327">
        <w:rPr>
          <w:rFonts w:ascii="Arial" w:hAnsi="Arial"/>
          <w:bCs/>
          <w:sz w:val="22"/>
          <w:szCs w:val="26"/>
          <w:lang w:eastAsia="en-US"/>
        </w:rPr>
        <w:t xml:space="preserve"> </w:t>
      </w:r>
      <w:r w:rsidRPr="00DB3327">
        <w:rPr>
          <w:rFonts w:ascii="Arial" w:hAnsi="Arial"/>
          <w:bCs/>
          <w:sz w:val="22"/>
          <w:szCs w:val="26"/>
          <w:lang w:eastAsia="en-US"/>
        </w:rPr>
        <w:t>che lo richiedano, la possibilità di inoltrare le chiamate dall’interno telefonico del proprio ufficio sul</w:t>
      </w:r>
      <w:r w:rsidR="001E3C9F" w:rsidRPr="00DB3327">
        <w:rPr>
          <w:rFonts w:ascii="Arial" w:hAnsi="Arial"/>
          <w:bCs/>
          <w:sz w:val="22"/>
          <w:szCs w:val="26"/>
          <w:lang w:eastAsia="en-US"/>
        </w:rPr>
        <w:t xml:space="preserve"> </w:t>
      </w:r>
      <w:r w:rsidRPr="00DB3327">
        <w:rPr>
          <w:rFonts w:ascii="Arial" w:hAnsi="Arial"/>
          <w:bCs/>
          <w:sz w:val="22"/>
          <w:szCs w:val="26"/>
          <w:lang w:eastAsia="en-US"/>
        </w:rPr>
        <w:t>cellulare di servizio.</w:t>
      </w:r>
    </w:p>
    <w:p w:rsidR="00C741D3" w:rsidRPr="00DB3327" w:rsidRDefault="00C741D3"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In particolare, l’accesso alle risorse digitali ed alle applicazioni dell’amministrazione raggiungibili</w:t>
      </w:r>
      <w:r w:rsidR="001E3C9F" w:rsidRPr="00DB3327">
        <w:rPr>
          <w:rFonts w:ascii="Arial" w:hAnsi="Arial"/>
          <w:bCs/>
          <w:sz w:val="22"/>
          <w:szCs w:val="26"/>
          <w:lang w:eastAsia="en-US"/>
        </w:rPr>
        <w:t xml:space="preserve"> </w:t>
      </w:r>
      <w:r w:rsidRPr="00DB3327">
        <w:rPr>
          <w:rFonts w:ascii="Arial" w:hAnsi="Arial"/>
          <w:bCs/>
          <w:sz w:val="22"/>
          <w:szCs w:val="26"/>
          <w:lang w:eastAsia="en-US"/>
        </w:rPr>
        <w:t>tramite la rete internet deve avvenire attraverso sistemi di gestione dell’identità digitale (sistemi Multi</w:t>
      </w:r>
      <w:r w:rsidR="001E3C9F" w:rsidRPr="00DB3327">
        <w:rPr>
          <w:rFonts w:ascii="Arial" w:hAnsi="Arial"/>
          <w:bCs/>
          <w:sz w:val="22"/>
          <w:szCs w:val="26"/>
          <w:lang w:eastAsia="en-US"/>
        </w:rPr>
        <w:t xml:space="preserve"> </w:t>
      </w:r>
      <w:proofErr w:type="spellStart"/>
      <w:r w:rsidRPr="00DB3327">
        <w:rPr>
          <w:rFonts w:ascii="Arial" w:hAnsi="Arial"/>
          <w:bCs/>
          <w:sz w:val="22"/>
          <w:szCs w:val="26"/>
          <w:lang w:eastAsia="en-US"/>
        </w:rPr>
        <w:t>factor</w:t>
      </w:r>
      <w:proofErr w:type="spellEnd"/>
      <w:r w:rsidRPr="00DB3327">
        <w:rPr>
          <w:rFonts w:ascii="Arial" w:hAnsi="Arial"/>
          <w:bCs/>
          <w:sz w:val="22"/>
          <w:szCs w:val="26"/>
          <w:lang w:eastAsia="en-US"/>
        </w:rPr>
        <w:t xml:space="preserve"> </w:t>
      </w:r>
      <w:proofErr w:type="spellStart"/>
      <w:r w:rsidRPr="00DB3327">
        <w:rPr>
          <w:rFonts w:ascii="Arial" w:hAnsi="Arial"/>
          <w:bCs/>
          <w:sz w:val="22"/>
          <w:szCs w:val="26"/>
          <w:lang w:eastAsia="en-US"/>
        </w:rPr>
        <w:t>authentication</w:t>
      </w:r>
      <w:proofErr w:type="spellEnd"/>
      <w:r w:rsidRPr="00DB3327">
        <w:rPr>
          <w:rFonts w:ascii="Arial" w:hAnsi="Arial"/>
          <w:bCs/>
          <w:sz w:val="22"/>
          <w:szCs w:val="26"/>
          <w:lang w:eastAsia="en-US"/>
        </w:rPr>
        <w:t>, tra i quali, ad esempio, CIE e SPID), in grado di assicurare un livello di</w:t>
      </w:r>
      <w:r w:rsidR="001E3C9F" w:rsidRPr="00DB3327">
        <w:rPr>
          <w:rFonts w:ascii="Arial" w:hAnsi="Arial"/>
          <w:bCs/>
          <w:sz w:val="22"/>
          <w:szCs w:val="26"/>
          <w:lang w:eastAsia="en-US"/>
        </w:rPr>
        <w:t xml:space="preserve"> </w:t>
      </w:r>
      <w:r w:rsidRPr="00DB3327">
        <w:rPr>
          <w:rFonts w:ascii="Arial" w:hAnsi="Arial"/>
          <w:bCs/>
          <w:sz w:val="22"/>
          <w:szCs w:val="26"/>
          <w:lang w:eastAsia="en-US"/>
        </w:rPr>
        <w:t>sicurezza adeguato e tramite sistemi di accesso alla rete predisposti sulla postazione di lavoro in</w:t>
      </w:r>
      <w:r w:rsidR="001E3C9F" w:rsidRPr="00DB3327">
        <w:rPr>
          <w:rFonts w:ascii="Arial" w:hAnsi="Arial"/>
          <w:bCs/>
          <w:sz w:val="22"/>
          <w:szCs w:val="26"/>
          <w:lang w:eastAsia="en-US"/>
        </w:rPr>
        <w:t xml:space="preserve"> </w:t>
      </w:r>
      <w:r w:rsidRPr="00DB3327">
        <w:rPr>
          <w:rFonts w:ascii="Arial" w:hAnsi="Arial"/>
          <w:bCs/>
          <w:sz w:val="22"/>
          <w:szCs w:val="26"/>
          <w:lang w:eastAsia="en-US"/>
        </w:rPr>
        <w:t>dotazione in grado di assicurare la protezione da qualsiasi minaccia proveniente dalla rete (c.d. zero</w:t>
      </w:r>
      <w:r w:rsidR="001E3C9F" w:rsidRPr="00DB3327">
        <w:rPr>
          <w:rFonts w:ascii="Arial" w:hAnsi="Arial"/>
          <w:bCs/>
          <w:sz w:val="22"/>
          <w:szCs w:val="26"/>
          <w:lang w:eastAsia="en-US"/>
        </w:rPr>
        <w:t xml:space="preserve"> </w:t>
      </w:r>
      <w:r w:rsidRPr="00DB3327">
        <w:rPr>
          <w:rFonts w:ascii="Arial" w:hAnsi="Arial"/>
          <w:bCs/>
          <w:sz w:val="22"/>
          <w:szCs w:val="26"/>
          <w:lang w:eastAsia="en-US"/>
        </w:rPr>
        <w:t>trust network). Alternativamente si può ricorrere all’attivazione di una VPN (Virtual Private Network,</w:t>
      </w:r>
      <w:r w:rsidR="001E3C9F" w:rsidRPr="00DB3327">
        <w:rPr>
          <w:rFonts w:ascii="Arial" w:hAnsi="Arial"/>
          <w:bCs/>
          <w:sz w:val="22"/>
          <w:szCs w:val="26"/>
          <w:lang w:eastAsia="en-US"/>
        </w:rPr>
        <w:t xml:space="preserve"> </w:t>
      </w:r>
      <w:r w:rsidRPr="00DB3327">
        <w:rPr>
          <w:rFonts w:ascii="Arial" w:hAnsi="Arial"/>
          <w:bCs/>
          <w:sz w:val="22"/>
          <w:szCs w:val="26"/>
          <w:lang w:eastAsia="en-US"/>
        </w:rPr>
        <w:t>una rete privata virtuale che garantisce privacy, anonimato e sicurezza) verso l’ente, oppure ad accessi</w:t>
      </w:r>
      <w:r w:rsidR="001E3C9F" w:rsidRPr="00DB3327">
        <w:rPr>
          <w:rFonts w:ascii="Arial" w:hAnsi="Arial"/>
          <w:bCs/>
          <w:sz w:val="22"/>
          <w:szCs w:val="26"/>
          <w:lang w:eastAsia="en-US"/>
        </w:rPr>
        <w:t xml:space="preserve"> </w:t>
      </w:r>
      <w:r w:rsidRPr="00DB3327">
        <w:rPr>
          <w:rFonts w:ascii="Arial" w:hAnsi="Arial"/>
          <w:bCs/>
          <w:sz w:val="22"/>
          <w:szCs w:val="26"/>
          <w:lang w:eastAsia="en-US"/>
        </w:rPr>
        <w:t>in desktop remoto ai server. Inoltre, l’amministrazione, dovrà prevedere sistemi gestionali e sistema</w:t>
      </w:r>
      <w:r w:rsidR="001E3C9F" w:rsidRPr="00DB3327">
        <w:rPr>
          <w:rFonts w:ascii="Arial" w:hAnsi="Arial"/>
          <w:bCs/>
          <w:sz w:val="22"/>
          <w:szCs w:val="26"/>
          <w:lang w:eastAsia="en-US"/>
        </w:rPr>
        <w:t xml:space="preserve"> </w:t>
      </w:r>
      <w:r w:rsidRPr="00DB3327">
        <w:rPr>
          <w:rFonts w:ascii="Arial" w:hAnsi="Arial"/>
          <w:bCs/>
          <w:sz w:val="22"/>
          <w:szCs w:val="26"/>
          <w:lang w:eastAsia="en-US"/>
        </w:rPr>
        <w:t>di protocollo raggiungibili da remoto per consentire la gestione in ingresso e in uscita di documenti e</w:t>
      </w:r>
      <w:r w:rsidR="001E3C9F" w:rsidRPr="00DB3327">
        <w:rPr>
          <w:rFonts w:ascii="Arial" w:hAnsi="Arial"/>
          <w:bCs/>
          <w:sz w:val="22"/>
          <w:szCs w:val="26"/>
          <w:lang w:eastAsia="en-US"/>
        </w:rPr>
        <w:t xml:space="preserve"> </w:t>
      </w:r>
      <w:r w:rsidRPr="00DB3327">
        <w:rPr>
          <w:rFonts w:ascii="Arial" w:hAnsi="Arial"/>
          <w:bCs/>
          <w:sz w:val="22"/>
          <w:szCs w:val="26"/>
          <w:lang w:eastAsia="en-US"/>
        </w:rPr>
        <w:t>istanza, per la ricerca della documentazione, etc.</w:t>
      </w:r>
    </w:p>
    <w:p w:rsidR="001E3C9F" w:rsidRPr="00DB3327" w:rsidRDefault="001E3C9F" w:rsidP="00C741D3">
      <w:pPr>
        <w:autoSpaceDE w:val="0"/>
        <w:autoSpaceDN w:val="0"/>
        <w:adjustRightInd w:val="0"/>
        <w:rPr>
          <w:rFonts w:ascii="Arial" w:hAnsi="Arial"/>
          <w:bCs/>
          <w:sz w:val="22"/>
          <w:szCs w:val="26"/>
          <w:lang w:eastAsia="en-US"/>
        </w:rPr>
      </w:pPr>
    </w:p>
    <w:p w:rsidR="00C741D3" w:rsidRPr="00DB3327" w:rsidRDefault="00C741D3"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L’adesione al lavoro agile ha natura consensuale e volontaria ed è consentita a tutti i lavoratori,</w:t>
      </w:r>
      <w:r w:rsidR="001E3C9F" w:rsidRPr="00DB3327">
        <w:rPr>
          <w:rFonts w:ascii="Arial" w:hAnsi="Arial"/>
          <w:bCs/>
          <w:sz w:val="22"/>
          <w:szCs w:val="26"/>
          <w:lang w:eastAsia="en-US"/>
        </w:rPr>
        <w:t xml:space="preserve"> </w:t>
      </w:r>
      <w:r w:rsidRPr="00DB3327">
        <w:rPr>
          <w:rFonts w:ascii="Arial" w:hAnsi="Arial"/>
          <w:bCs/>
          <w:sz w:val="22"/>
          <w:szCs w:val="26"/>
          <w:lang w:eastAsia="en-US"/>
        </w:rPr>
        <w:t>siano essi con rapporto di lavoro a tempo pieno o parziale e indipendentemente dal fatto che siano</w:t>
      </w:r>
      <w:r w:rsidR="001E3C9F" w:rsidRPr="00DB3327">
        <w:rPr>
          <w:rFonts w:ascii="Arial" w:hAnsi="Arial"/>
          <w:bCs/>
          <w:sz w:val="22"/>
          <w:szCs w:val="26"/>
          <w:lang w:eastAsia="en-US"/>
        </w:rPr>
        <w:t xml:space="preserve"> </w:t>
      </w:r>
      <w:r w:rsidRPr="00DB3327">
        <w:rPr>
          <w:rFonts w:ascii="Arial" w:hAnsi="Arial"/>
          <w:bCs/>
          <w:sz w:val="22"/>
          <w:szCs w:val="26"/>
          <w:lang w:eastAsia="en-US"/>
        </w:rPr>
        <w:t>stati assunti con contratto a tempo indeterminato o determinato</w:t>
      </w:r>
      <w:r w:rsidR="001E3C9F" w:rsidRPr="00DB3327">
        <w:rPr>
          <w:rFonts w:ascii="Arial" w:hAnsi="Arial"/>
          <w:bCs/>
          <w:sz w:val="22"/>
          <w:szCs w:val="26"/>
          <w:lang w:eastAsia="en-US"/>
        </w:rPr>
        <w:t>.</w:t>
      </w:r>
    </w:p>
    <w:p w:rsidR="00C741D3" w:rsidRPr="00DB3327" w:rsidRDefault="00C741D3"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L’amministrazione individua le attività che possono essere effettuate in lavoro agile, previo</w:t>
      </w:r>
      <w:r w:rsidR="001E3C9F" w:rsidRPr="00DB3327">
        <w:rPr>
          <w:rFonts w:ascii="Arial" w:hAnsi="Arial"/>
          <w:bCs/>
          <w:sz w:val="22"/>
          <w:szCs w:val="26"/>
          <w:lang w:eastAsia="en-US"/>
        </w:rPr>
        <w:t xml:space="preserve"> </w:t>
      </w:r>
      <w:r w:rsidRPr="00DB3327">
        <w:rPr>
          <w:rFonts w:ascii="Arial" w:hAnsi="Arial"/>
          <w:bCs/>
          <w:sz w:val="22"/>
          <w:szCs w:val="26"/>
          <w:lang w:eastAsia="en-US"/>
        </w:rPr>
        <w:t>confronto con le organizzazioni sindacali, fermo restando che sono comunque esclusi i lavori in turno</w:t>
      </w:r>
      <w:r w:rsidR="001E3C9F" w:rsidRPr="00DB3327">
        <w:rPr>
          <w:rFonts w:ascii="Arial" w:hAnsi="Arial"/>
          <w:bCs/>
          <w:sz w:val="22"/>
          <w:szCs w:val="26"/>
          <w:lang w:eastAsia="en-US"/>
        </w:rPr>
        <w:t xml:space="preserve"> </w:t>
      </w:r>
      <w:r w:rsidRPr="00DB3327">
        <w:rPr>
          <w:rFonts w:ascii="Arial" w:hAnsi="Arial"/>
          <w:bCs/>
          <w:sz w:val="22"/>
          <w:szCs w:val="26"/>
          <w:lang w:eastAsia="en-US"/>
        </w:rPr>
        <w:t xml:space="preserve">e quelli che richiedono l’utilizzo costante di strumentazioni non </w:t>
      </w:r>
      <w:proofErr w:type="spellStart"/>
      <w:r w:rsidRPr="00DB3327">
        <w:rPr>
          <w:rFonts w:ascii="Arial" w:hAnsi="Arial"/>
          <w:bCs/>
          <w:sz w:val="22"/>
          <w:szCs w:val="26"/>
          <w:lang w:eastAsia="en-US"/>
        </w:rPr>
        <w:t>remotizzabili</w:t>
      </w:r>
      <w:proofErr w:type="spellEnd"/>
      <w:r w:rsidR="001E3C9F" w:rsidRPr="00DB3327">
        <w:rPr>
          <w:rFonts w:ascii="Arial" w:hAnsi="Arial"/>
          <w:bCs/>
          <w:sz w:val="22"/>
          <w:szCs w:val="26"/>
          <w:lang w:eastAsia="en-US"/>
        </w:rPr>
        <w:t>.</w:t>
      </w:r>
    </w:p>
    <w:p w:rsidR="00C741D3" w:rsidRPr="00DB3327" w:rsidRDefault="00C741D3"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3. Fermo restando che il lavoro agile non è esclusivamente uno strumento di conciliazione vita-lavoro</w:t>
      </w:r>
      <w:r w:rsidR="001E3C9F" w:rsidRPr="00DB3327">
        <w:rPr>
          <w:rFonts w:ascii="Arial" w:hAnsi="Arial"/>
          <w:bCs/>
          <w:sz w:val="22"/>
          <w:szCs w:val="26"/>
          <w:lang w:eastAsia="en-US"/>
        </w:rPr>
        <w:t xml:space="preserve"> </w:t>
      </w:r>
      <w:r w:rsidRPr="00DB3327">
        <w:rPr>
          <w:rFonts w:ascii="Arial" w:hAnsi="Arial"/>
          <w:bCs/>
          <w:sz w:val="22"/>
          <w:szCs w:val="26"/>
          <w:lang w:eastAsia="en-US"/>
        </w:rPr>
        <w:t>ma anche uno strumento di innovazione organizzativa e di modernizzazione dei processi,</w:t>
      </w:r>
      <w:r w:rsidR="001E3C9F" w:rsidRPr="00DB3327">
        <w:rPr>
          <w:rFonts w:ascii="Arial" w:hAnsi="Arial"/>
          <w:bCs/>
          <w:sz w:val="22"/>
          <w:szCs w:val="26"/>
          <w:lang w:eastAsia="en-US"/>
        </w:rPr>
        <w:t xml:space="preserve"> </w:t>
      </w:r>
      <w:r w:rsidRPr="00DB3327">
        <w:rPr>
          <w:rFonts w:ascii="Arial" w:hAnsi="Arial"/>
          <w:bCs/>
          <w:sz w:val="22"/>
          <w:szCs w:val="26"/>
          <w:lang w:eastAsia="en-US"/>
        </w:rPr>
        <w:t>l’amministrazione nel prevedere l’accesso al lavoro agile ha cura di conciliare le esigenze di</w:t>
      </w:r>
      <w:r w:rsidR="001E3C9F" w:rsidRPr="00DB3327">
        <w:rPr>
          <w:rFonts w:ascii="Arial" w:hAnsi="Arial"/>
          <w:bCs/>
          <w:sz w:val="22"/>
          <w:szCs w:val="26"/>
          <w:lang w:eastAsia="en-US"/>
        </w:rPr>
        <w:t xml:space="preserve"> </w:t>
      </w:r>
      <w:r w:rsidRPr="00DB3327">
        <w:rPr>
          <w:rFonts w:ascii="Arial" w:hAnsi="Arial"/>
          <w:bCs/>
          <w:sz w:val="22"/>
          <w:szCs w:val="26"/>
          <w:lang w:eastAsia="en-US"/>
        </w:rPr>
        <w:t>benessere e flessibilità dei lavoratori con gli obiettivi di miglioramento del servizio pubblico nonché</w:t>
      </w:r>
      <w:r w:rsidR="001E3C9F" w:rsidRPr="00DB3327">
        <w:rPr>
          <w:rFonts w:ascii="Arial" w:hAnsi="Arial"/>
          <w:bCs/>
          <w:sz w:val="22"/>
          <w:szCs w:val="26"/>
          <w:lang w:eastAsia="en-US"/>
        </w:rPr>
        <w:t xml:space="preserve"> </w:t>
      </w:r>
      <w:r w:rsidRPr="00DB3327">
        <w:rPr>
          <w:rFonts w:ascii="Arial" w:hAnsi="Arial"/>
          <w:bCs/>
          <w:sz w:val="22"/>
          <w:szCs w:val="26"/>
          <w:lang w:eastAsia="en-US"/>
        </w:rPr>
        <w:t>con le specifiche necessità tecniche delle attività. Fatte salve queste ultime e fermi restando i diritti</w:t>
      </w:r>
      <w:r w:rsidR="001E3C9F" w:rsidRPr="00DB3327">
        <w:rPr>
          <w:rFonts w:ascii="Arial" w:hAnsi="Arial"/>
          <w:bCs/>
          <w:sz w:val="22"/>
          <w:szCs w:val="26"/>
          <w:lang w:eastAsia="en-US"/>
        </w:rPr>
        <w:t xml:space="preserve"> </w:t>
      </w:r>
      <w:r w:rsidRPr="00DB3327">
        <w:rPr>
          <w:rFonts w:ascii="Arial" w:hAnsi="Arial"/>
          <w:bCs/>
          <w:sz w:val="22"/>
          <w:szCs w:val="26"/>
          <w:lang w:eastAsia="en-US"/>
        </w:rPr>
        <w:t>di priorità sanciti dalle normative vigenti, il principio di rotazione dei lavoratori al lavoro agile per</w:t>
      </w:r>
      <w:r w:rsidR="001E3C9F" w:rsidRPr="00DB3327">
        <w:rPr>
          <w:rFonts w:ascii="Arial" w:hAnsi="Arial"/>
          <w:bCs/>
          <w:sz w:val="22"/>
          <w:szCs w:val="26"/>
          <w:lang w:eastAsia="en-US"/>
        </w:rPr>
        <w:t xml:space="preserve"> </w:t>
      </w:r>
      <w:r w:rsidRPr="00DB3327">
        <w:rPr>
          <w:rFonts w:ascii="Arial" w:hAnsi="Arial"/>
          <w:bCs/>
          <w:sz w:val="22"/>
          <w:szCs w:val="26"/>
          <w:lang w:eastAsia="en-US"/>
        </w:rPr>
        <w:t>quanto applicabile e l'obbligo di garantire prestazioni adeguate, l’amministrazione, previo</w:t>
      </w:r>
      <w:r w:rsidR="001E3C9F" w:rsidRPr="00DB3327">
        <w:rPr>
          <w:rFonts w:ascii="Arial" w:hAnsi="Arial"/>
          <w:bCs/>
          <w:sz w:val="22"/>
          <w:szCs w:val="26"/>
          <w:lang w:eastAsia="en-US"/>
        </w:rPr>
        <w:t xml:space="preserve"> </w:t>
      </w:r>
      <w:r w:rsidRPr="00DB3327">
        <w:rPr>
          <w:rFonts w:ascii="Arial" w:hAnsi="Arial"/>
          <w:bCs/>
          <w:sz w:val="22"/>
          <w:szCs w:val="26"/>
          <w:lang w:eastAsia="en-US"/>
        </w:rPr>
        <w:t>coinvolgimento delle organizzazioni sindacali attraverso gli istituti di partecipazione previsti dai</w:t>
      </w:r>
      <w:r w:rsidR="001E3C9F" w:rsidRPr="00DB3327">
        <w:rPr>
          <w:rFonts w:ascii="Arial" w:hAnsi="Arial"/>
          <w:bCs/>
          <w:sz w:val="22"/>
          <w:szCs w:val="26"/>
          <w:lang w:eastAsia="en-US"/>
        </w:rPr>
        <w:t xml:space="preserve"> </w:t>
      </w:r>
      <w:r w:rsidRPr="00DB3327">
        <w:rPr>
          <w:rFonts w:ascii="Arial" w:hAnsi="Arial"/>
          <w:bCs/>
          <w:sz w:val="22"/>
          <w:szCs w:val="26"/>
          <w:lang w:eastAsia="en-US"/>
        </w:rPr>
        <w:t>CCNL, avrà cura di facilitare l’accesso al lavoro agile ai lavoratori che si trovino in condizioni di</w:t>
      </w:r>
      <w:r w:rsidR="001E3C9F" w:rsidRPr="00DB3327">
        <w:rPr>
          <w:rFonts w:ascii="Arial" w:hAnsi="Arial"/>
          <w:bCs/>
          <w:sz w:val="22"/>
          <w:szCs w:val="26"/>
          <w:lang w:eastAsia="en-US"/>
        </w:rPr>
        <w:t xml:space="preserve"> </w:t>
      </w:r>
      <w:r w:rsidRPr="00DB3327">
        <w:rPr>
          <w:rFonts w:ascii="Arial" w:hAnsi="Arial"/>
          <w:bCs/>
          <w:sz w:val="22"/>
          <w:szCs w:val="26"/>
          <w:lang w:eastAsia="en-US"/>
        </w:rPr>
        <w:t>particolare necessità, non coperte da altre misure.</w:t>
      </w:r>
    </w:p>
    <w:p w:rsidR="00C741D3" w:rsidRPr="00DB3327" w:rsidRDefault="00C741D3" w:rsidP="001E3C9F">
      <w:pPr>
        <w:jc w:val="both"/>
        <w:rPr>
          <w:rFonts w:ascii="Arial" w:hAnsi="Arial"/>
          <w:bCs/>
          <w:sz w:val="22"/>
          <w:szCs w:val="26"/>
          <w:lang w:eastAsia="en-US"/>
        </w:rPr>
      </w:pPr>
      <w:r w:rsidRPr="00DB3327">
        <w:rPr>
          <w:rFonts w:ascii="Arial" w:hAnsi="Arial"/>
          <w:bCs/>
          <w:sz w:val="22"/>
          <w:szCs w:val="26"/>
          <w:lang w:eastAsia="en-US"/>
        </w:rPr>
        <w:t>L’accordo individuale è stipulato per iscritto ai fini della regolarità amministrativa e della prova.</w:t>
      </w:r>
    </w:p>
    <w:p w:rsidR="00C741D3" w:rsidRPr="00DB3327" w:rsidRDefault="00C741D3"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In presenza di un giustificato motivo, ciascuno dei contraenti può recedere dall’accordo senza</w:t>
      </w:r>
      <w:r w:rsidR="001E3C9F" w:rsidRPr="00DB3327">
        <w:rPr>
          <w:rFonts w:ascii="Arial" w:hAnsi="Arial"/>
          <w:bCs/>
          <w:sz w:val="22"/>
          <w:szCs w:val="26"/>
          <w:lang w:eastAsia="en-US"/>
        </w:rPr>
        <w:t xml:space="preserve"> </w:t>
      </w:r>
      <w:r w:rsidRPr="00DB3327">
        <w:rPr>
          <w:rFonts w:ascii="Arial" w:hAnsi="Arial"/>
          <w:bCs/>
          <w:sz w:val="22"/>
          <w:szCs w:val="26"/>
          <w:lang w:eastAsia="en-US"/>
        </w:rPr>
        <w:t>preavviso indipendentemente dal fatto che lo stesso sia a tempo determinato o a tempo indeterminato.</w:t>
      </w:r>
    </w:p>
    <w:p w:rsidR="001E3C9F" w:rsidRPr="00DB3327" w:rsidRDefault="001E3C9F"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Integrando quanto previsto dalle LL.GG con quanto richiesto dal PIAO si renderebbe necessario definire all’interno dell’AO:</w:t>
      </w:r>
    </w:p>
    <w:p w:rsidR="00E640D9" w:rsidRPr="00DB3327" w:rsidRDefault="00E640D9" w:rsidP="00FF6C1E">
      <w:pPr>
        <w:numPr>
          <w:ilvl w:val="0"/>
          <w:numId w:val="82"/>
        </w:num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le condizionalità e i fattori abilitanti (misure organizzative, piattaforme tecnologiche, competenze professionali);</w:t>
      </w:r>
    </w:p>
    <w:p w:rsidR="00E640D9" w:rsidRPr="00DB3327" w:rsidRDefault="00E640D9" w:rsidP="00FF6C1E">
      <w:pPr>
        <w:numPr>
          <w:ilvl w:val="0"/>
          <w:numId w:val="82"/>
        </w:num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gli obiettivi all’interno dell’amministrazione, con specifico riferimento ai sistemi di misurazione della performance;</w:t>
      </w:r>
    </w:p>
    <w:p w:rsidR="00E640D9" w:rsidRPr="00DB3327" w:rsidRDefault="00E640D9" w:rsidP="00FF6C1E">
      <w:pPr>
        <w:numPr>
          <w:ilvl w:val="0"/>
          <w:numId w:val="82"/>
        </w:num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 xml:space="preserve">i contributi al miglioramento delle performance, in termini di efficienza e di efficacia (es. qualità percepita del lavoro agile; riduzione delle assenze, </w:t>
      </w:r>
      <w:proofErr w:type="spellStart"/>
      <w:r w:rsidRPr="00DB3327">
        <w:rPr>
          <w:rFonts w:ascii="Arial" w:hAnsi="Arial"/>
          <w:bCs/>
          <w:sz w:val="22"/>
          <w:szCs w:val="26"/>
          <w:lang w:eastAsia="en-US"/>
        </w:rPr>
        <w:t>customer</w:t>
      </w:r>
      <w:proofErr w:type="spellEnd"/>
      <w:r w:rsidRPr="00DB3327">
        <w:rPr>
          <w:rFonts w:ascii="Arial" w:hAnsi="Arial"/>
          <w:bCs/>
          <w:sz w:val="22"/>
          <w:szCs w:val="26"/>
          <w:lang w:eastAsia="en-US"/>
        </w:rPr>
        <w:t>/</w:t>
      </w:r>
      <w:proofErr w:type="spellStart"/>
      <w:r w:rsidRPr="00DB3327">
        <w:rPr>
          <w:rFonts w:ascii="Arial" w:hAnsi="Arial"/>
          <w:bCs/>
          <w:sz w:val="22"/>
          <w:szCs w:val="26"/>
          <w:lang w:eastAsia="en-US"/>
        </w:rPr>
        <w:t>users</w:t>
      </w:r>
      <w:proofErr w:type="spellEnd"/>
      <w:r w:rsidRPr="00DB3327">
        <w:rPr>
          <w:rFonts w:ascii="Arial" w:hAnsi="Arial"/>
          <w:bCs/>
          <w:sz w:val="22"/>
          <w:szCs w:val="26"/>
          <w:lang w:eastAsia="en-US"/>
        </w:rPr>
        <w:t xml:space="preserve"> </w:t>
      </w:r>
      <w:proofErr w:type="spellStart"/>
      <w:r w:rsidRPr="00DB3327">
        <w:rPr>
          <w:rFonts w:ascii="Arial" w:hAnsi="Arial"/>
          <w:bCs/>
          <w:sz w:val="22"/>
          <w:szCs w:val="26"/>
          <w:lang w:eastAsia="en-US"/>
        </w:rPr>
        <w:t>satisfaction</w:t>
      </w:r>
      <w:proofErr w:type="spellEnd"/>
      <w:r w:rsidRPr="00DB3327">
        <w:rPr>
          <w:rFonts w:ascii="Arial" w:hAnsi="Arial"/>
          <w:bCs/>
          <w:sz w:val="22"/>
          <w:szCs w:val="26"/>
          <w:lang w:eastAsia="en-US"/>
        </w:rPr>
        <w:t xml:space="preserve"> per servizi campione).</w:t>
      </w:r>
    </w:p>
    <w:p w:rsidR="008914FB" w:rsidRPr="00DB3327" w:rsidRDefault="008914FB" w:rsidP="001E3C9F">
      <w:pPr>
        <w:autoSpaceDE w:val="0"/>
        <w:autoSpaceDN w:val="0"/>
        <w:adjustRightInd w:val="0"/>
        <w:jc w:val="both"/>
        <w:rPr>
          <w:rFonts w:ascii="Arial" w:hAnsi="Arial"/>
          <w:bCs/>
          <w:sz w:val="22"/>
          <w:szCs w:val="26"/>
          <w:lang w:eastAsia="en-US"/>
        </w:rPr>
      </w:pPr>
    </w:p>
    <w:p w:rsidR="00C741D3" w:rsidRPr="00DB3327" w:rsidRDefault="008914FB" w:rsidP="001E3C9F">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Durante il periodo emergenziale gli utilizzatori hanno toccato con mano la necessità di definire dei confini all’attività ed all’orario lavorativo. In merito le LG chiariscono che l</w:t>
      </w:r>
      <w:r w:rsidR="00C741D3" w:rsidRPr="00DB3327">
        <w:rPr>
          <w:rFonts w:ascii="Arial" w:hAnsi="Arial"/>
          <w:bCs/>
          <w:sz w:val="22"/>
          <w:szCs w:val="26"/>
          <w:lang w:eastAsia="en-US"/>
        </w:rPr>
        <w:t>a prestazione lavorativa in modalità agile è svolta senza un vincolo di orario nell’ambito delle ore</w:t>
      </w:r>
      <w:r w:rsidR="001E3C9F" w:rsidRPr="00DB3327">
        <w:rPr>
          <w:rFonts w:ascii="Arial" w:hAnsi="Arial"/>
          <w:bCs/>
          <w:sz w:val="22"/>
          <w:szCs w:val="26"/>
          <w:lang w:eastAsia="en-US"/>
        </w:rPr>
        <w:t xml:space="preserve"> </w:t>
      </w:r>
      <w:r w:rsidR="00C741D3" w:rsidRPr="00DB3327">
        <w:rPr>
          <w:rFonts w:ascii="Arial" w:hAnsi="Arial"/>
          <w:bCs/>
          <w:sz w:val="22"/>
          <w:szCs w:val="26"/>
          <w:lang w:eastAsia="en-US"/>
        </w:rPr>
        <w:t>massime di lavoro giornaliere e settimanali stabilite dai CCNL.</w:t>
      </w:r>
      <w:r w:rsidRPr="00DB3327">
        <w:rPr>
          <w:rFonts w:ascii="Arial" w:hAnsi="Arial"/>
          <w:bCs/>
          <w:sz w:val="22"/>
          <w:szCs w:val="26"/>
          <w:lang w:eastAsia="en-US"/>
        </w:rPr>
        <w:t xml:space="preserve"> </w:t>
      </w:r>
      <w:r w:rsidR="00C741D3" w:rsidRPr="00DB3327">
        <w:rPr>
          <w:rFonts w:ascii="Arial" w:hAnsi="Arial"/>
          <w:bCs/>
          <w:sz w:val="22"/>
          <w:szCs w:val="26"/>
          <w:lang w:eastAsia="en-US"/>
        </w:rPr>
        <w:t>Devono essere individuati periodi temporali nei quali il lavoratore non può erogare alcuna</w:t>
      </w:r>
      <w:r w:rsidR="001E3C9F" w:rsidRPr="00DB3327">
        <w:rPr>
          <w:rFonts w:ascii="Arial" w:hAnsi="Arial"/>
          <w:bCs/>
          <w:sz w:val="22"/>
          <w:szCs w:val="26"/>
          <w:lang w:eastAsia="en-US"/>
        </w:rPr>
        <w:t xml:space="preserve"> </w:t>
      </w:r>
      <w:r w:rsidR="00C741D3" w:rsidRPr="00DB3327">
        <w:rPr>
          <w:rFonts w:ascii="Arial" w:hAnsi="Arial"/>
          <w:bCs/>
          <w:sz w:val="22"/>
          <w:szCs w:val="26"/>
          <w:lang w:eastAsia="en-US"/>
        </w:rPr>
        <w:t xml:space="preserve">prestazione lavorativa. Tali periodi comprendono la fascia di </w:t>
      </w:r>
      <w:proofErr w:type="spellStart"/>
      <w:r w:rsidR="00C741D3" w:rsidRPr="00DB3327">
        <w:rPr>
          <w:rFonts w:ascii="Arial" w:hAnsi="Arial"/>
          <w:bCs/>
          <w:sz w:val="22"/>
          <w:szCs w:val="26"/>
          <w:lang w:eastAsia="en-US"/>
        </w:rPr>
        <w:t>inoperabilità</w:t>
      </w:r>
      <w:proofErr w:type="spellEnd"/>
      <w:r w:rsidR="00C741D3" w:rsidRPr="00DB3327">
        <w:rPr>
          <w:rFonts w:ascii="Arial" w:hAnsi="Arial"/>
          <w:bCs/>
          <w:sz w:val="22"/>
          <w:szCs w:val="26"/>
          <w:lang w:eastAsia="en-US"/>
        </w:rPr>
        <w:t xml:space="preserve"> (disconnessione), nella</w:t>
      </w:r>
      <w:r w:rsidR="001E3C9F" w:rsidRPr="00DB3327">
        <w:rPr>
          <w:rFonts w:ascii="Arial" w:hAnsi="Arial"/>
          <w:bCs/>
          <w:sz w:val="22"/>
          <w:szCs w:val="26"/>
          <w:lang w:eastAsia="en-US"/>
        </w:rPr>
        <w:t xml:space="preserve"> </w:t>
      </w:r>
      <w:r w:rsidR="00C741D3" w:rsidRPr="00DB3327">
        <w:rPr>
          <w:rFonts w:ascii="Arial" w:hAnsi="Arial"/>
          <w:bCs/>
          <w:sz w:val="22"/>
          <w:szCs w:val="26"/>
          <w:lang w:eastAsia="en-US"/>
        </w:rPr>
        <w:t>quale il lavoratore non può erogare alcuna prestazione lavorativa. Tale fascia comprende in ogni caso</w:t>
      </w:r>
      <w:r w:rsidR="001E3C9F" w:rsidRPr="00DB3327">
        <w:rPr>
          <w:rFonts w:ascii="Arial" w:hAnsi="Arial"/>
          <w:bCs/>
          <w:sz w:val="22"/>
          <w:szCs w:val="26"/>
          <w:lang w:eastAsia="en-US"/>
        </w:rPr>
        <w:t xml:space="preserve"> </w:t>
      </w:r>
      <w:r w:rsidR="00C741D3" w:rsidRPr="00DB3327">
        <w:rPr>
          <w:rFonts w:ascii="Arial" w:hAnsi="Arial"/>
          <w:bCs/>
          <w:sz w:val="22"/>
          <w:szCs w:val="26"/>
          <w:lang w:eastAsia="en-US"/>
        </w:rPr>
        <w:t>il periodo di 11 ore di riposo consecutivo (di cui all’art. 17, comma 6, del CCNL 12 febbraio 2018</w:t>
      </w:r>
      <w:r w:rsidR="001E3C9F" w:rsidRPr="00DB3327">
        <w:rPr>
          <w:rFonts w:ascii="Arial" w:hAnsi="Arial"/>
          <w:bCs/>
          <w:sz w:val="22"/>
          <w:szCs w:val="26"/>
          <w:lang w:eastAsia="en-US"/>
        </w:rPr>
        <w:t xml:space="preserve"> </w:t>
      </w:r>
      <w:r w:rsidR="00C741D3" w:rsidRPr="00DB3327">
        <w:rPr>
          <w:rFonts w:ascii="Arial" w:hAnsi="Arial"/>
          <w:bCs/>
          <w:sz w:val="22"/>
          <w:szCs w:val="26"/>
          <w:lang w:eastAsia="en-US"/>
        </w:rPr>
        <w:t>del CCNL Funzioni Centrali ed alle analoghe disposizioni degli altri CCNL vigenti) Nelle giornate in cui la prestazione lavorativa viene svolta in modalità agile non è possibile</w:t>
      </w:r>
      <w:r w:rsidR="001E3C9F" w:rsidRPr="00DB3327">
        <w:rPr>
          <w:rFonts w:ascii="Arial" w:hAnsi="Arial"/>
          <w:bCs/>
          <w:sz w:val="22"/>
          <w:szCs w:val="26"/>
          <w:lang w:eastAsia="en-US"/>
        </w:rPr>
        <w:t xml:space="preserve"> </w:t>
      </w:r>
      <w:r w:rsidR="00C741D3" w:rsidRPr="00DB3327">
        <w:rPr>
          <w:rFonts w:ascii="Arial" w:hAnsi="Arial"/>
          <w:bCs/>
          <w:sz w:val="22"/>
          <w:szCs w:val="26"/>
          <w:lang w:eastAsia="en-US"/>
        </w:rPr>
        <w:t>effettuare lavoro straordinario, trasferte, lavoro disagiato, lavoro svolto in condizioni di rischio.</w:t>
      </w:r>
    </w:p>
    <w:p w:rsidR="008914FB" w:rsidRPr="00DB3327" w:rsidRDefault="008914FB" w:rsidP="001E3C9F">
      <w:pPr>
        <w:autoSpaceDE w:val="0"/>
        <w:autoSpaceDN w:val="0"/>
        <w:adjustRightInd w:val="0"/>
        <w:jc w:val="both"/>
        <w:rPr>
          <w:rFonts w:ascii="Arial" w:hAnsi="Arial"/>
          <w:bCs/>
          <w:sz w:val="22"/>
          <w:szCs w:val="26"/>
          <w:lang w:eastAsia="en-US"/>
        </w:rPr>
      </w:pPr>
    </w:p>
    <w:p w:rsidR="00C741D3" w:rsidRPr="00DB3327" w:rsidRDefault="00C741D3" w:rsidP="008914FB">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In caso di problematiche di natura tecnica e/o informatica, e comunque in ogni caso di cattivo</w:t>
      </w:r>
      <w:r w:rsidR="008914FB" w:rsidRPr="00DB3327">
        <w:rPr>
          <w:rFonts w:ascii="Arial" w:hAnsi="Arial"/>
          <w:bCs/>
          <w:sz w:val="22"/>
          <w:szCs w:val="26"/>
          <w:lang w:eastAsia="en-US"/>
        </w:rPr>
        <w:t xml:space="preserve"> </w:t>
      </w:r>
      <w:r w:rsidRPr="00DB3327">
        <w:rPr>
          <w:rFonts w:ascii="Arial" w:hAnsi="Arial"/>
          <w:bCs/>
          <w:sz w:val="22"/>
          <w:szCs w:val="26"/>
          <w:lang w:eastAsia="en-US"/>
        </w:rPr>
        <w:t>funzionamento dei sistemi informatici, qualora lo svolgimento dell’attività lavorativa a distanza sia</w:t>
      </w:r>
      <w:r w:rsidR="008914FB" w:rsidRPr="00DB3327">
        <w:rPr>
          <w:rFonts w:ascii="Arial" w:hAnsi="Arial"/>
          <w:bCs/>
          <w:sz w:val="22"/>
          <w:szCs w:val="26"/>
          <w:lang w:eastAsia="en-US"/>
        </w:rPr>
        <w:t xml:space="preserve"> </w:t>
      </w:r>
      <w:r w:rsidRPr="00DB3327">
        <w:rPr>
          <w:rFonts w:ascii="Arial" w:hAnsi="Arial"/>
          <w:bCs/>
          <w:sz w:val="22"/>
          <w:szCs w:val="26"/>
          <w:lang w:eastAsia="en-US"/>
        </w:rPr>
        <w:t>impedito o sensibilmente rallentato, il dipendente è tenuto a darne tempestiva informazione al proprio</w:t>
      </w:r>
      <w:r w:rsidR="008914FB" w:rsidRPr="00DB3327">
        <w:rPr>
          <w:rFonts w:ascii="Arial" w:hAnsi="Arial"/>
          <w:bCs/>
          <w:sz w:val="22"/>
          <w:szCs w:val="26"/>
          <w:lang w:eastAsia="en-US"/>
        </w:rPr>
        <w:t xml:space="preserve"> </w:t>
      </w:r>
      <w:r w:rsidRPr="00DB3327">
        <w:rPr>
          <w:rFonts w:ascii="Arial" w:hAnsi="Arial"/>
          <w:bCs/>
          <w:sz w:val="22"/>
          <w:szCs w:val="26"/>
          <w:lang w:eastAsia="en-US"/>
        </w:rPr>
        <w:t>dirigente. Questi, qualora le suddette problematiche dovessero rendere temporaneamente impossibile</w:t>
      </w:r>
      <w:r w:rsidR="008914FB" w:rsidRPr="00DB3327">
        <w:rPr>
          <w:rFonts w:ascii="Arial" w:hAnsi="Arial"/>
          <w:bCs/>
          <w:sz w:val="22"/>
          <w:szCs w:val="26"/>
          <w:lang w:eastAsia="en-US"/>
        </w:rPr>
        <w:t xml:space="preserve"> </w:t>
      </w:r>
      <w:r w:rsidRPr="00DB3327">
        <w:rPr>
          <w:rFonts w:ascii="Arial" w:hAnsi="Arial"/>
          <w:bCs/>
          <w:sz w:val="22"/>
          <w:szCs w:val="26"/>
          <w:lang w:eastAsia="en-US"/>
        </w:rPr>
        <w:t>o non sicura la prestazione lavorativa, può richiamare il dipendente a lavorare in presenza. In caso di ripresa del lavoro in presenza, il lavoratore è tenuto a completare la propria prestazione lavorativa</w:t>
      </w:r>
      <w:r w:rsidR="008914FB" w:rsidRPr="00DB3327">
        <w:rPr>
          <w:rFonts w:ascii="Arial" w:hAnsi="Arial"/>
          <w:bCs/>
          <w:sz w:val="22"/>
          <w:szCs w:val="26"/>
          <w:lang w:eastAsia="en-US"/>
        </w:rPr>
        <w:t xml:space="preserve"> </w:t>
      </w:r>
      <w:r w:rsidRPr="00DB3327">
        <w:rPr>
          <w:rFonts w:ascii="Arial" w:hAnsi="Arial"/>
          <w:bCs/>
          <w:sz w:val="22"/>
          <w:szCs w:val="26"/>
          <w:lang w:eastAsia="en-US"/>
        </w:rPr>
        <w:t>fino al termine del proprio orario ordinario di lavoro.</w:t>
      </w:r>
    </w:p>
    <w:p w:rsidR="00E640D9" w:rsidRPr="00DB3327" w:rsidRDefault="00C741D3" w:rsidP="008914FB">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Per sopravvenute esigenze di servizio il dipendente in lavoro agile può essere richiamato in sede,</w:t>
      </w:r>
      <w:r w:rsidR="008914FB" w:rsidRPr="00DB3327">
        <w:rPr>
          <w:rFonts w:ascii="Arial" w:hAnsi="Arial"/>
          <w:bCs/>
          <w:sz w:val="22"/>
          <w:szCs w:val="26"/>
          <w:lang w:eastAsia="en-US"/>
        </w:rPr>
        <w:t xml:space="preserve"> </w:t>
      </w:r>
      <w:r w:rsidRPr="00DB3327">
        <w:rPr>
          <w:rFonts w:ascii="Arial" w:hAnsi="Arial"/>
          <w:bCs/>
          <w:sz w:val="22"/>
          <w:szCs w:val="26"/>
          <w:lang w:eastAsia="en-US"/>
        </w:rPr>
        <w:t>con comunicazione che deve pervenire in tempo utile per la ripresa del servizio e, comunque, almeno</w:t>
      </w:r>
      <w:r w:rsidR="008914FB" w:rsidRPr="00DB3327">
        <w:rPr>
          <w:rFonts w:ascii="Arial" w:hAnsi="Arial"/>
          <w:bCs/>
          <w:sz w:val="22"/>
          <w:szCs w:val="26"/>
          <w:lang w:eastAsia="en-US"/>
        </w:rPr>
        <w:t xml:space="preserve"> </w:t>
      </w:r>
      <w:r w:rsidRPr="00DB3327">
        <w:rPr>
          <w:rFonts w:ascii="Arial" w:hAnsi="Arial"/>
          <w:bCs/>
          <w:sz w:val="22"/>
          <w:szCs w:val="26"/>
          <w:lang w:eastAsia="en-US"/>
        </w:rPr>
        <w:t>il giorno prima. Il rientro in servizio non comporta il diritto al recupero delle giornate di lavoro agile</w:t>
      </w:r>
      <w:r w:rsidR="008914FB" w:rsidRPr="00DB3327">
        <w:rPr>
          <w:rFonts w:ascii="Arial" w:hAnsi="Arial"/>
          <w:bCs/>
          <w:sz w:val="22"/>
          <w:szCs w:val="26"/>
          <w:lang w:eastAsia="en-US"/>
        </w:rPr>
        <w:t xml:space="preserve"> </w:t>
      </w:r>
      <w:r w:rsidRPr="00DB3327">
        <w:rPr>
          <w:rFonts w:ascii="Arial" w:hAnsi="Arial"/>
          <w:bCs/>
          <w:sz w:val="22"/>
          <w:szCs w:val="26"/>
          <w:lang w:eastAsia="en-US"/>
        </w:rPr>
        <w:t>non fruite.</w:t>
      </w:r>
    </w:p>
    <w:p w:rsidR="00C741D3" w:rsidRPr="00DB3327" w:rsidRDefault="00C741D3" w:rsidP="008914FB">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Al fine di accompagnare il percorso di introduzione e consolidamento del lavoro agile, nell’ambito</w:t>
      </w:r>
      <w:r w:rsidR="008914FB" w:rsidRPr="00DB3327">
        <w:rPr>
          <w:rFonts w:ascii="Arial" w:hAnsi="Arial"/>
          <w:bCs/>
          <w:sz w:val="22"/>
          <w:szCs w:val="26"/>
          <w:lang w:eastAsia="en-US"/>
        </w:rPr>
        <w:t xml:space="preserve"> </w:t>
      </w:r>
      <w:r w:rsidRPr="00DB3327">
        <w:rPr>
          <w:rFonts w:ascii="Arial" w:hAnsi="Arial"/>
          <w:bCs/>
          <w:sz w:val="22"/>
          <w:szCs w:val="26"/>
          <w:lang w:eastAsia="en-US"/>
        </w:rPr>
        <w:t>delle attività del piano della formazione saranno previste specifiche iniziative formative per il</w:t>
      </w:r>
      <w:r w:rsidR="008914FB" w:rsidRPr="00DB3327">
        <w:rPr>
          <w:rFonts w:ascii="Arial" w:hAnsi="Arial"/>
          <w:bCs/>
          <w:sz w:val="22"/>
          <w:szCs w:val="26"/>
          <w:lang w:eastAsia="en-US"/>
        </w:rPr>
        <w:t xml:space="preserve"> </w:t>
      </w:r>
      <w:r w:rsidRPr="00DB3327">
        <w:rPr>
          <w:rFonts w:ascii="Arial" w:hAnsi="Arial"/>
          <w:bCs/>
          <w:sz w:val="22"/>
          <w:szCs w:val="26"/>
          <w:lang w:eastAsia="en-US"/>
        </w:rPr>
        <w:t>personale che usufruisca di tale modalità di svolgimento della prestazione.</w:t>
      </w:r>
    </w:p>
    <w:p w:rsidR="00E640D9" w:rsidRPr="00DB3327" w:rsidRDefault="00C741D3" w:rsidP="008914FB">
      <w:pPr>
        <w:autoSpaceDE w:val="0"/>
        <w:autoSpaceDN w:val="0"/>
        <w:adjustRightInd w:val="0"/>
        <w:jc w:val="both"/>
        <w:rPr>
          <w:rFonts w:ascii="Arial" w:hAnsi="Arial"/>
          <w:bCs/>
          <w:sz w:val="22"/>
          <w:szCs w:val="26"/>
          <w:lang w:eastAsia="en-US"/>
        </w:rPr>
      </w:pPr>
      <w:r w:rsidRPr="00DB3327">
        <w:rPr>
          <w:rFonts w:ascii="Arial" w:hAnsi="Arial"/>
          <w:bCs/>
          <w:sz w:val="22"/>
          <w:szCs w:val="26"/>
          <w:lang w:eastAsia="en-US"/>
        </w:rPr>
        <w:t>La formazione di cui al comma 1 dovrà perseguire l’obiettivo di addestrare il personale all’utilizzo</w:t>
      </w:r>
      <w:r w:rsidR="008914FB" w:rsidRPr="00DB3327">
        <w:rPr>
          <w:rFonts w:ascii="Arial" w:hAnsi="Arial"/>
          <w:bCs/>
          <w:sz w:val="22"/>
          <w:szCs w:val="26"/>
          <w:lang w:eastAsia="en-US"/>
        </w:rPr>
        <w:t xml:space="preserve"> </w:t>
      </w:r>
      <w:r w:rsidRPr="00DB3327">
        <w:rPr>
          <w:rFonts w:ascii="Arial" w:hAnsi="Arial"/>
          <w:bCs/>
          <w:sz w:val="22"/>
          <w:szCs w:val="26"/>
          <w:lang w:eastAsia="en-US"/>
        </w:rPr>
        <w:t>delle piattaforme di comunicazione e degli altri strumenti previsti per operare in modalità agile</w:t>
      </w:r>
      <w:r w:rsidR="008914FB" w:rsidRPr="00DB3327">
        <w:rPr>
          <w:rFonts w:ascii="Arial" w:hAnsi="Arial"/>
          <w:bCs/>
          <w:sz w:val="22"/>
          <w:szCs w:val="26"/>
          <w:lang w:eastAsia="en-US"/>
        </w:rPr>
        <w:t xml:space="preserve"> </w:t>
      </w:r>
      <w:r w:rsidRPr="00DB3327">
        <w:rPr>
          <w:rFonts w:ascii="Arial" w:hAnsi="Arial"/>
          <w:bCs/>
          <w:sz w:val="22"/>
          <w:szCs w:val="26"/>
          <w:lang w:eastAsia="en-US"/>
        </w:rPr>
        <w:t xml:space="preserve">nonché di diffondere moduli organizzativi che rafforzino il lavoro in autonomia, </w:t>
      </w:r>
      <w:proofErr w:type="spellStart"/>
      <w:r w:rsidRPr="00DB3327">
        <w:rPr>
          <w:rFonts w:ascii="Arial" w:hAnsi="Arial"/>
          <w:bCs/>
          <w:sz w:val="22"/>
          <w:szCs w:val="26"/>
          <w:lang w:eastAsia="en-US"/>
        </w:rPr>
        <w:t>l’empowerment</w:t>
      </w:r>
      <w:proofErr w:type="spellEnd"/>
      <w:r w:rsidRPr="00DB3327">
        <w:rPr>
          <w:rFonts w:ascii="Arial" w:hAnsi="Arial"/>
          <w:bCs/>
          <w:sz w:val="22"/>
          <w:szCs w:val="26"/>
          <w:lang w:eastAsia="en-US"/>
        </w:rPr>
        <w:t>, la</w:t>
      </w:r>
      <w:r w:rsidR="008914FB" w:rsidRPr="00DB3327">
        <w:rPr>
          <w:rFonts w:ascii="Arial" w:hAnsi="Arial"/>
          <w:bCs/>
          <w:sz w:val="22"/>
          <w:szCs w:val="26"/>
          <w:lang w:eastAsia="en-US"/>
        </w:rPr>
        <w:t xml:space="preserve"> </w:t>
      </w:r>
      <w:r w:rsidRPr="00DB3327">
        <w:rPr>
          <w:rFonts w:ascii="Arial" w:hAnsi="Arial"/>
          <w:bCs/>
          <w:sz w:val="22"/>
          <w:szCs w:val="26"/>
          <w:lang w:eastAsia="en-US"/>
        </w:rPr>
        <w:t>delega decisionale, la collaborazione e la condivisione delle informazioni. I percorsi formativi</w:t>
      </w:r>
      <w:r w:rsidR="008914FB" w:rsidRPr="00DB3327">
        <w:rPr>
          <w:rFonts w:ascii="Arial" w:hAnsi="Arial"/>
          <w:bCs/>
          <w:sz w:val="22"/>
          <w:szCs w:val="26"/>
          <w:lang w:eastAsia="en-US"/>
        </w:rPr>
        <w:t xml:space="preserve"> </w:t>
      </w:r>
      <w:r w:rsidRPr="00DB3327">
        <w:rPr>
          <w:rFonts w:ascii="Arial" w:hAnsi="Arial"/>
          <w:bCs/>
          <w:sz w:val="22"/>
          <w:szCs w:val="26"/>
          <w:lang w:eastAsia="en-US"/>
        </w:rPr>
        <w:t>potranno, inoltre, riguardare gli specifici profili relativi alla salute e la sicurezza per lo svolgimento</w:t>
      </w:r>
      <w:r w:rsidR="008914FB" w:rsidRPr="00DB3327">
        <w:rPr>
          <w:rFonts w:ascii="Arial" w:hAnsi="Arial"/>
          <w:bCs/>
          <w:sz w:val="22"/>
          <w:szCs w:val="26"/>
          <w:lang w:eastAsia="en-US"/>
        </w:rPr>
        <w:t xml:space="preserve"> </w:t>
      </w:r>
      <w:r w:rsidRPr="00DB3327">
        <w:rPr>
          <w:rFonts w:ascii="Arial" w:hAnsi="Arial"/>
          <w:bCs/>
          <w:sz w:val="22"/>
          <w:szCs w:val="26"/>
          <w:lang w:eastAsia="en-US"/>
        </w:rPr>
        <w:t>della prestazione lavorativa al di fuori dell’ambiente di lavoro.</w:t>
      </w:r>
    </w:p>
    <w:p w:rsidR="008914FB" w:rsidRPr="00DB3327" w:rsidRDefault="008914FB" w:rsidP="008914FB">
      <w:pPr>
        <w:autoSpaceDE w:val="0"/>
        <w:autoSpaceDN w:val="0"/>
        <w:adjustRightInd w:val="0"/>
        <w:jc w:val="both"/>
        <w:rPr>
          <w:rFonts w:ascii="TimesNewRoman" w:hAnsi="TimesNewRoman" w:cs="TimesNewRoman"/>
          <w:sz w:val="24"/>
          <w:szCs w:val="24"/>
        </w:rPr>
      </w:pPr>
    </w:p>
    <w:p w:rsidR="00DE57C6" w:rsidRPr="00DB3327" w:rsidRDefault="00DE57C6" w:rsidP="00DE57C6">
      <w:pPr>
        <w:jc w:val="both"/>
        <w:rPr>
          <w:rFonts w:ascii="Arial" w:hAnsi="Arial"/>
          <w:bCs/>
          <w:sz w:val="22"/>
          <w:szCs w:val="26"/>
          <w:lang w:eastAsia="en-US"/>
        </w:rPr>
      </w:pPr>
      <w:r w:rsidRPr="00DB3327">
        <w:rPr>
          <w:rFonts w:ascii="Arial" w:hAnsi="Arial"/>
          <w:bCs/>
          <w:sz w:val="22"/>
          <w:szCs w:val="26"/>
          <w:lang w:eastAsia="en-US"/>
        </w:rPr>
        <w:t>Al di là della redazione del Piano, l’implementazione del lavoro agile richiederebbe un ripensamento dei modelli organizzativi in essere, coinvolgendo, in parallelo, il Piano Triennale per l’informatica, il Piano Triennale dei Fabbisogni di Personale e il Piano Trienn</w:t>
      </w:r>
      <w:r w:rsidR="00110F7E" w:rsidRPr="00DB3327">
        <w:rPr>
          <w:rFonts w:ascii="Arial" w:hAnsi="Arial"/>
          <w:bCs/>
          <w:sz w:val="22"/>
          <w:szCs w:val="26"/>
          <w:lang w:eastAsia="en-US"/>
        </w:rPr>
        <w:t>ale di Formazione del Personale e dunque, in linea</w:t>
      </w:r>
      <w:r w:rsidRPr="00DB3327">
        <w:rPr>
          <w:rFonts w:ascii="Arial" w:hAnsi="Arial"/>
          <w:bCs/>
          <w:sz w:val="22"/>
          <w:szCs w:val="26"/>
          <w:lang w:eastAsia="en-US"/>
        </w:rPr>
        <w:t xml:space="preserve"> con quanto già concettualizzato nelle linee guida n. 5/2019, una maggiore integrazione della misurazione e valutazione della performance individuale (</w:t>
      </w:r>
      <w:proofErr w:type="spellStart"/>
      <w:r w:rsidRPr="00DB3327">
        <w:rPr>
          <w:rFonts w:ascii="Arial" w:hAnsi="Arial"/>
          <w:bCs/>
          <w:sz w:val="22"/>
          <w:szCs w:val="26"/>
          <w:lang w:eastAsia="en-US"/>
        </w:rPr>
        <w:t>Simivap</w:t>
      </w:r>
      <w:proofErr w:type="spellEnd"/>
      <w:r w:rsidRPr="00DB3327">
        <w:rPr>
          <w:rFonts w:ascii="Arial" w:hAnsi="Arial"/>
          <w:bCs/>
          <w:sz w:val="22"/>
          <w:szCs w:val="26"/>
          <w:lang w:eastAsia="en-US"/>
        </w:rPr>
        <w:t xml:space="preserve">, Relazione </w:t>
      </w:r>
      <w:proofErr w:type="spellStart"/>
      <w:r w:rsidRPr="00DB3327">
        <w:rPr>
          <w:rFonts w:ascii="Arial" w:hAnsi="Arial"/>
          <w:bCs/>
          <w:sz w:val="22"/>
          <w:szCs w:val="26"/>
          <w:lang w:eastAsia="en-US"/>
        </w:rPr>
        <w:t>Simivap</w:t>
      </w:r>
      <w:proofErr w:type="spellEnd"/>
      <w:r w:rsidRPr="00DB3327">
        <w:rPr>
          <w:rFonts w:ascii="Arial" w:hAnsi="Arial"/>
          <w:bCs/>
          <w:sz w:val="22"/>
          <w:szCs w:val="26"/>
          <w:lang w:eastAsia="en-US"/>
        </w:rPr>
        <w:t xml:space="preserve"> e Relazione Performance) con gli altri strumenti di gestione del personale quali in primis job </w:t>
      </w:r>
      <w:proofErr w:type="spellStart"/>
      <w:r w:rsidRPr="00DB3327">
        <w:rPr>
          <w:rFonts w:ascii="Arial" w:hAnsi="Arial"/>
          <w:bCs/>
          <w:sz w:val="22"/>
          <w:szCs w:val="26"/>
          <w:lang w:eastAsia="en-US"/>
        </w:rPr>
        <w:t>description</w:t>
      </w:r>
      <w:proofErr w:type="spellEnd"/>
      <w:r w:rsidRPr="00DB3327">
        <w:rPr>
          <w:rFonts w:ascii="Arial" w:hAnsi="Arial"/>
          <w:bCs/>
          <w:sz w:val="22"/>
          <w:szCs w:val="26"/>
          <w:lang w:eastAsia="en-US"/>
        </w:rPr>
        <w:t>, rilevazioni periodiche del benessere organizzativo e del livello di engagement e motivazione del personale.</w:t>
      </w:r>
    </w:p>
    <w:p w:rsidR="00DE57C6" w:rsidRPr="00DB3327" w:rsidRDefault="00DE57C6" w:rsidP="00DE57C6">
      <w:pPr>
        <w:jc w:val="both"/>
        <w:rPr>
          <w:rFonts w:ascii="Arial" w:hAnsi="Arial"/>
          <w:bCs/>
          <w:sz w:val="22"/>
          <w:szCs w:val="26"/>
          <w:lang w:eastAsia="en-US"/>
        </w:rPr>
      </w:pPr>
    </w:p>
    <w:p w:rsidR="00E3361A" w:rsidRPr="00DB3327" w:rsidRDefault="00E3361A" w:rsidP="00F63043">
      <w:pPr>
        <w:pStyle w:val="Rientrocorpodeltesto2"/>
        <w:ind w:left="0"/>
        <w:jc w:val="both"/>
        <w:rPr>
          <w:rFonts w:cs="Arial"/>
          <w:spacing w:val="-1"/>
          <w:sz w:val="22"/>
        </w:rPr>
      </w:pPr>
      <w:r w:rsidRPr="00DB3327">
        <w:rPr>
          <w:rFonts w:cs="Arial"/>
          <w:spacing w:val="-1"/>
          <w:sz w:val="22"/>
        </w:rPr>
        <w:t>Ci si auspica che il CUG possa ribadire la sua disponibilità all’ascolto dei dipendenti anche per situazioni individuali, piuttosto che l’individuazione della Consigliera di Fiducia nonché, seppur nella carenza di risorse umane temporali e tecnologiche, nonché che possa continuare a fornire il proprio co</w:t>
      </w:r>
      <w:r w:rsidR="00BC73F3" w:rsidRPr="00DB3327">
        <w:rPr>
          <w:rFonts w:cs="Arial"/>
          <w:spacing w:val="-1"/>
          <w:sz w:val="22"/>
        </w:rPr>
        <w:t>ntributo alle attività previste</w:t>
      </w:r>
      <w:r w:rsidRPr="00DB3327">
        <w:rPr>
          <w:rFonts w:cs="Arial"/>
          <w:spacing w:val="-1"/>
          <w:sz w:val="22"/>
        </w:rPr>
        <w:t xml:space="preserve">. </w:t>
      </w:r>
    </w:p>
    <w:p w:rsidR="00E3361A" w:rsidRPr="00DB3327" w:rsidRDefault="00E3361A" w:rsidP="00F63043">
      <w:pPr>
        <w:pStyle w:val="Rientrocorpodeltesto2"/>
        <w:ind w:left="0"/>
        <w:jc w:val="both"/>
        <w:rPr>
          <w:rFonts w:cs="Arial"/>
          <w:spacing w:val="-1"/>
          <w:sz w:val="22"/>
        </w:rPr>
      </w:pPr>
    </w:p>
    <w:p w:rsidR="00E3361A" w:rsidRPr="00DB3327" w:rsidRDefault="00E3361A" w:rsidP="00F63043">
      <w:pPr>
        <w:pStyle w:val="Rientrocorpodeltesto2"/>
        <w:ind w:left="0"/>
        <w:jc w:val="both"/>
        <w:rPr>
          <w:rFonts w:cs="Arial"/>
          <w:spacing w:val="-1"/>
          <w:sz w:val="22"/>
        </w:rPr>
      </w:pPr>
      <w:r w:rsidRPr="00DB3327">
        <w:rPr>
          <w:rFonts w:cs="Arial"/>
          <w:spacing w:val="-1"/>
          <w:sz w:val="22"/>
        </w:rPr>
        <w:t>Le maggiori difficoltà, più volte segnalate con diversi mezzi alla Direzione, riguardano la parte di partecipazione in fase di consultazione ad esempio su tutte le tematiche di contrattazione sindacale, aspetto che risulta in costante peggioramento con il progressivo depauperamento delle rappresentanze sindacali all’interno del CUG stesso.</w:t>
      </w:r>
    </w:p>
    <w:p w:rsidR="00E3361A" w:rsidRPr="00DB3327" w:rsidRDefault="00E3361A" w:rsidP="00F63043">
      <w:pPr>
        <w:pStyle w:val="Rientrocorpodeltesto2"/>
        <w:ind w:left="0"/>
        <w:jc w:val="both"/>
        <w:rPr>
          <w:rFonts w:cs="Arial"/>
          <w:spacing w:val="-1"/>
          <w:sz w:val="22"/>
        </w:rPr>
      </w:pPr>
      <w:r w:rsidRPr="00DB3327">
        <w:rPr>
          <w:rFonts w:cs="Arial"/>
          <w:spacing w:val="-1"/>
          <w:sz w:val="22"/>
        </w:rPr>
        <w:t>Ci si auspica che queste criticità possano essere superate con la composizione del nuovo CUG e che le problematiche verificatesi nel mandato precedente possano essere tempestivamente portate all’attenzione della Direzione così che si possa definire una reale programmazione triennale (2021-2024) all’interno della quale dipanare le iniziative nelle singole annualità.</w:t>
      </w:r>
    </w:p>
    <w:p w:rsidR="00155A38" w:rsidRPr="00DB3327" w:rsidRDefault="00155A38" w:rsidP="00F63043">
      <w:pPr>
        <w:pStyle w:val="Rientrocorpodeltesto2"/>
        <w:ind w:left="0"/>
        <w:jc w:val="both"/>
        <w:rPr>
          <w:rFonts w:cs="Arial"/>
          <w:spacing w:val="-1"/>
          <w:sz w:val="22"/>
        </w:rPr>
      </w:pPr>
      <w:r w:rsidRPr="00DB3327">
        <w:rPr>
          <w:rFonts w:cs="Arial"/>
          <w:spacing w:val="-1"/>
          <w:sz w:val="22"/>
        </w:rPr>
        <w:t>La Direzione ha espresso la necessità di lavorare costantemente per la prevenzione delle situazioni di malessere, utilizzando la catena gerarchica che deve avere il polso della situazione del personale assegnato e intervenire, tramite ascolto e contatto diretto, prima che i singoli operatori si trovino in situazioni non più sostenibili ed operino scelte incontrovertibili.</w:t>
      </w:r>
    </w:p>
    <w:p w:rsidR="00E3361A" w:rsidRPr="00DB3327" w:rsidRDefault="00E3361A" w:rsidP="009B18DE">
      <w:pPr>
        <w:pStyle w:val="Rientrocorpodeltesto2"/>
        <w:jc w:val="both"/>
        <w:rPr>
          <w:rFonts w:cs="Arial"/>
          <w:spacing w:val="-1"/>
          <w:sz w:val="22"/>
        </w:rPr>
      </w:pPr>
    </w:p>
    <w:p w:rsidR="00E3361A" w:rsidRPr="00DB3327" w:rsidRDefault="00E3361A" w:rsidP="00FF57F4">
      <w:pPr>
        <w:pStyle w:val="Titolo1"/>
        <w:numPr>
          <w:ilvl w:val="0"/>
          <w:numId w:val="0"/>
        </w:numPr>
        <w:jc w:val="center"/>
        <w:rPr>
          <w:rFonts w:cs="Arial"/>
        </w:rPr>
      </w:pPr>
      <w:bookmarkStart w:id="17" w:name="_Toc93912762"/>
      <w:r w:rsidRPr="00DB3327">
        <w:rPr>
          <w:rFonts w:cs="Arial"/>
        </w:rPr>
        <w:t>SEZIONE 3. Azioni da realizzare</w:t>
      </w:r>
      <w:bookmarkEnd w:id="17"/>
      <w:r w:rsidR="008914FB" w:rsidRPr="00DB3327">
        <w:rPr>
          <w:rFonts w:cs="Arial"/>
        </w:rPr>
        <w:t xml:space="preserve"> </w:t>
      </w:r>
    </w:p>
    <w:p w:rsidR="00E3361A" w:rsidRPr="00DB3327" w:rsidRDefault="00E3361A" w:rsidP="00FF57F4">
      <w:pPr>
        <w:pStyle w:val="Titolo1"/>
        <w:ind w:left="567" w:hanging="567"/>
        <w:jc w:val="both"/>
        <w:rPr>
          <w:sz w:val="22"/>
          <w:szCs w:val="22"/>
        </w:rPr>
      </w:pPr>
      <w:bookmarkStart w:id="18" w:name="_Toc93912763"/>
      <w:bookmarkStart w:id="19" w:name="_Toc12004772"/>
      <w:r w:rsidRPr="00DB3327">
        <w:rPr>
          <w:lang w:eastAsia="en-US"/>
        </w:rPr>
        <w:t>INIZIATIVE DI PROMOZIONE, SENSIBILIZZAZIONE E DIFFUSIONE DELLA CULTURA DELLA PARI OPPORTUNITA’, VALORIZZAZIONE DELLE DIFFERENZE E SULLA CONCILIAZIONE VITA LAVORO PREVISTE PER L’ANNO IN CORSO</w:t>
      </w:r>
      <w:bookmarkEnd w:id="18"/>
      <w:r w:rsidRPr="00DB3327">
        <w:t xml:space="preserve"> </w:t>
      </w:r>
      <w:bookmarkEnd w:id="19"/>
    </w:p>
    <w:p w:rsidR="00E3361A" w:rsidRPr="00DB3327" w:rsidRDefault="00E3361A" w:rsidP="00E606A8">
      <w:pPr>
        <w:pStyle w:val="NormaleWeb"/>
        <w:rPr>
          <w:rFonts w:ascii="Arial" w:hAnsi="Arial" w:cs="Arial"/>
          <w:i/>
          <w:sz w:val="22"/>
          <w:szCs w:val="22"/>
          <w:lang w:eastAsia="en-US"/>
        </w:rPr>
      </w:pPr>
      <w:r w:rsidRPr="00DB3327">
        <w:rPr>
          <w:rFonts w:ascii="Arial" w:hAnsi="Arial" w:cs="Arial"/>
          <w:i/>
          <w:sz w:val="22"/>
          <w:szCs w:val="22"/>
          <w:lang w:eastAsia="en-US"/>
        </w:rPr>
        <w:t>Guida alla lettura dei parametri riproposti per ogni iniziativa:</w:t>
      </w:r>
    </w:p>
    <w:p w:rsidR="00E3361A" w:rsidRPr="00DB3327" w:rsidRDefault="00E3361A" w:rsidP="00E606A8">
      <w:pPr>
        <w:pStyle w:val="NormaleWeb"/>
        <w:rPr>
          <w:rFonts w:ascii="Arial" w:hAnsi="Arial" w:cs="Arial"/>
          <w:i/>
          <w:sz w:val="22"/>
          <w:szCs w:val="22"/>
        </w:rPr>
      </w:pPr>
      <w:r w:rsidRPr="00DB3327">
        <w:rPr>
          <w:rFonts w:ascii="Arial" w:hAnsi="Arial" w:cs="Arial"/>
          <w:i/>
          <w:sz w:val="22"/>
          <w:szCs w:val="22"/>
          <w:lang w:eastAsia="en-US"/>
        </w:rPr>
        <w:t xml:space="preserve">con beneficiari si intendono i destinatari principali dell’intervento. In virtù di questo diventa praticamente sempre non significativo indicare una destinazione di genere, salvo laddove specificamente indicato. </w:t>
      </w:r>
    </w:p>
    <w:p w:rsidR="00E3361A" w:rsidRPr="00DB3327" w:rsidRDefault="00E3361A" w:rsidP="00C67062">
      <w:pPr>
        <w:jc w:val="both"/>
        <w:rPr>
          <w:rFonts w:ascii="Arial" w:hAnsi="Arial" w:cs="Arial"/>
          <w:i/>
          <w:sz w:val="22"/>
          <w:szCs w:val="22"/>
          <w:lang w:eastAsia="en-US"/>
        </w:rPr>
      </w:pPr>
      <w:r w:rsidRPr="00DB3327">
        <w:rPr>
          <w:rFonts w:ascii="Arial" w:hAnsi="Arial" w:cs="Arial"/>
          <w:i/>
          <w:sz w:val="22"/>
          <w:szCs w:val="22"/>
          <w:lang w:eastAsia="en-US"/>
        </w:rPr>
        <w:t>Le iniziative verranno presentate nell’intero corpo del presente documento  e numerate progressivamente per facilitarne la rendicontazione nell’apposita relazione annuale.</w:t>
      </w:r>
    </w:p>
    <w:p w:rsidR="00582F22" w:rsidRDefault="00582F22">
      <w:pPr>
        <w:rPr>
          <w:b/>
          <w:bCs/>
          <w:szCs w:val="26"/>
          <w:lang w:eastAsia="en-US"/>
        </w:rPr>
      </w:pPr>
      <w:r>
        <w:rPr>
          <w:b/>
          <w:bCs/>
          <w:szCs w:val="26"/>
          <w:lang w:eastAsia="en-US"/>
        </w:rPr>
        <w:br w:type="page"/>
      </w:r>
    </w:p>
    <w:p w:rsidR="00E3361A" w:rsidRPr="00DB3327" w:rsidRDefault="00E3361A" w:rsidP="00C67062">
      <w:pPr>
        <w:jc w:val="both"/>
        <w:rPr>
          <w:b/>
          <w:bCs/>
          <w:szCs w:val="26"/>
          <w:lang w:eastAsia="en-US"/>
        </w:rPr>
      </w:pPr>
    </w:p>
    <w:p w:rsidR="00E3361A" w:rsidRPr="00DB3327" w:rsidRDefault="00E3361A" w:rsidP="00C67062">
      <w:pPr>
        <w:jc w:val="both"/>
        <w:rPr>
          <w:rFonts w:ascii="Arial" w:hAnsi="Arial" w:cs="Arial"/>
          <w:b/>
          <w:sz w:val="22"/>
          <w:szCs w:val="22"/>
        </w:rPr>
      </w:pPr>
      <w:r w:rsidRPr="00DB3327">
        <w:rPr>
          <w:rFonts w:ascii="Arial" w:hAnsi="Arial" w:cs="Arial"/>
          <w:b/>
          <w:sz w:val="22"/>
          <w:szCs w:val="22"/>
        </w:rPr>
        <w:t>Iniziativa n.1</w:t>
      </w:r>
    </w:p>
    <w:p w:rsidR="00E3361A" w:rsidRPr="00DB3327" w:rsidRDefault="00E3361A" w:rsidP="00C67062">
      <w:pPr>
        <w:jc w:val="both"/>
        <w:rPr>
          <w:rFonts w:ascii="Arial" w:hAnsi="Arial" w:cs="Arial"/>
          <w:b/>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 xml:space="preserve">Obiettivo: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diffusione di informazioni e sensibilizzazione attraverso iniziative comunicative e formative, come da dettato normativo e da bisogni emersi nelle edizioni 2019 e 2020</w:t>
      </w:r>
      <w:r w:rsidR="00BC73F3" w:rsidRPr="00DB3327">
        <w:rPr>
          <w:rFonts w:ascii="Arial" w:hAnsi="Arial" w:cs="Arial"/>
          <w:sz w:val="22"/>
          <w:szCs w:val="22"/>
        </w:rPr>
        <w:t>.</w:t>
      </w:r>
    </w:p>
    <w:p w:rsidR="00E3361A" w:rsidRPr="00DB3327" w:rsidRDefault="00E3361A" w:rsidP="00495CD1">
      <w:pPr>
        <w:ind w:left="708"/>
        <w:jc w:val="both"/>
        <w:rPr>
          <w:rFonts w:ascii="Arial" w:hAnsi="Arial" w:cs="Arial"/>
          <w:b/>
          <w:sz w:val="22"/>
          <w:szCs w:val="22"/>
        </w:rPr>
      </w:pPr>
    </w:p>
    <w:p w:rsidR="00E3361A" w:rsidRPr="00DB3327" w:rsidRDefault="00E3361A" w:rsidP="00495CD1">
      <w:pPr>
        <w:ind w:left="708"/>
        <w:jc w:val="both"/>
        <w:rPr>
          <w:rFonts w:ascii="Arial" w:hAnsi="Arial" w:cs="Arial"/>
          <w:b/>
          <w:sz w:val="22"/>
          <w:szCs w:val="22"/>
        </w:rPr>
      </w:pPr>
      <w:r w:rsidRPr="00DB3327">
        <w:rPr>
          <w:rFonts w:ascii="Arial" w:hAnsi="Arial" w:cs="Arial"/>
          <w:b/>
          <w:sz w:val="22"/>
          <w:szCs w:val="22"/>
        </w:rPr>
        <w:t xml:space="preserve">Azioni: </w:t>
      </w:r>
    </w:p>
    <w:p w:rsidR="00E3361A" w:rsidRPr="00DB3327" w:rsidRDefault="00E3361A" w:rsidP="00495CD1">
      <w:pPr>
        <w:pStyle w:val="Paragrafoelenco"/>
        <w:ind w:left="708"/>
        <w:jc w:val="both"/>
        <w:rPr>
          <w:rFonts w:ascii="Arial" w:hAnsi="Arial" w:cs="Arial"/>
          <w:spacing w:val="-1"/>
          <w:lang w:val="it-IT" w:eastAsia="it-IT"/>
        </w:rPr>
      </w:pPr>
      <w:r w:rsidRPr="00DB3327">
        <w:rPr>
          <w:rFonts w:ascii="Arial" w:hAnsi="Arial" w:cs="Arial"/>
          <w:spacing w:val="-1"/>
          <w:lang w:val="it-IT" w:eastAsia="it-IT"/>
        </w:rPr>
        <w:t>Formazione/Eventi su tematiche delle pari opportunità, sulla prevenzione e contrasto di ogni forma di discriminazione;</w:t>
      </w:r>
    </w:p>
    <w:p w:rsidR="00E3361A" w:rsidRPr="00DB3327" w:rsidRDefault="00E3361A" w:rsidP="00495CD1">
      <w:pPr>
        <w:ind w:left="708"/>
        <w:jc w:val="both"/>
        <w:rPr>
          <w:rFonts w:ascii="Arial" w:hAnsi="Arial" w:cs="Arial"/>
          <w:b/>
          <w:sz w:val="22"/>
          <w:szCs w:val="22"/>
        </w:rPr>
      </w:pPr>
      <w:r w:rsidRPr="00DB3327">
        <w:rPr>
          <w:rFonts w:ascii="Arial" w:hAnsi="Arial" w:cs="Arial"/>
          <w:b/>
          <w:sz w:val="22"/>
          <w:szCs w:val="22"/>
        </w:rPr>
        <w:t xml:space="preserve">Attori Coinvolti: </w:t>
      </w:r>
    </w:p>
    <w:p w:rsidR="00E3361A" w:rsidRPr="00DB3327" w:rsidRDefault="00E3361A" w:rsidP="00FF6C1E">
      <w:pPr>
        <w:numPr>
          <w:ilvl w:val="0"/>
          <w:numId w:val="56"/>
        </w:numPr>
        <w:tabs>
          <w:tab w:val="clear" w:pos="720"/>
          <w:tab w:val="num" w:pos="1428"/>
        </w:tabs>
        <w:ind w:left="1428"/>
        <w:jc w:val="both"/>
        <w:rPr>
          <w:rFonts w:ascii="Arial" w:hAnsi="Arial" w:cs="Arial"/>
          <w:sz w:val="22"/>
          <w:szCs w:val="22"/>
        </w:rPr>
      </w:pPr>
      <w:r w:rsidRPr="00DB3327">
        <w:rPr>
          <w:rFonts w:ascii="Arial" w:hAnsi="Arial" w:cs="Arial"/>
          <w:sz w:val="22"/>
          <w:szCs w:val="22"/>
        </w:rPr>
        <w:t>CUG</w:t>
      </w:r>
    </w:p>
    <w:p w:rsidR="00E3361A" w:rsidRPr="00DB3327" w:rsidRDefault="00E3361A" w:rsidP="00FF6C1E">
      <w:pPr>
        <w:numPr>
          <w:ilvl w:val="0"/>
          <w:numId w:val="56"/>
        </w:numPr>
        <w:tabs>
          <w:tab w:val="clear" w:pos="720"/>
          <w:tab w:val="num" w:pos="1428"/>
        </w:tabs>
        <w:ind w:left="1428"/>
        <w:jc w:val="both"/>
        <w:rPr>
          <w:rFonts w:ascii="Arial" w:hAnsi="Arial" w:cs="Arial"/>
          <w:sz w:val="22"/>
          <w:szCs w:val="22"/>
        </w:rPr>
      </w:pPr>
      <w:r w:rsidRPr="00DB3327">
        <w:rPr>
          <w:rFonts w:ascii="Arial" w:hAnsi="Arial" w:cs="Arial"/>
          <w:sz w:val="22"/>
          <w:szCs w:val="22"/>
        </w:rPr>
        <w:t>FVO</w:t>
      </w:r>
    </w:p>
    <w:p w:rsidR="00E3361A" w:rsidRPr="00DB3327" w:rsidRDefault="00E3361A" w:rsidP="00FF6C1E">
      <w:pPr>
        <w:numPr>
          <w:ilvl w:val="0"/>
          <w:numId w:val="56"/>
        </w:numPr>
        <w:tabs>
          <w:tab w:val="clear" w:pos="720"/>
          <w:tab w:val="num" w:pos="1428"/>
        </w:tabs>
        <w:ind w:left="1428"/>
        <w:jc w:val="both"/>
        <w:rPr>
          <w:rFonts w:ascii="Arial" w:hAnsi="Arial" w:cs="Arial"/>
          <w:sz w:val="22"/>
          <w:szCs w:val="22"/>
        </w:rPr>
      </w:pPr>
      <w:r w:rsidRPr="00DB3327">
        <w:rPr>
          <w:rFonts w:ascii="Arial" w:hAnsi="Arial" w:cs="Arial"/>
          <w:sz w:val="22"/>
          <w:szCs w:val="22"/>
        </w:rPr>
        <w:t>Comunicazione e ufficio stampa interaziendale</w:t>
      </w:r>
    </w:p>
    <w:p w:rsidR="00E3361A" w:rsidRPr="00DB3327" w:rsidRDefault="00E3361A" w:rsidP="00FF6C1E">
      <w:pPr>
        <w:numPr>
          <w:ilvl w:val="0"/>
          <w:numId w:val="56"/>
        </w:numPr>
        <w:tabs>
          <w:tab w:val="clear" w:pos="720"/>
          <w:tab w:val="num" w:pos="1428"/>
        </w:tabs>
        <w:ind w:left="1428"/>
        <w:jc w:val="both"/>
        <w:rPr>
          <w:rFonts w:ascii="Arial" w:hAnsi="Arial" w:cs="Arial"/>
          <w:sz w:val="22"/>
          <w:szCs w:val="22"/>
        </w:rPr>
      </w:pPr>
      <w:r w:rsidRPr="00DB3327">
        <w:rPr>
          <w:rFonts w:ascii="Arial" w:hAnsi="Arial" w:cs="Arial"/>
          <w:sz w:val="22"/>
          <w:szCs w:val="22"/>
        </w:rPr>
        <w:t>Partner esterni</w:t>
      </w:r>
    </w:p>
    <w:p w:rsidR="00E3361A" w:rsidRPr="00DB3327" w:rsidRDefault="00E3361A" w:rsidP="00495CD1">
      <w:pPr>
        <w:ind w:left="708"/>
        <w:jc w:val="both"/>
        <w:rPr>
          <w:rFonts w:ascii="Arial" w:hAnsi="Arial" w:cs="Arial"/>
          <w:b/>
          <w:sz w:val="22"/>
          <w:szCs w:val="22"/>
        </w:rPr>
      </w:pPr>
    </w:p>
    <w:p w:rsidR="00E3361A" w:rsidRPr="00DB3327" w:rsidRDefault="00E3361A" w:rsidP="00495CD1">
      <w:pPr>
        <w:ind w:left="708"/>
        <w:jc w:val="both"/>
        <w:rPr>
          <w:rFonts w:ascii="Arial" w:hAnsi="Arial" w:cs="Arial"/>
          <w:b/>
          <w:sz w:val="22"/>
          <w:szCs w:val="22"/>
        </w:rPr>
      </w:pPr>
      <w:r w:rsidRPr="00DB3327">
        <w:rPr>
          <w:rFonts w:ascii="Arial" w:hAnsi="Arial" w:cs="Arial"/>
          <w:b/>
          <w:sz w:val="22"/>
          <w:szCs w:val="22"/>
        </w:rPr>
        <w:t xml:space="preserve">Misurazione: </w:t>
      </w:r>
    </w:p>
    <w:p w:rsidR="00E3361A" w:rsidRPr="00DB3327" w:rsidRDefault="00E3361A" w:rsidP="00FF6C1E">
      <w:pPr>
        <w:numPr>
          <w:ilvl w:val="0"/>
          <w:numId w:val="57"/>
        </w:numPr>
        <w:tabs>
          <w:tab w:val="clear" w:pos="720"/>
          <w:tab w:val="num" w:pos="1428"/>
        </w:tabs>
        <w:ind w:left="1428"/>
        <w:jc w:val="both"/>
        <w:rPr>
          <w:rFonts w:ascii="Arial" w:hAnsi="Arial" w:cs="Arial"/>
          <w:sz w:val="22"/>
          <w:szCs w:val="22"/>
        </w:rPr>
      </w:pPr>
      <w:r w:rsidRPr="00DB3327">
        <w:rPr>
          <w:rFonts w:ascii="Arial" w:hAnsi="Arial" w:cs="Arial"/>
          <w:sz w:val="22"/>
          <w:szCs w:val="22"/>
        </w:rPr>
        <w:t>presenza programmazione della giornata formativa CUG</w:t>
      </w:r>
    </w:p>
    <w:p w:rsidR="00E3361A" w:rsidRPr="00DB3327" w:rsidRDefault="00E3361A" w:rsidP="00FF6C1E">
      <w:pPr>
        <w:numPr>
          <w:ilvl w:val="0"/>
          <w:numId w:val="57"/>
        </w:numPr>
        <w:tabs>
          <w:tab w:val="clear" w:pos="720"/>
          <w:tab w:val="num" w:pos="1428"/>
        </w:tabs>
        <w:ind w:left="1428"/>
        <w:jc w:val="both"/>
        <w:rPr>
          <w:rFonts w:ascii="Arial" w:hAnsi="Arial" w:cs="Arial"/>
          <w:sz w:val="22"/>
          <w:szCs w:val="22"/>
        </w:rPr>
      </w:pPr>
      <w:r w:rsidRPr="00DB3327">
        <w:rPr>
          <w:rFonts w:ascii="Arial" w:hAnsi="Arial" w:cs="Arial"/>
          <w:sz w:val="22"/>
          <w:szCs w:val="22"/>
        </w:rPr>
        <w:t>programmazione semestrale delle giornate a cui si intende aderire</w:t>
      </w:r>
    </w:p>
    <w:p w:rsidR="00E3361A" w:rsidRPr="00DB3327" w:rsidRDefault="00E3361A" w:rsidP="00FF6C1E">
      <w:pPr>
        <w:numPr>
          <w:ilvl w:val="0"/>
          <w:numId w:val="57"/>
        </w:numPr>
        <w:tabs>
          <w:tab w:val="clear" w:pos="720"/>
          <w:tab w:val="num" w:pos="1428"/>
        </w:tabs>
        <w:ind w:left="1428"/>
        <w:jc w:val="both"/>
        <w:rPr>
          <w:rFonts w:ascii="Arial" w:hAnsi="Arial" w:cs="Arial"/>
          <w:sz w:val="22"/>
          <w:szCs w:val="22"/>
        </w:rPr>
      </w:pPr>
      <w:r w:rsidRPr="00DB3327">
        <w:rPr>
          <w:rFonts w:ascii="Arial" w:hAnsi="Arial" w:cs="Arial"/>
          <w:sz w:val="22"/>
          <w:szCs w:val="22"/>
        </w:rPr>
        <w:t>rendicontazione annuale delle informazioni diffuse</w:t>
      </w:r>
    </w:p>
    <w:p w:rsidR="00E3361A" w:rsidRPr="00DB3327" w:rsidRDefault="00E3361A" w:rsidP="00FF6C1E">
      <w:pPr>
        <w:numPr>
          <w:ilvl w:val="0"/>
          <w:numId w:val="57"/>
        </w:numPr>
        <w:tabs>
          <w:tab w:val="clear" w:pos="720"/>
          <w:tab w:val="num" w:pos="1428"/>
        </w:tabs>
        <w:ind w:left="1428"/>
        <w:jc w:val="both"/>
        <w:rPr>
          <w:rFonts w:ascii="Arial" w:hAnsi="Arial" w:cs="Arial"/>
          <w:sz w:val="22"/>
          <w:szCs w:val="22"/>
        </w:rPr>
      </w:pPr>
      <w:r w:rsidRPr="00DB3327">
        <w:rPr>
          <w:rFonts w:ascii="Arial" w:hAnsi="Arial" w:cs="Arial"/>
          <w:sz w:val="22"/>
          <w:szCs w:val="22"/>
        </w:rPr>
        <w:t>archiviazione delle stesse</w:t>
      </w:r>
    </w:p>
    <w:p w:rsidR="00E3361A" w:rsidRPr="00DB3327" w:rsidRDefault="00E3361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dipendenti</w:t>
      </w:r>
    </w:p>
    <w:p w:rsidR="00E3361A" w:rsidRPr="00DB3327" w:rsidRDefault="00E3361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 xml:space="preserve">Spesa: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nessuna specificamente assegnata</w:t>
      </w:r>
    </w:p>
    <w:p w:rsidR="00E3361A" w:rsidRPr="00DB3327" w:rsidRDefault="00E3361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Nota Metodologica</w:t>
      </w:r>
      <w:r w:rsidRPr="00DB3327">
        <w:rPr>
          <w:rFonts w:ascii="Arial" w:hAnsi="Arial" w:cs="Arial"/>
          <w:sz w:val="22"/>
          <w:szCs w:val="22"/>
        </w:rPr>
        <w:t xml:space="preserve">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Adesione alle iniziative eventualmente proposte dalle reti territoriali di cui CUG AO fa parte.</w:t>
      </w:r>
    </w:p>
    <w:p w:rsidR="00E3361A" w:rsidRPr="00DB3327" w:rsidRDefault="00E3361A" w:rsidP="00F353EA">
      <w:pPr>
        <w:pStyle w:val="Rientrocorpodeltesto2"/>
        <w:jc w:val="both"/>
        <w:rPr>
          <w:rFonts w:cs="Arial"/>
          <w:sz w:val="22"/>
          <w:szCs w:val="22"/>
        </w:rPr>
      </w:pPr>
      <w:r w:rsidRPr="00DB3327">
        <w:rPr>
          <w:rFonts w:cs="Arial"/>
          <w:sz w:val="22"/>
          <w:szCs w:val="22"/>
        </w:rPr>
        <w:t>Il nuovo CUG dovrà individuare una propria linea comunicativa, eventualmente in collaborazione con la SSI Comunicazione ed ufficio stampa ed a partire dalle scadenze annuali normalmente prefissate.</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Sarà necessario verificare con la S.S. Amministrazione del Personale come provvedere alla formazione del personale, in modo particolare dirigente ed avente responsabilità di coordinamento, in materia di lavoro agile ed in funzione dell’attuazione del POLA.</w:t>
      </w:r>
    </w:p>
    <w:p w:rsidR="00E3361A" w:rsidRPr="00DB3327" w:rsidRDefault="00E3361A" w:rsidP="00495CD1">
      <w:pPr>
        <w:ind w:left="708"/>
        <w:jc w:val="both"/>
        <w:rPr>
          <w:rFonts w:ascii="Arial" w:hAnsi="Arial" w:cs="Arial"/>
          <w:sz w:val="22"/>
          <w:szCs w:val="22"/>
        </w:rPr>
      </w:pPr>
    </w:p>
    <w:p w:rsidR="00E3361A" w:rsidRPr="00DB3327" w:rsidRDefault="00E3361A" w:rsidP="00DC1E9B">
      <w:pPr>
        <w:jc w:val="both"/>
        <w:rPr>
          <w:rFonts w:ascii="Arial" w:hAnsi="Arial" w:cs="Arial"/>
          <w:b/>
          <w:sz w:val="22"/>
          <w:szCs w:val="22"/>
        </w:rPr>
      </w:pPr>
      <w:r w:rsidRPr="00DB3327">
        <w:rPr>
          <w:rFonts w:ascii="Arial" w:hAnsi="Arial" w:cs="Arial"/>
          <w:b/>
          <w:sz w:val="22"/>
          <w:szCs w:val="22"/>
        </w:rPr>
        <w:t>Iniziativa n.2</w:t>
      </w:r>
    </w:p>
    <w:p w:rsidR="00E3361A" w:rsidRPr="00DB3327" w:rsidRDefault="00E3361A" w:rsidP="003B3CCB">
      <w:pPr>
        <w:ind w:left="708"/>
        <w:jc w:val="both"/>
        <w:rPr>
          <w:rFonts w:ascii="Arial" w:hAnsi="Arial" w:cs="Arial"/>
          <w:b/>
          <w:sz w:val="22"/>
          <w:szCs w:val="22"/>
        </w:rPr>
      </w:pPr>
    </w:p>
    <w:p w:rsidR="00E3361A" w:rsidRPr="00DB3327" w:rsidRDefault="00E3361A" w:rsidP="003B3CCB">
      <w:pPr>
        <w:ind w:left="708"/>
        <w:jc w:val="both"/>
        <w:rPr>
          <w:rFonts w:ascii="Arial" w:hAnsi="Arial" w:cs="Arial"/>
          <w:b/>
          <w:sz w:val="22"/>
          <w:szCs w:val="22"/>
        </w:rPr>
      </w:pPr>
      <w:r w:rsidRPr="00DB3327">
        <w:rPr>
          <w:rFonts w:ascii="Arial" w:hAnsi="Arial" w:cs="Arial"/>
          <w:b/>
          <w:sz w:val="22"/>
          <w:szCs w:val="22"/>
        </w:rPr>
        <w:t xml:space="preserve">Premessa </w:t>
      </w:r>
    </w:p>
    <w:p w:rsidR="00E3361A" w:rsidRPr="00DB3327" w:rsidRDefault="00E3361A" w:rsidP="003B3CCB">
      <w:pPr>
        <w:ind w:left="708"/>
        <w:jc w:val="both"/>
        <w:rPr>
          <w:rFonts w:ascii="Arial" w:hAnsi="Arial" w:cs="Arial"/>
          <w:sz w:val="22"/>
          <w:szCs w:val="22"/>
        </w:rPr>
      </w:pPr>
      <w:r w:rsidRPr="00DB3327">
        <w:rPr>
          <w:rFonts w:ascii="Arial" w:hAnsi="Arial" w:cs="Arial"/>
          <w:sz w:val="22"/>
          <w:szCs w:val="22"/>
        </w:rPr>
        <w:t>Tra 2019 e 2020 è stato effettuato un censimento a cura della DIPSA (</w:t>
      </w:r>
      <w:proofErr w:type="spellStart"/>
      <w:r w:rsidRPr="00DB3327">
        <w:rPr>
          <w:rFonts w:ascii="Arial" w:hAnsi="Arial" w:cs="Arial"/>
          <w:sz w:val="22"/>
          <w:szCs w:val="22"/>
        </w:rPr>
        <w:t>rif.</w:t>
      </w:r>
      <w:proofErr w:type="spellEnd"/>
      <w:r w:rsidRPr="00DB3327">
        <w:rPr>
          <w:rFonts w:ascii="Arial" w:hAnsi="Arial" w:cs="Arial"/>
          <w:sz w:val="22"/>
          <w:szCs w:val="22"/>
        </w:rPr>
        <w:t xml:space="preserve"> Diana Lippo) al fine di rilevare quali siano i percorsi di inserimento attualmente in uso nelle diverse strutture sanitarie, quali aree coprano, se comprendano modalità di autovalutazione o meno, come si proceda in caso di non pieno raggiungimento degli obiettivi di competenza ed autonomizzazione.</w:t>
      </w:r>
    </w:p>
    <w:p w:rsidR="00E3361A" w:rsidRPr="00DB3327" w:rsidRDefault="00E3361A" w:rsidP="003B3CCB">
      <w:pPr>
        <w:ind w:left="708"/>
        <w:jc w:val="both"/>
        <w:rPr>
          <w:rFonts w:ascii="Arial" w:hAnsi="Arial" w:cs="Arial"/>
          <w:sz w:val="22"/>
          <w:szCs w:val="22"/>
        </w:rPr>
      </w:pPr>
      <w:r w:rsidRPr="00DB3327">
        <w:rPr>
          <w:rFonts w:ascii="Arial" w:hAnsi="Arial" w:cs="Arial"/>
          <w:sz w:val="22"/>
          <w:szCs w:val="22"/>
        </w:rPr>
        <w:t>Al momento della ricerca (metà gennaio 2020) circa il 95% delle strutture sanitarie risultano aver strutturato in maniera documentata percorsi specifici di varia natura.</w:t>
      </w:r>
    </w:p>
    <w:p w:rsidR="00E3361A" w:rsidRPr="00DB3327" w:rsidRDefault="00E3361A" w:rsidP="003B3CCB">
      <w:pPr>
        <w:ind w:left="708"/>
        <w:jc w:val="both"/>
        <w:rPr>
          <w:rFonts w:ascii="Arial" w:hAnsi="Arial" w:cs="Arial"/>
          <w:sz w:val="22"/>
          <w:szCs w:val="22"/>
        </w:rPr>
      </w:pPr>
      <w:r w:rsidRPr="00DB3327">
        <w:rPr>
          <w:rFonts w:ascii="Arial" w:hAnsi="Arial" w:cs="Arial"/>
          <w:sz w:val="22"/>
          <w:szCs w:val="22"/>
        </w:rPr>
        <w:t xml:space="preserve">Tale rilevazione </w:t>
      </w:r>
      <w:r w:rsidR="008914FB" w:rsidRPr="00DB3327">
        <w:rPr>
          <w:rFonts w:ascii="Arial" w:hAnsi="Arial" w:cs="Arial"/>
          <w:sz w:val="22"/>
          <w:szCs w:val="22"/>
        </w:rPr>
        <w:t>potrebbe essere attualizzata ed implementata sia alla luce dell’individuazione di nuovi coordinatori sia delle nuove unità di personale acquisite.</w:t>
      </w:r>
    </w:p>
    <w:p w:rsidR="000A57BF" w:rsidRPr="00DB3327" w:rsidRDefault="000A57BF" w:rsidP="003B3CCB">
      <w:pPr>
        <w:ind w:left="708"/>
        <w:jc w:val="both"/>
        <w:rPr>
          <w:rFonts w:ascii="Arial" w:hAnsi="Arial" w:cs="Arial"/>
          <w:sz w:val="22"/>
          <w:szCs w:val="22"/>
        </w:rPr>
      </w:pPr>
      <w:r w:rsidRPr="00DB3327">
        <w:rPr>
          <w:rFonts w:ascii="Arial" w:hAnsi="Arial" w:cs="Arial"/>
          <w:sz w:val="22"/>
          <w:szCs w:val="22"/>
        </w:rPr>
        <w:t>Coerentemente con quanto pianificatolo scorso anno è stato prodotto un documento aziendale trasversale valido per tutte le strutture sanitarie, le tappe essenziali che deve percorrere ciascun neo assunto le responsabilità associate e le modalità di verifica dell’avanzamento, soprattutto in relazione all’efficacia dell’affiancamento, al raggiungimento dell’autonomia ed alle azioni da mettere in atto in caso di esito non soddisfacente (PG 047 Gestione del percorso di accoglienza e inserimento di personale neoassunto e neo-inserito/trasferito rev. : 29/09/2021).</w:t>
      </w:r>
    </w:p>
    <w:p w:rsidR="00155A38" w:rsidRPr="00DB3327" w:rsidRDefault="00155A38" w:rsidP="003B3CCB">
      <w:pPr>
        <w:ind w:left="708"/>
        <w:jc w:val="both"/>
        <w:rPr>
          <w:rFonts w:ascii="Arial" w:hAnsi="Arial" w:cs="Arial"/>
          <w:sz w:val="22"/>
          <w:szCs w:val="22"/>
        </w:rPr>
      </w:pPr>
    </w:p>
    <w:p w:rsidR="00E3361A" w:rsidRPr="00DB3327" w:rsidRDefault="00E3361A" w:rsidP="003B3CCB">
      <w:pPr>
        <w:ind w:left="708"/>
        <w:jc w:val="both"/>
        <w:rPr>
          <w:rFonts w:ascii="Arial" w:hAnsi="Arial" w:cs="Arial"/>
          <w:b/>
          <w:sz w:val="22"/>
          <w:szCs w:val="22"/>
        </w:rPr>
      </w:pPr>
      <w:r w:rsidRPr="00DB3327">
        <w:rPr>
          <w:rFonts w:ascii="Arial" w:hAnsi="Arial" w:cs="Arial"/>
          <w:b/>
          <w:sz w:val="22"/>
          <w:szCs w:val="22"/>
        </w:rPr>
        <w:t>Obiettivo</w:t>
      </w:r>
    </w:p>
    <w:p w:rsidR="000A57BF" w:rsidRPr="00DB3327" w:rsidRDefault="000A57BF" w:rsidP="003B3CCB">
      <w:pPr>
        <w:ind w:left="708"/>
        <w:jc w:val="both"/>
        <w:rPr>
          <w:rFonts w:ascii="Arial" w:hAnsi="Arial" w:cs="Arial"/>
          <w:sz w:val="22"/>
          <w:szCs w:val="22"/>
        </w:rPr>
      </w:pPr>
      <w:r w:rsidRPr="00DB3327">
        <w:rPr>
          <w:rFonts w:ascii="Arial" w:hAnsi="Arial" w:cs="Arial"/>
          <w:sz w:val="22"/>
          <w:szCs w:val="22"/>
        </w:rPr>
        <w:t xml:space="preserve">Garantire accoglienza ed inserimento del personale neoassunto e </w:t>
      </w:r>
      <w:proofErr w:type="spellStart"/>
      <w:r w:rsidRPr="00DB3327">
        <w:rPr>
          <w:rFonts w:ascii="Arial" w:hAnsi="Arial" w:cs="Arial"/>
          <w:sz w:val="22"/>
          <w:szCs w:val="22"/>
        </w:rPr>
        <w:t>neotrasferito</w:t>
      </w:r>
      <w:proofErr w:type="spellEnd"/>
      <w:r w:rsidRPr="00DB3327">
        <w:rPr>
          <w:rFonts w:ascii="Arial" w:hAnsi="Arial" w:cs="Arial"/>
          <w:sz w:val="22"/>
          <w:szCs w:val="22"/>
        </w:rPr>
        <w:t>:</w:t>
      </w:r>
    </w:p>
    <w:p w:rsidR="00E3361A" w:rsidRPr="00DB3327" w:rsidRDefault="000A57BF" w:rsidP="00FF6C1E">
      <w:pPr>
        <w:numPr>
          <w:ilvl w:val="1"/>
          <w:numId w:val="80"/>
        </w:numPr>
        <w:jc w:val="both"/>
        <w:rPr>
          <w:rFonts w:ascii="Arial" w:hAnsi="Arial" w:cs="Arial"/>
          <w:sz w:val="22"/>
          <w:szCs w:val="22"/>
        </w:rPr>
      </w:pPr>
      <w:r w:rsidRPr="00DB3327">
        <w:rPr>
          <w:rFonts w:ascii="Arial" w:hAnsi="Arial" w:cs="Arial"/>
          <w:sz w:val="22"/>
          <w:szCs w:val="22"/>
        </w:rPr>
        <w:t>realizzazione e verifica di quanto previsto dalla PG 047 in base alla quale o</w:t>
      </w:r>
      <w:r w:rsidR="00E3361A" w:rsidRPr="00DB3327">
        <w:rPr>
          <w:rFonts w:ascii="Arial" w:hAnsi="Arial" w:cs="Arial"/>
          <w:sz w:val="22"/>
          <w:szCs w:val="22"/>
        </w:rPr>
        <w:t>gni struttura provvederà a declinare poi le proprie specifiche esigenze ed a raccogliere in maniera documentata l’applicazione quali quantitativa dello strumento.</w:t>
      </w:r>
    </w:p>
    <w:p w:rsidR="00E3361A" w:rsidRPr="00DB3327" w:rsidRDefault="00E3361A" w:rsidP="003B3CCB">
      <w:pPr>
        <w:ind w:left="708"/>
        <w:jc w:val="both"/>
        <w:rPr>
          <w:rFonts w:ascii="Arial" w:hAnsi="Arial" w:cs="Arial"/>
          <w:sz w:val="22"/>
          <w:szCs w:val="22"/>
        </w:rPr>
      </w:pPr>
    </w:p>
    <w:p w:rsidR="00E3361A" w:rsidRPr="00DB3327" w:rsidRDefault="00E3361A" w:rsidP="003B3CCB">
      <w:pPr>
        <w:ind w:left="708"/>
        <w:jc w:val="both"/>
        <w:rPr>
          <w:rFonts w:ascii="Arial" w:hAnsi="Arial" w:cs="Arial"/>
          <w:b/>
          <w:sz w:val="22"/>
          <w:szCs w:val="22"/>
        </w:rPr>
      </w:pPr>
      <w:r w:rsidRPr="00DB3327">
        <w:rPr>
          <w:rFonts w:ascii="Arial" w:hAnsi="Arial" w:cs="Arial"/>
          <w:b/>
          <w:sz w:val="22"/>
          <w:szCs w:val="22"/>
        </w:rPr>
        <w:t>Azioni e modalità</w:t>
      </w:r>
    </w:p>
    <w:p w:rsidR="00E3361A" w:rsidRPr="00DB3327" w:rsidRDefault="00E3361A" w:rsidP="00FF6C1E">
      <w:pPr>
        <w:numPr>
          <w:ilvl w:val="0"/>
          <w:numId w:val="74"/>
        </w:numPr>
        <w:tabs>
          <w:tab w:val="clear" w:pos="720"/>
          <w:tab w:val="num" w:pos="1428"/>
        </w:tabs>
        <w:ind w:left="1428"/>
        <w:jc w:val="both"/>
        <w:rPr>
          <w:rFonts w:ascii="Arial" w:hAnsi="Arial" w:cs="Arial"/>
          <w:sz w:val="22"/>
          <w:szCs w:val="22"/>
        </w:rPr>
      </w:pPr>
      <w:r w:rsidRPr="00DB3327">
        <w:rPr>
          <w:rFonts w:ascii="Arial" w:hAnsi="Arial" w:cs="Arial"/>
          <w:sz w:val="22"/>
          <w:szCs w:val="22"/>
        </w:rPr>
        <w:t>Completamento del censimento</w:t>
      </w:r>
    </w:p>
    <w:p w:rsidR="00E3361A" w:rsidRPr="00DB3327" w:rsidRDefault="00E3361A" w:rsidP="00FF6C1E">
      <w:pPr>
        <w:numPr>
          <w:ilvl w:val="0"/>
          <w:numId w:val="74"/>
        </w:numPr>
        <w:tabs>
          <w:tab w:val="clear" w:pos="720"/>
          <w:tab w:val="num" w:pos="1428"/>
        </w:tabs>
        <w:ind w:left="1428"/>
        <w:jc w:val="both"/>
        <w:rPr>
          <w:rFonts w:ascii="Arial" w:hAnsi="Arial" w:cs="Arial"/>
          <w:sz w:val="22"/>
          <w:szCs w:val="22"/>
        </w:rPr>
      </w:pPr>
      <w:r w:rsidRPr="00DB3327">
        <w:rPr>
          <w:rFonts w:ascii="Arial" w:hAnsi="Arial" w:cs="Arial"/>
          <w:sz w:val="22"/>
          <w:szCs w:val="22"/>
        </w:rPr>
        <w:t>Elaborazione del documento aziendale</w:t>
      </w:r>
    </w:p>
    <w:p w:rsidR="00E3361A" w:rsidRPr="00DB3327" w:rsidRDefault="00E3361A" w:rsidP="00FF6C1E">
      <w:pPr>
        <w:numPr>
          <w:ilvl w:val="0"/>
          <w:numId w:val="74"/>
        </w:numPr>
        <w:tabs>
          <w:tab w:val="clear" w:pos="720"/>
          <w:tab w:val="num" w:pos="1428"/>
        </w:tabs>
        <w:ind w:left="1428"/>
        <w:jc w:val="both"/>
        <w:rPr>
          <w:rFonts w:ascii="Arial" w:hAnsi="Arial" w:cs="Arial"/>
          <w:sz w:val="22"/>
          <w:szCs w:val="22"/>
        </w:rPr>
      </w:pPr>
      <w:r w:rsidRPr="00DB3327">
        <w:rPr>
          <w:rFonts w:ascii="Arial" w:hAnsi="Arial" w:cs="Arial"/>
          <w:sz w:val="22"/>
          <w:szCs w:val="22"/>
        </w:rPr>
        <w:t>Validazione</w:t>
      </w:r>
    </w:p>
    <w:p w:rsidR="00E3361A" w:rsidRPr="00DB3327" w:rsidRDefault="00E3361A" w:rsidP="00FF6C1E">
      <w:pPr>
        <w:numPr>
          <w:ilvl w:val="0"/>
          <w:numId w:val="74"/>
        </w:numPr>
        <w:tabs>
          <w:tab w:val="clear" w:pos="720"/>
          <w:tab w:val="num" w:pos="1428"/>
        </w:tabs>
        <w:ind w:left="1428"/>
        <w:jc w:val="both"/>
        <w:rPr>
          <w:rFonts w:ascii="Arial" w:hAnsi="Arial" w:cs="Arial"/>
          <w:sz w:val="22"/>
          <w:szCs w:val="22"/>
        </w:rPr>
      </w:pPr>
      <w:r w:rsidRPr="00DB3327">
        <w:rPr>
          <w:rFonts w:ascii="Arial" w:hAnsi="Arial" w:cs="Arial"/>
          <w:sz w:val="22"/>
          <w:szCs w:val="22"/>
        </w:rPr>
        <w:t>Diffusione</w:t>
      </w:r>
    </w:p>
    <w:p w:rsidR="00E3361A" w:rsidRPr="00DB3327" w:rsidRDefault="00E3361A" w:rsidP="00FF6C1E">
      <w:pPr>
        <w:numPr>
          <w:ilvl w:val="0"/>
          <w:numId w:val="74"/>
        </w:numPr>
        <w:tabs>
          <w:tab w:val="clear" w:pos="720"/>
          <w:tab w:val="num" w:pos="1428"/>
        </w:tabs>
        <w:ind w:left="1428"/>
        <w:jc w:val="both"/>
        <w:rPr>
          <w:rFonts w:ascii="Arial" w:hAnsi="Arial" w:cs="Arial"/>
          <w:sz w:val="22"/>
          <w:szCs w:val="22"/>
        </w:rPr>
      </w:pPr>
      <w:r w:rsidRPr="00DB3327">
        <w:rPr>
          <w:rFonts w:ascii="Arial" w:hAnsi="Arial" w:cs="Arial"/>
          <w:sz w:val="22"/>
          <w:szCs w:val="22"/>
        </w:rPr>
        <w:t>Monitoraggio del grado di utilizzo, rispondenza, aggiornamento</w:t>
      </w:r>
    </w:p>
    <w:p w:rsidR="00E3361A" w:rsidRPr="00DB3327" w:rsidRDefault="00E3361A" w:rsidP="00FF6C1E">
      <w:pPr>
        <w:numPr>
          <w:ilvl w:val="0"/>
          <w:numId w:val="74"/>
        </w:numPr>
        <w:tabs>
          <w:tab w:val="clear" w:pos="720"/>
          <w:tab w:val="num" w:pos="1428"/>
        </w:tabs>
        <w:ind w:left="1428"/>
        <w:jc w:val="both"/>
        <w:rPr>
          <w:rFonts w:ascii="Arial" w:hAnsi="Arial" w:cs="Arial"/>
          <w:sz w:val="22"/>
          <w:szCs w:val="22"/>
        </w:rPr>
      </w:pPr>
      <w:r w:rsidRPr="00DB3327">
        <w:rPr>
          <w:rFonts w:ascii="Arial" w:hAnsi="Arial" w:cs="Arial"/>
          <w:sz w:val="22"/>
          <w:szCs w:val="22"/>
        </w:rPr>
        <w:t xml:space="preserve">Creazione di modello file </w:t>
      </w:r>
      <w:proofErr w:type="spellStart"/>
      <w:r w:rsidRPr="00DB3327">
        <w:rPr>
          <w:rFonts w:ascii="Arial" w:hAnsi="Arial" w:cs="Arial"/>
          <w:sz w:val="22"/>
          <w:szCs w:val="22"/>
        </w:rPr>
        <w:t>excel</w:t>
      </w:r>
      <w:proofErr w:type="spellEnd"/>
      <w:r w:rsidRPr="00DB3327">
        <w:rPr>
          <w:rFonts w:ascii="Arial" w:hAnsi="Arial" w:cs="Arial"/>
          <w:sz w:val="22"/>
          <w:szCs w:val="22"/>
        </w:rPr>
        <w:t xml:space="preserve"> per la raccolta dati</w:t>
      </w:r>
    </w:p>
    <w:p w:rsidR="00E3361A" w:rsidRPr="00DB3327" w:rsidRDefault="00E3361A" w:rsidP="003B3CCB">
      <w:pPr>
        <w:ind w:left="708"/>
        <w:jc w:val="both"/>
        <w:rPr>
          <w:sz w:val="22"/>
          <w:szCs w:val="22"/>
        </w:rPr>
      </w:pPr>
    </w:p>
    <w:p w:rsidR="00E3361A" w:rsidRPr="00DB3327" w:rsidRDefault="00E3361A" w:rsidP="003B3CCB">
      <w:pPr>
        <w:pStyle w:val="Rientrocorpodeltesto2"/>
        <w:jc w:val="both"/>
        <w:rPr>
          <w:rFonts w:cs="Arial"/>
          <w:b/>
          <w:sz w:val="22"/>
          <w:szCs w:val="22"/>
        </w:rPr>
      </w:pPr>
      <w:r w:rsidRPr="00DB3327">
        <w:rPr>
          <w:rFonts w:cs="Arial"/>
          <w:b/>
          <w:sz w:val="22"/>
          <w:szCs w:val="22"/>
        </w:rPr>
        <w:t>Attori coinvolti e risorse:</w:t>
      </w:r>
    </w:p>
    <w:p w:rsidR="00E3361A" w:rsidRPr="00DB3327" w:rsidRDefault="00E3361A" w:rsidP="003B3CCB">
      <w:pPr>
        <w:ind w:left="708"/>
        <w:jc w:val="both"/>
        <w:rPr>
          <w:rFonts w:ascii="Arial" w:hAnsi="Arial" w:cs="Arial"/>
          <w:sz w:val="22"/>
          <w:szCs w:val="22"/>
        </w:rPr>
      </w:pPr>
      <w:r w:rsidRPr="00DB3327">
        <w:rPr>
          <w:rFonts w:ascii="Arial" w:hAnsi="Arial" w:cs="Arial"/>
          <w:sz w:val="22"/>
          <w:szCs w:val="22"/>
        </w:rPr>
        <w:t>DIPSA</w:t>
      </w:r>
    </w:p>
    <w:p w:rsidR="00E3361A" w:rsidRPr="00DB3327" w:rsidRDefault="00E3361A" w:rsidP="003B3CCB">
      <w:pPr>
        <w:ind w:left="708"/>
        <w:jc w:val="both"/>
        <w:rPr>
          <w:rFonts w:ascii="Arial" w:hAnsi="Arial" w:cs="Arial"/>
          <w:sz w:val="22"/>
          <w:szCs w:val="22"/>
        </w:rPr>
      </w:pPr>
      <w:r w:rsidRPr="00DB3327">
        <w:rPr>
          <w:rFonts w:ascii="Arial" w:hAnsi="Arial" w:cs="Arial"/>
          <w:sz w:val="22"/>
          <w:szCs w:val="22"/>
        </w:rPr>
        <w:t>Tempo lavoro</w:t>
      </w:r>
    </w:p>
    <w:p w:rsidR="00E3361A" w:rsidRPr="00DB3327" w:rsidRDefault="00E3361A" w:rsidP="003B3CCB">
      <w:pPr>
        <w:ind w:left="708"/>
        <w:jc w:val="both"/>
        <w:rPr>
          <w:rFonts w:ascii="Arial" w:hAnsi="Arial" w:cs="Arial"/>
          <w:sz w:val="22"/>
          <w:szCs w:val="22"/>
        </w:rPr>
      </w:pPr>
    </w:p>
    <w:p w:rsidR="00E3361A" w:rsidRPr="00DB3327" w:rsidRDefault="00E3361A" w:rsidP="003B3CCB">
      <w:pPr>
        <w:pStyle w:val="Rientrocorpodeltesto2"/>
        <w:jc w:val="both"/>
        <w:rPr>
          <w:rFonts w:cs="Arial"/>
          <w:b/>
          <w:sz w:val="22"/>
          <w:szCs w:val="22"/>
        </w:rPr>
      </w:pPr>
      <w:r w:rsidRPr="00DB3327">
        <w:rPr>
          <w:rFonts w:cs="Arial"/>
          <w:b/>
          <w:sz w:val="22"/>
          <w:szCs w:val="22"/>
        </w:rPr>
        <w:t>Beneficiari:</w:t>
      </w:r>
    </w:p>
    <w:p w:rsidR="00E3361A" w:rsidRPr="00DB3327" w:rsidRDefault="00E3361A" w:rsidP="003B3CCB">
      <w:pPr>
        <w:ind w:left="708"/>
        <w:jc w:val="both"/>
        <w:rPr>
          <w:rFonts w:ascii="Arial" w:hAnsi="Arial" w:cs="Arial"/>
          <w:sz w:val="22"/>
          <w:szCs w:val="22"/>
        </w:rPr>
      </w:pPr>
      <w:r w:rsidRPr="00DB3327">
        <w:rPr>
          <w:rFonts w:ascii="Arial" w:hAnsi="Arial" w:cs="Arial"/>
          <w:sz w:val="22"/>
          <w:szCs w:val="22"/>
        </w:rPr>
        <w:t>dipendenti (soprattutto neoassunti/neo inseriti)</w:t>
      </w:r>
    </w:p>
    <w:p w:rsidR="00E3361A" w:rsidRPr="00DB3327" w:rsidRDefault="00E3361A" w:rsidP="003B3CCB">
      <w:pPr>
        <w:ind w:left="708"/>
        <w:jc w:val="both"/>
        <w:rPr>
          <w:rFonts w:ascii="Arial" w:hAnsi="Arial" w:cs="Arial"/>
          <w:sz w:val="22"/>
          <w:szCs w:val="22"/>
        </w:rPr>
      </w:pPr>
    </w:p>
    <w:p w:rsidR="00E3361A" w:rsidRPr="00DB3327" w:rsidRDefault="00E3361A" w:rsidP="003B3CCB">
      <w:pPr>
        <w:ind w:left="708"/>
        <w:jc w:val="both"/>
        <w:rPr>
          <w:rFonts w:ascii="Arial" w:hAnsi="Arial" w:cs="Arial"/>
          <w:b/>
          <w:sz w:val="22"/>
          <w:szCs w:val="22"/>
        </w:rPr>
      </w:pPr>
      <w:r w:rsidRPr="00DB3327">
        <w:rPr>
          <w:rFonts w:ascii="Arial" w:hAnsi="Arial" w:cs="Arial"/>
          <w:b/>
          <w:sz w:val="22"/>
          <w:szCs w:val="22"/>
        </w:rPr>
        <w:t>Nota metodologica:</w:t>
      </w:r>
    </w:p>
    <w:p w:rsidR="00E3361A" w:rsidRPr="00DB3327" w:rsidRDefault="00E3361A" w:rsidP="00F353EA">
      <w:pPr>
        <w:pStyle w:val="Rientrocorpodeltesto2"/>
        <w:jc w:val="both"/>
        <w:rPr>
          <w:rFonts w:cs="Arial"/>
          <w:sz w:val="22"/>
          <w:szCs w:val="22"/>
        </w:rPr>
      </w:pPr>
      <w:r w:rsidRPr="00DB3327">
        <w:rPr>
          <w:rFonts w:cs="Arial"/>
          <w:sz w:val="22"/>
          <w:szCs w:val="22"/>
        </w:rPr>
        <w:t>Il nuovo CUG dovrà coordinarsi con la DIPSA e la FVO anche alla luce della riconosciuta importanza, visto il numero di neoassunti presenti in AO, di fornire una buona accoglienza iniziale sia a livello di orientamento che di imprinting relazionale e rispetto al clima ed alla fidelizzazione.</w:t>
      </w:r>
    </w:p>
    <w:p w:rsidR="008914FB" w:rsidRPr="00DB3327" w:rsidRDefault="008914FB" w:rsidP="00F353EA">
      <w:pPr>
        <w:pStyle w:val="Rientrocorpodeltesto2"/>
        <w:jc w:val="both"/>
        <w:rPr>
          <w:rFonts w:cs="Arial"/>
          <w:sz w:val="22"/>
          <w:szCs w:val="22"/>
        </w:rPr>
      </w:pPr>
      <w:r w:rsidRPr="00DB3327">
        <w:rPr>
          <w:rFonts w:cs="Arial"/>
          <w:sz w:val="22"/>
          <w:szCs w:val="22"/>
        </w:rPr>
        <w:t>Risulta assolutamente necessario ripristinare il momento di accoglienza per tutte le figure professionali,</w:t>
      </w:r>
      <w:r w:rsidR="000A57BF" w:rsidRPr="00DB3327">
        <w:rPr>
          <w:rFonts w:cs="Arial"/>
          <w:sz w:val="22"/>
          <w:szCs w:val="22"/>
        </w:rPr>
        <w:t xml:space="preserve"> a partire dai dirigenti medici, a partire dall’individuazione di un riferimento all’interno della DSP.</w:t>
      </w:r>
    </w:p>
    <w:p w:rsidR="00E3361A" w:rsidRPr="00DB3327" w:rsidRDefault="00E3361A" w:rsidP="00DC1E9B">
      <w:pPr>
        <w:jc w:val="both"/>
        <w:rPr>
          <w:rFonts w:ascii="Arial" w:hAnsi="Arial" w:cs="Arial"/>
          <w:b/>
        </w:rPr>
      </w:pPr>
    </w:p>
    <w:p w:rsidR="00E3361A" w:rsidRPr="00DB3327" w:rsidRDefault="00E3361A" w:rsidP="00495CD1">
      <w:pPr>
        <w:jc w:val="both"/>
        <w:rPr>
          <w:rFonts w:ascii="Arial" w:hAnsi="Arial" w:cs="Arial"/>
          <w:b/>
          <w:sz w:val="22"/>
          <w:szCs w:val="22"/>
        </w:rPr>
      </w:pPr>
      <w:r w:rsidRPr="00DB3327">
        <w:rPr>
          <w:rFonts w:ascii="Arial" w:hAnsi="Arial" w:cs="Arial"/>
          <w:b/>
          <w:sz w:val="22"/>
          <w:szCs w:val="22"/>
        </w:rPr>
        <w:t>Iniziativa n.3</w:t>
      </w:r>
    </w:p>
    <w:p w:rsidR="00E3361A" w:rsidRPr="00DB3327" w:rsidRDefault="00E3361A" w:rsidP="00590F17">
      <w:pPr>
        <w:ind w:left="708"/>
        <w:jc w:val="both"/>
        <w:rPr>
          <w:rFonts w:ascii="Arial" w:hAnsi="Arial" w:cs="Arial"/>
          <w:b/>
          <w:sz w:val="22"/>
          <w:szCs w:val="22"/>
        </w:rPr>
      </w:pPr>
    </w:p>
    <w:p w:rsidR="002971B0" w:rsidRPr="00DB3327" w:rsidRDefault="002971B0" w:rsidP="002971B0">
      <w:pPr>
        <w:pStyle w:val="Rientrocorpodeltesto2"/>
        <w:jc w:val="both"/>
        <w:rPr>
          <w:rFonts w:cs="Arial"/>
          <w:b/>
          <w:sz w:val="22"/>
          <w:szCs w:val="22"/>
        </w:rPr>
      </w:pPr>
      <w:r w:rsidRPr="00DB3327">
        <w:rPr>
          <w:rFonts w:cs="Arial"/>
          <w:b/>
          <w:sz w:val="22"/>
          <w:szCs w:val="22"/>
        </w:rPr>
        <w:t>Premessa:</w:t>
      </w:r>
    </w:p>
    <w:p w:rsidR="002971B0" w:rsidRPr="00DB3327" w:rsidRDefault="002971B0" w:rsidP="002971B0">
      <w:pPr>
        <w:ind w:left="708"/>
        <w:jc w:val="both"/>
        <w:rPr>
          <w:rFonts w:ascii="Arial" w:hAnsi="Arial" w:cs="Arial"/>
          <w:sz w:val="22"/>
          <w:szCs w:val="22"/>
        </w:rPr>
      </w:pPr>
      <w:r w:rsidRPr="00DB3327">
        <w:rPr>
          <w:rFonts w:ascii="Arial" w:hAnsi="Arial" w:cs="Arial"/>
          <w:sz w:val="22"/>
          <w:szCs w:val="22"/>
        </w:rPr>
        <w:t>L’implementazione della cultura dell’integrità passa anche attraverso la diffusione del Codice di comportamento dei dipendenti pubblici e di chiunque abbia un rapporto contrattualizzato con AO</w:t>
      </w:r>
      <w:r w:rsidRPr="00DB3327">
        <w:rPr>
          <w:rStyle w:val="Rimandonotaapidipagina"/>
          <w:rFonts w:ascii="Arial" w:hAnsi="Arial" w:cs="Arial"/>
          <w:sz w:val="22"/>
          <w:szCs w:val="22"/>
        </w:rPr>
        <w:footnoteReference w:id="14"/>
      </w:r>
      <w:r w:rsidRPr="00DB3327">
        <w:rPr>
          <w:rFonts w:ascii="Arial" w:hAnsi="Arial" w:cs="Arial"/>
          <w:sz w:val="22"/>
          <w:szCs w:val="22"/>
        </w:rPr>
        <w:t xml:space="preserve"> in  quanto è fondamentale per una corretta conoscenza delle regole aziendali sia dal punto di vista dei doveri che dei diritti.</w:t>
      </w:r>
    </w:p>
    <w:p w:rsidR="002971B0" w:rsidRPr="00DB3327" w:rsidRDefault="002971B0" w:rsidP="002971B0">
      <w:pPr>
        <w:ind w:left="708"/>
        <w:jc w:val="both"/>
        <w:rPr>
          <w:rFonts w:ascii="Arial" w:hAnsi="Arial" w:cs="Arial"/>
          <w:sz w:val="22"/>
          <w:szCs w:val="22"/>
        </w:rPr>
      </w:pPr>
      <w:r w:rsidRPr="00DB3327">
        <w:rPr>
          <w:rFonts w:ascii="Arial" w:hAnsi="Arial" w:cs="Arial"/>
          <w:sz w:val="22"/>
          <w:szCs w:val="22"/>
        </w:rPr>
        <w:t>Il monitoraggio del rispetto dello stesso, al di là dei dati forniti dall’Ufficio Interaziendale per i procedimenti disciplinari può avvenire solo con la collaborazione di tutto il personale ed in modo particolare di chi ha responsabilità diretta di gestione dello stesso.</w:t>
      </w:r>
    </w:p>
    <w:p w:rsidR="002971B0" w:rsidRPr="00DB3327" w:rsidRDefault="002971B0" w:rsidP="002971B0">
      <w:pPr>
        <w:pStyle w:val="Rientrocorpodeltesto2"/>
        <w:jc w:val="both"/>
        <w:rPr>
          <w:rFonts w:cs="Arial"/>
          <w:b/>
          <w:sz w:val="22"/>
          <w:szCs w:val="22"/>
        </w:rPr>
      </w:pPr>
    </w:p>
    <w:p w:rsidR="002971B0" w:rsidRPr="00DB3327" w:rsidRDefault="002971B0" w:rsidP="002971B0">
      <w:pPr>
        <w:pStyle w:val="Rientrocorpodeltesto2"/>
        <w:jc w:val="both"/>
        <w:rPr>
          <w:rFonts w:cs="Arial"/>
          <w:b/>
          <w:sz w:val="22"/>
          <w:szCs w:val="22"/>
        </w:rPr>
      </w:pPr>
      <w:r w:rsidRPr="00DB3327">
        <w:rPr>
          <w:rFonts w:cs="Arial"/>
          <w:b/>
          <w:sz w:val="22"/>
          <w:szCs w:val="22"/>
        </w:rPr>
        <w:t>Obiettivi:</w:t>
      </w:r>
    </w:p>
    <w:p w:rsidR="002971B0" w:rsidRPr="00DB3327" w:rsidRDefault="002971B0" w:rsidP="002971B0">
      <w:pPr>
        <w:pStyle w:val="Rientrocorpodeltesto2"/>
        <w:jc w:val="both"/>
        <w:rPr>
          <w:rFonts w:cs="Arial"/>
          <w:sz w:val="22"/>
          <w:szCs w:val="22"/>
        </w:rPr>
      </w:pPr>
      <w:r w:rsidRPr="00DB3327">
        <w:rPr>
          <w:rFonts w:cs="Arial"/>
          <w:sz w:val="22"/>
          <w:szCs w:val="22"/>
        </w:rPr>
        <w:t>veicolare le corrette modalità comportamentali</w:t>
      </w:r>
    </w:p>
    <w:p w:rsidR="002971B0" w:rsidRPr="00DB3327" w:rsidRDefault="002971B0" w:rsidP="002971B0">
      <w:pPr>
        <w:ind w:left="708"/>
        <w:jc w:val="both"/>
        <w:rPr>
          <w:rFonts w:ascii="Arial" w:hAnsi="Arial" w:cs="Arial"/>
          <w:sz w:val="22"/>
          <w:szCs w:val="22"/>
        </w:rPr>
      </w:pPr>
      <w:r w:rsidRPr="00DB3327">
        <w:rPr>
          <w:rFonts w:ascii="Arial" w:hAnsi="Arial" w:cs="Arial"/>
          <w:sz w:val="22"/>
          <w:szCs w:val="22"/>
        </w:rPr>
        <w:t>stimolare la riflessione critica attraverso esemplificazioni pratiche di situazioni, come da analisi dei bisogni formativi e dati emersi nelle schede di valutazione delle edizioni 2021.</w:t>
      </w:r>
    </w:p>
    <w:p w:rsidR="002971B0" w:rsidRPr="00DB3327" w:rsidRDefault="002971B0" w:rsidP="002971B0">
      <w:pPr>
        <w:pStyle w:val="Rientrocorpodeltesto2"/>
        <w:jc w:val="both"/>
        <w:rPr>
          <w:rFonts w:cs="Arial"/>
          <w:sz w:val="22"/>
          <w:szCs w:val="22"/>
        </w:rPr>
      </w:pPr>
    </w:p>
    <w:p w:rsidR="002971B0" w:rsidRPr="00DB3327" w:rsidRDefault="002971B0" w:rsidP="002971B0">
      <w:pPr>
        <w:pStyle w:val="Rientrocorpodeltesto2"/>
        <w:jc w:val="both"/>
        <w:rPr>
          <w:rFonts w:cs="Arial"/>
          <w:b/>
          <w:sz w:val="22"/>
          <w:szCs w:val="22"/>
        </w:rPr>
      </w:pPr>
      <w:r w:rsidRPr="00DB3327">
        <w:rPr>
          <w:rFonts w:cs="Arial"/>
          <w:b/>
          <w:sz w:val="22"/>
          <w:szCs w:val="22"/>
        </w:rPr>
        <w:t>Azioni</w:t>
      </w:r>
    </w:p>
    <w:p w:rsidR="002971B0" w:rsidRPr="00DB3327" w:rsidRDefault="002971B0" w:rsidP="00FF6C1E">
      <w:pPr>
        <w:pStyle w:val="Rientrocorpodeltesto2"/>
        <w:numPr>
          <w:ilvl w:val="0"/>
          <w:numId w:val="25"/>
        </w:numPr>
        <w:jc w:val="both"/>
        <w:rPr>
          <w:rFonts w:cs="Arial"/>
          <w:sz w:val="22"/>
          <w:szCs w:val="22"/>
        </w:rPr>
      </w:pPr>
      <w:r w:rsidRPr="00DB3327">
        <w:rPr>
          <w:rFonts w:cs="Arial"/>
          <w:sz w:val="22"/>
          <w:szCs w:val="22"/>
        </w:rPr>
        <w:t>diffondere il Codice di comportamento ed i regolamenti correlati</w:t>
      </w:r>
    </w:p>
    <w:p w:rsidR="002971B0" w:rsidRPr="00DB3327" w:rsidRDefault="002971B0" w:rsidP="00FF6C1E">
      <w:pPr>
        <w:pStyle w:val="Rientrocorpodeltesto2"/>
        <w:numPr>
          <w:ilvl w:val="0"/>
          <w:numId w:val="25"/>
        </w:numPr>
        <w:jc w:val="both"/>
        <w:rPr>
          <w:rFonts w:cs="Arial"/>
          <w:sz w:val="22"/>
          <w:szCs w:val="22"/>
        </w:rPr>
      </w:pPr>
      <w:r w:rsidRPr="00DB3327">
        <w:rPr>
          <w:rFonts w:cs="Arial"/>
          <w:sz w:val="22"/>
          <w:szCs w:val="22"/>
        </w:rPr>
        <w:t>raccogliere criticità e suggerimenti</w:t>
      </w:r>
    </w:p>
    <w:p w:rsidR="002971B0" w:rsidRPr="00DB3327" w:rsidRDefault="002971B0" w:rsidP="00FF6C1E">
      <w:pPr>
        <w:pStyle w:val="Rientrocorpodeltesto2"/>
        <w:numPr>
          <w:ilvl w:val="0"/>
          <w:numId w:val="25"/>
        </w:numPr>
        <w:jc w:val="both"/>
        <w:rPr>
          <w:rFonts w:cs="Arial"/>
          <w:sz w:val="22"/>
          <w:szCs w:val="22"/>
        </w:rPr>
      </w:pPr>
      <w:r w:rsidRPr="00DB3327">
        <w:rPr>
          <w:rFonts w:cs="Arial"/>
          <w:sz w:val="22"/>
          <w:szCs w:val="22"/>
        </w:rPr>
        <w:t>verificare la corretta applicazione dello stesso e del Regolamento per i procedimenti disciplinari</w:t>
      </w:r>
    </w:p>
    <w:p w:rsidR="002971B0" w:rsidRPr="00DB3327" w:rsidRDefault="002971B0" w:rsidP="00FF6C1E">
      <w:pPr>
        <w:pStyle w:val="Rientrocorpodeltesto2"/>
        <w:numPr>
          <w:ilvl w:val="0"/>
          <w:numId w:val="25"/>
        </w:numPr>
        <w:jc w:val="both"/>
        <w:rPr>
          <w:rFonts w:cs="Arial"/>
          <w:sz w:val="22"/>
          <w:szCs w:val="22"/>
        </w:rPr>
      </w:pPr>
      <w:r w:rsidRPr="00DB3327">
        <w:rPr>
          <w:rFonts w:cs="Arial"/>
          <w:sz w:val="22"/>
          <w:szCs w:val="22"/>
        </w:rPr>
        <w:t xml:space="preserve">verificare la conoscenza e la corretta attuazione delle misure previste per il </w:t>
      </w:r>
      <w:proofErr w:type="spellStart"/>
      <w:r w:rsidRPr="00DB3327">
        <w:rPr>
          <w:rFonts w:cs="Arial"/>
          <w:sz w:val="22"/>
          <w:szCs w:val="22"/>
        </w:rPr>
        <w:t>whistleblowing</w:t>
      </w:r>
      <w:proofErr w:type="spellEnd"/>
    </w:p>
    <w:p w:rsidR="002971B0" w:rsidRPr="00DB3327" w:rsidRDefault="002971B0" w:rsidP="00FF6C1E">
      <w:pPr>
        <w:pStyle w:val="Rientrocorpodeltesto2"/>
        <w:numPr>
          <w:ilvl w:val="0"/>
          <w:numId w:val="25"/>
        </w:numPr>
        <w:jc w:val="both"/>
        <w:rPr>
          <w:rFonts w:cs="Arial"/>
          <w:sz w:val="22"/>
          <w:szCs w:val="22"/>
        </w:rPr>
      </w:pPr>
      <w:r w:rsidRPr="00DB3327">
        <w:rPr>
          <w:rFonts w:cs="Arial"/>
          <w:sz w:val="22"/>
          <w:szCs w:val="22"/>
        </w:rPr>
        <w:t>diffondere i Codici disciplinari e far conoscere i sistemi dei controlli interni</w:t>
      </w:r>
    </w:p>
    <w:p w:rsidR="002971B0" w:rsidRPr="00DB3327" w:rsidRDefault="002971B0" w:rsidP="002971B0">
      <w:pPr>
        <w:pStyle w:val="Rientrocorpodeltesto2"/>
        <w:jc w:val="both"/>
        <w:rPr>
          <w:rFonts w:cs="Arial"/>
          <w:b/>
          <w:sz w:val="22"/>
          <w:szCs w:val="22"/>
        </w:rPr>
      </w:pPr>
    </w:p>
    <w:p w:rsidR="002971B0" w:rsidRPr="00DB3327" w:rsidRDefault="002971B0" w:rsidP="002971B0">
      <w:pPr>
        <w:pStyle w:val="Rientrocorpodeltesto2"/>
        <w:jc w:val="both"/>
        <w:rPr>
          <w:rFonts w:cs="Arial"/>
          <w:b/>
          <w:sz w:val="22"/>
          <w:szCs w:val="22"/>
        </w:rPr>
      </w:pPr>
      <w:r w:rsidRPr="00DB3327">
        <w:rPr>
          <w:rFonts w:cs="Arial"/>
          <w:b/>
          <w:sz w:val="22"/>
          <w:szCs w:val="22"/>
        </w:rPr>
        <w:t>Modalità:</w:t>
      </w:r>
    </w:p>
    <w:p w:rsidR="002971B0" w:rsidRPr="00DB3327" w:rsidRDefault="002971B0" w:rsidP="00FF6C1E">
      <w:pPr>
        <w:pStyle w:val="Rientrocorpodeltesto2"/>
        <w:numPr>
          <w:ilvl w:val="0"/>
          <w:numId w:val="26"/>
        </w:numPr>
        <w:jc w:val="both"/>
        <w:rPr>
          <w:rFonts w:cs="Arial"/>
          <w:sz w:val="22"/>
          <w:szCs w:val="22"/>
        </w:rPr>
      </w:pPr>
      <w:r w:rsidRPr="00DB3327">
        <w:rPr>
          <w:rFonts w:cs="Arial"/>
          <w:sz w:val="22"/>
          <w:szCs w:val="22"/>
        </w:rPr>
        <w:t>momenti di formazione e informazione</w:t>
      </w:r>
    </w:p>
    <w:p w:rsidR="002971B0" w:rsidRPr="00DB3327" w:rsidRDefault="002971B0" w:rsidP="00FF6C1E">
      <w:pPr>
        <w:pStyle w:val="Rientrocorpodeltesto2"/>
        <w:numPr>
          <w:ilvl w:val="0"/>
          <w:numId w:val="26"/>
        </w:numPr>
        <w:jc w:val="both"/>
        <w:rPr>
          <w:rFonts w:cs="Arial"/>
          <w:sz w:val="22"/>
          <w:szCs w:val="22"/>
        </w:rPr>
      </w:pPr>
      <w:r w:rsidRPr="00DB3327">
        <w:rPr>
          <w:rFonts w:cs="Arial"/>
          <w:sz w:val="22"/>
          <w:szCs w:val="22"/>
        </w:rPr>
        <w:t>monitoraggio indicatori previsti</w:t>
      </w:r>
    </w:p>
    <w:p w:rsidR="002971B0" w:rsidRPr="00DB3327" w:rsidRDefault="002971B0" w:rsidP="002971B0">
      <w:pPr>
        <w:pStyle w:val="Rientrocorpodeltesto2"/>
        <w:jc w:val="both"/>
        <w:rPr>
          <w:rFonts w:cs="Arial"/>
          <w:b/>
          <w:sz w:val="22"/>
          <w:szCs w:val="22"/>
        </w:rPr>
      </w:pPr>
    </w:p>
    <w:p w:rsidR="002971B0" w:rsidRPr="00DB3327" w:rsidRDefault="002971B0" w:rsidP="002971B0">
      <w:pPr>
        <w:pStyle w:val="Rientrocorpodeltesto2"/>
        <w:jc w:val="both"/>
        <w:rPr>
          <w:rFonts w:cs="Arial"/>
          <w:b/>
          <w:sz w:val="22"/>
          <w:szCs w:val="22"/>
        </w:rPr>
      </w:pPr>
      <w:r w:rsidRPr="00DB3327">
        <w:rPr>
          <w:rFonts w:cs="Arial"/>
          <w:b/>
          <w:sz w:val="22"/>
          <w:szCs w:val="22"/>
        </w:rPr>
        <w:t>Attori coinvolti e Risorse:</w:t>
      </w:r>
    </w:p>
    <w:p w:rsidR="002971B0" w:rsidRPr="00DB3327" w:rsidRDefault="002971B0" w:rsidP="00FF6C1E">
      <w:pPr>
        <w:pStyle w:val="Rientrocorpodeltesto2"/>
        <w:numPr>
          <w:ilvl w:val="0"/>
          <w:numId w:val="29"/>
        </w:numPr>
        <w:jc w:val="both"/>
        <w:rPr>
          <w:rFonts w:cs="Arial"/>
          <w:sz w:val="22"/>
          <w:szCs w:val="22"/>
        </w:rPr>
      </w:pPr>
      <w:proofErr w:type="spellStart"/>
      <w:r w:rsidRPr="00DB3327">
        <w:rPr>
          <w:rFonts w:cs="Arial"/>
          <w:sz w:val="22"/>
          <w:szCs w:val="22"/>
        </w:rPr>
        <w:t>S.S.Amministrazione</w:t>
      </w:r>
      <w:proofErr w:type="spellEnd"/>
      <w:r w:rsidRPr="00DB3327">
        <w:rPr>
          <w:rFonts w:cs="Arial"/>
          <w:sz w:val="22"/>
          <w:szCs w:val="22"/>
        </w:rPr>
        <w:t xml:space="preserve"> del Personale</w:t>
      </w:r>
    </w:p>
    <w:p w:rsidR="002971B0" w:rsidRPr="00DB3327" w:rsidRDefault="002971B0" w:rsidP="00FF6C1E">
      <w:pPr>
        <w:pStyle w:val="Rientrocorpodeltesto2"/>
        <w:numPr>
          <w:ilvl w:val="0"/>
          <w:numId w:val="29"/>
        </w:numPr>
        <w:jc w:val="both"/>
        <w:rPr>
          <w:rFonts w:cs="Arial"/>
          <w:sz w:val="22"/>
          <w:szCs w:val="22"/>
        </w:rPr>
      </w:pPr>
      <w:proofErr w:type="spellStart"/>
      <w:r w:rsidRPr="00DB3327">
        <w:rPr>
          <w:rFonts w:cs="Arial"/>
          <w:sz w:val="22"/>
          <w:szCs w:val="22"/>
        </w:rPr>
        <w:t>S.S.Comunicazione</w:t>
      </w:r>
      <w:proofErr w:type="spellEnd"/>
      <w:r w:rsidRPr="00DB3327">
        <w:rPr>
          <w:rFonts w:cs="Arial"/>
          <w:sz w:val="22"/>
          <w:szCs w:val="22"/>
        </w:rPr>
        <w:t xml:space="preserve"> interaziendale</w:t>
      </w:r>
    </w:p>
    <w:p w:rsidR="002971B0" w:rsidRPr="00DB3327" w:rsidRDefault="002971B0" w:rsidP="00FF6C1E">
      <w:pPr>
        <w:pStyle w:val="Rientrocorpodeltesto2"/>
        <w:numPr>
          <w:ilvl w:val="0"/>
          <w:numId w:val="29"/>
        </w:numPr>
        <w:jc w:val="both"/>
        <w:rPr>
          <w:rFonts w:cs="Arial"/>
          <w:sz w:val="22"/>
          <w:szCs w:val="22"/>
        </w:rPr>
      </w:pPr>
      <w:r w:rsidRPr="00DB3327">
        <w:rPr>
          <w:rFonts w:cs="Arial"/>
          <w:sz w:val="22"/>
          <w:szCs w:val="22"/>
        </w:rPr>
        <w:t>DIPSA</w:t>
      </w:r>
    </w:p>
    <w:p w:rsidR="002971B0" w:rsidRPr="00DB3327" w:rsidRDefault="002971B0" w:rsidP="00FF6C1E">
      <w:pPr>
        <w:pStyle w:val="Rientrocorpodeltesto2"/>
        <w:numPr>
          <w:ilvl w:val="0"/>
          <w:numId w:val="29"/>
        </w:numPr>
        <w:jc w:val="both"/>
        <w:rPr>
          <w:rFonts w:cs="Arial"/>
          <w:sz w:val="22"/>
          <w:szCs w:val="22"/>
        </w:rPr>
      </w:pPr>
      <w:r w:rsidRPr="00DB3327">
        <w:rPr>
          <w:rFonts w:cs="Arial"/>
          <w:sz w:val="22"/>
          <w:szCs w:val="22"/>
        </w:rPr>
        <w:t>DSP</w:t>
      </w:r>
    </w:p>
    <w:p w:rsidR="002971B0" w:rsidRPr="00DB3327" w:rsidRDefault="002971B0" w:rsidP="00FF6C1E">
      <w:pPr>
        <w:pStyle w:val="Rientrocorpodeltesto2"/>
        <w:numPr>
          <w:ilvl w:val="0"/>
          <w:numId w:val="29"/>
        </w:numPr>
        <w:jc w:val="both"/>
        <w:rPr>
          <w:rFonts w:cs="Arial"/>
          <w:sz w:val="22"/>
          <w:szCs w:val="22"/>
        </w:rPr>
      </w:pPr>
      <w:r w:rsidRPr="00DB3327">
        <w:rPr>
          <w:rFonts w:cs="Arial"/>
          <w:sz w:val="22"/>
          <w:szCs w:val="22"/>
        </w:rPr>
        <w:t>Funzione Prevenzione della Corruzione e Trasparenza</w:t>
      </w:r>
    </w:p>
    <w:p w:rsidR="002971B0" w:rsidRPr="00DB3327" w:rsidRDefault="002971B0" w:rsidP="00FF6C1E">
      <w:pPr>
        <w:pStyle w:val="Rientrocorpodeltesto2"/>
        <w:numPr>
          <w:ilvl w:val="0"/>
          <w:numId w:val="29"/>
        </w:numPr>
        <w:jc w:val="both"/>
        <w:rPr>
          <w:rFonts w:cs="Arial"/>
          <w:sz w:val="22"/>
          <w:szCs w:val="22"/>
        </w:rPr>
      </w:pPr>
      <w:r w:rsidRPr="00DB3327">
        <w:rPr>
          <w:rFonts w:cs="Arial"/>
          <w:sz w:val="22"/>
          <w:szCs w:val="22"/>
        </w:rPr>
        <w:t>FVO</w:t>
      </w:r>
    </w:p>
    <w:p w:rsidR="002971B0" w:rsidRPr="00DB3327" w:rsidRDefault="002971B0" w:rsidP="00FF6C1E">
      <w:pPr>
        <w:pStyle w:val="Rientrocorpodeltesto2"/>
        <w:numPr>
          <w:ilvl w:val="0"/>
          <w:numId w:val="29"/>
        </w:numPr>
        <w:jc w:val="both"/>
        <w:rPr>
          <w:rFonts w:cs="Arial"/>
          <w:sz w:val="22"/>
          <w:szCs w:val="22"/>
        </w:rPr>
      </w:pPr>
      <w:r w:rsidRPr="00DB3327">
        <w:rPr>
          <w:rFonts w:cs="Arial"/>
          <w:sz w:val="22"/>
          <w:szCs w:val="22"/>
        </w:rPr>
        <w:t>Ufficio Interaziendale per i procedimenti disciplinari</w:t>
      </w:r>
    </w:p>
    <w:p w:rsidR="002971B0" w:rsidRPr="00DB3327" w:rsidRDefault="002971B0" w:rsidP="002971B0">
      <w:pPr>
        <w:pStyle w:val="Rientrocorpodeltesto2"/>
        <w:jc w:val="both"/>
        <w:rPr>
          <w:rFonts w:cs="Arial"/>
          <w:b/>
          <w:sz w:val="22"/>
          <w:szCs w:val="22"/>
        </w:rPr>
      </w:pPr>
    </w:p>
    <w:p w:rsidR="002971B0" w:rsidRPr="00DB3327" w:rsidRDefault="002971B0" w:rsidP="002971B0">
      <w:pPr>
        <w:pStyle w:val="Rientrocorpodeltesto2"/>
        <w:jc w:val="both"/>
        <w:rPr>
          <w:rFonts w:cs="Arial"/>
          <w:b/>
          <w:sz w:val="22"/>
          <w:szCs w:val="22"/>
        </w:rPr>
      </w:pPr>
      <w:r w:rsidRPr="00DB3327">
        <w:rPr>
          <w:rFonts w:cs="Arial"/>
          <w:b/>
          <w:sz w:val="22"/>
          <w:szCs w:val="22"/>
        </w:rPr>
        <w:t>Misurazione e Valutazione:</w:t>
      </w:r>
    </w:p>
    <w:p w:rsidR="002971B0" w:rsidRPr="00DB3327" w:rsidRDefault="002971B0" w:rsidP="00FF6C1E">
      <w:pPr>
        <w:numPr>
          <w:ilvl w:val="0"/>
          <w:numId w:val="17"/>
        </w:numPr>
        <w:jc w:val="both"/>
        <w:rPr>
          <w:rFonts w:ascii="Arial" w:hAnsi="Arial" w:cs="Arial"/>
          <w:sz w:val="22"/>
          <w:szCs w:val="22"/>
        </w:rPr>
      </w:pPr>
      <w:r w:rsidRPr="00DB3327">
        <w:rPr>
          <w:rFonts w:ascii="Arial" w:hAnsi="Arial" w:cs="Arial"/>
          <w:sz w:val="22"/>
          <w:szCs w:val="22"/>
        </w:rPr>
        <w:t>programmazione formazione semestrale</w:t>
      </w:r>
    </w:p>
    <w:p w:rsidR="002971B0" w:rsidRPr="00DB3327" w:rsidRDefault="002971B0" w:rsidP="00FF6C1E">
      <w:pPr>
        <w:pStyle w:val="Rientrocorpodeltesto2"/>
        <w:numPr>
          <w:ilvl w:val="0"/>
          <w:numId w:val="17"/>
        </w:numPr>
        <w:jc w:val="both"/>
        <w:rPr>
          <w:rFonts w:cs="Arial"/>
          <w:sz w:val="22"/>
          <w:szCs w:val="22"/>
        </w:rPr>
      </w:pPr>
      <w:r w:rsidRPr="00DB3327">
        <w:rPr>
          <w:rFonts w:cs="Arial"/>
          <w:sz w:val="22"/>
          <w:szCs w:val="22"/>
        </w:rPr>
        <w:t>partecipazione alle attività proposte</w:t>
      </w:r>
    </w:p>
    <w:p w:rsidR="002971B0" w:rsidRPr="00DB3327" w:rsidRDefault="002971B0" w:rsidP="00FF6C1E">
      <w:pPr>
        <w:numPr>
          <w:ilvl w:val="0"/>
          <w:numId w:val="17"/>
        </w:numPr>
        <w:jc w:val="both"/>
        <w:rPr>
          <w:rFonts w:ascii="Arial" w:hAnsi="Arial" w:cs="Arial"/>
          <w:sz w:val="22"/>
          <w:szCs w:val="22"/>
        </w:rPr>
      </w:pPr>
      <w:r w:rsidRPr="00DB3327">
        <w:rPr>
          <w:rFonts w:ascii="Arial" w:hAnsi="Arial" w:cs="Arial"/>
          <w:sz w:val="22"/>
          <w:szCs w:val="22"/>
        </w:rPr>
        <w:t>monitoraggio annuale del rispetto Codici (indicatori)</w:t>
      </w:r>
    </w:p>
    <w:p w:rsidR="002971B0" w:rsidRPr="00DB3327" w:rsidRDefault="002971B0" w:rsidP="00FF6C1E">
      <w:pPr>
        <w:pStyle w:val="Rientrocorpodeltesto2"/>
        <w:numPr>
          <w:ilvl w:val="0"/>
          <w:numId w:val="17"/>
        </w:numPr>
        <w:jc w:val="both"/>
        <w:rPr>
          <w:rFonts w:cs="Arial"/>
          <w:sz w:val="22"/>
          <w:szCs w:val="22"/>
        </w:rPr>
      </w:pPr>
      <w:r w:rsidRPr="00DB3327">
        <w:rPr>
          <w:rFonts w:cs="Arial"/>
          <w:sz w:val="22"/>
          <w:szCs w:val="22"/>
        </w:rPr>
        <w:t>segnalazioni al CUG relative al mancato rispetto del Codice e dei documenti correlati</w:t>
      </w:r>
    </w:p>
    <w:p w:rsidR="002971B0" w:rsidRPr="00DB3327" w:rsidRDefault="002971B0" w:rsidP="00FF6C1E">
      <w:pPr>
        <w:pStyle w:val="Rientrocorpodeltesto2"/>
        <w:numPr>
          <w:ilvl w:val="0"/>
          <w:numId w:val="17"/>
        </w:numPr>
        <w:jc w:val="both"/>
        <w:rPr>
          <w:rFonts w:cs="Arial"/>
          <w:sz w:val="22"/>
          <w:szCs w:val="22"/>
        </w:rPr>
      </w:pPr>
      <w:r w:rsidRPr="00DB3327">
        <w:rPr>
          <w:rFonts w:cs="Arial"/>
          <w:sz w:val="22"/>
          <w:szCs w:val="22"/>
        </w:rPr>
        <w:t xml:space="preserve">segnalazioni relative al mancato rispetto delle tutele a garanzia del </w:t>
      </w:r>
      <w:proofErr w:type="spellStart"/>
      <w:r w:rsidRPr="00DB3327">
        <w:rPr>
          <w:rFonts w:cs="Arial"/>
          <w:sz w:val="22"/>
          <w:szCs w:val="22"/>
        </w:rPr>
        <w:t>whistleblowing</w:t>
      </w:r>
      <w:proofErr w:type="spellEnd"/>
      <w:r w:rsidRPr="00DB3327">
        <w:rPr>
          <w:rFonts w:cs="Arial"/>
          <w:sz w:val="22"/>
          <w:szCs w:val="22"/>
        </w:rPr>
        <w:t>.</w:t>
      </w:r>
    </w:p>
    <w:p w:rsidR="002971B0" w:rsidRPr="00DB3327" w:rsidRDefault="002971B0" w:rsidP="002971B0">
      <w:pPr>
        <w:pStyle w:val="Rientrocorpodeltesto2"/>
        <w:jc w:val="both"/>
        <w:rPr>
          <w:rFonts w:cs="Arial"/>
          <w:b/>
          <w:sz w:val="22"/>
          <w:szCs w:val="22"/>
        </w:rPr>
      </w:pPr>
    </w:p>
    <w:p w:rsidR="002971B0" w:rsidRPr="00DB3327" w:rsidRDefault="002971B0" w:rsidP="002971B0">
      <w:pPr>
        <w:pStyle w:val="Rientrocorpodeltesto2"/>
        <w:jc w:val="both"/>
        <w:rPr>
          <w:rFonts w:cs="Arial"/>
          <w:b/>
          <w:sz w:val="22"/>
          <w:szCs w:val="22"/>
        </w:rPr>
      </w:pPr>
      <w:r w:rsidRPr="00DB3327">
        <w:rPr>
          <w:rFonts w:cs="Arial"/>
          <w:b/>
          <w:sz w:val="22"/>
          <w:szCs w:val="22"/>
        </w:rPr>
        <w:t>Beneficiari:</w:t>
      </w:r>
    </w:p>
    <w:p w:rsidR="002971B0" w:rsidRPr="00DB3327" w:rsidRDefault="002971B0" w:rsidP="002971B0">
      <w:pPr>
        <w:pStyle w:val="Rientrocorpodeltesto2"/>
        <w:jc w:val="both"/>
        <w:rPr>
          <w:rFonts w:cs="Arial"/>
          <w:b/>
          <w:sz w:val="22"/>
          <w:szCs w:val="22"/>
        </w:rPr>
      </w:pPr>
      <w:r w:rsidRPr="00DB3327">
        <w:rPr>
          <w:rFonts w:cs="Arial"/>
          <w:sz w:val="22"/>
          <w:szCs w:val="22"/>
        </w:rPr>
        <w:t>tutti i dipendenti</w:t>
      </w:r>
    </w:p>
    <w:p w:rsidR="002971B0" w:rsidRPr="00DB3327" w:rsidRDefault="002971B0" w:rsidP="002971B0">
      <w:pPr>
        <w:pStyle w:val="Rientrocorpodeltesto2"/>
        <w:jc w:val="both"/>
        <w:rPr>
          <w:rFonts w:cs="Arial"/>
          <w:b/>
          <w:sz w:val="22"/>
          <w:szCs w:val="22"/>
        </w:rPr>
      </w:pPr>
    </w:p>
    <w:p w:rsidR="002971B0" w:rsidRPr="00DB3327" w:rsidRDefault="002971B0" w:rsidP="002971B0">
      <w:pPr>
        <w:pStyle w:val="Rientrocorpodeltesto2"/>
        <w:jc w:val="both"/>
        <w:rPr>
          <w:rFonts w:cs="Arial"/>
          <w:b/>
          <w:sz w:val="22"/>
          <w:szCs w:val="22"/>
        </w:rPr>
      </w:pPr>
      <w:r w:rsidRPr="00DB3327">
        <w:rPr>
          <w:rFonts w:cs="Arial"/>
          <w:b/>
          <w:sz w:val="22"/>
          <w:szCs w:val="22"/>
        </w:rPr>
        <w:t>Spesa:</w:t>
      </w:r>
    </w:p>
    <w:p w:rsidR="009A1C95" w:rsidRPr="00DB3327" w:rsidRDefault="009A1C95" w:rsidP="009A1C95">
      <w:pPr>
        <w:ind w:left="708"/>
        <w:jc w:val="both"/>
        <w:rPr>
          <w:rFonts w:ascii="Arial" w:hAnsi="Arial" w:cs="Arial"/>
          <w:sz w:val="22"/>
          <w:szCs w:val="22"/>
        </w:rPr>
      </w:pPr>
      <w:r w:rsidRPr="00DB3327">
        <w:rPr>
          <w:rFonts w:ascii="Arial" w:hAnsi="Arial" w:cs="Arial"/>
          <w:sz w:val="22"/>
          <w:szCs w:val="22"/>
        </w:rPr>
        <w:t>ore formazione</w:t>
      </w:r>
    </w:p>
    <w:p w:rsidR="002971B0" w:rsidRPr="00DB3327" w:rsidRDefault="002971B0" w:rsidP="002971B0">
      <w:pPr>
        <w:pStyle w:val="Rientrocorpodeltesto2"/>
        <w:jc w:val="both"/>
        <w:rPr>
          <w:rFonts w:cs="Arial"/>
          <w:b/>
          <w:sz w:val="22"/>
          <w:szCs w:val="22"/>
        </w:rPr>
      </w:pPr>
    </w:p>
    <w:p w:rsidR="002971B0" w:rsidRPr="00DB3327" w:rsidRDefault="002971B0" w:rsidP="002971B0">
      <w:pPr>
        <w:widowControl w:val="0"/>
        <w:autoSpaceDE w:val="0"/>
        <w:autoSpaceDN w:val="0"/>
        <w:adjustRightInd w:val="0"/>
        <w:spacing w:line="250" w:lineRule="auto"/>
        <w:ind w:left="708" w:right="326"/>
        <w:jc w:val="both"/>
        <w:rPr>
          <w:rFonts w:ascii="Arial" w:hAnsi="Arial" w:cs="Arial"/>
          <w:sz w:val="22"/>
          <w:szCs w:val="22"/>
        </w:rPr>
      </w:pPr>
      <w:r w:rsidRPr="00DB3327">
        <w:rPr>
          <w:rFonts w:ascii="Arial" w:hAnsi="Arial" w:cs="Arial"/>
          <w:b/>
          <w:sz w:val="22"/>
          <w:szCs w:val="22"/>
        </w:rPr>
        <w:t>Nota metodologica/commenti</w:t>
      </w:r>
      <w:r w:rsidRPr="00DB3327">
        <w:rPr>
          <w:rFonts w:ascii="Arial" w:hAnsi="Arial" w:cs="Arial"/>
          <w:sz w:val="22"/>
          <w:szCs w:val="22"/>
        </w:rPr>
        <w:t xml:space="preserve"> i momenti formativi generali offrono la possibilità di far emergere criticità e proposte e bisogni di approfondimento che possono poi essere valutati anche in gruppi stratificati. Gli stessi sono stati calendarizzati anche per il 2022 con la possibilità di realizzarli in modalità </w:t>
      </w:r>
      <w:proofErr w:type="spellStart"/>
      <w:r w:rsidRPr="00DB3327">
        <w:rPr>
          <w:rFonts w:ascii="Arial" w:hAnsi="Arial" w:cs="Arial"/>
          <w:sz w:val="22"/>
          <w:szCs w:val="22"/>
        </w:rPr>
        <w:t>webinar</w:t>
      </w:r>
      <w:proofErr w:type="spellEnd"/>
      <w:r w:rsidRPr="00DB3327">
        <w:rPr>
          <w:rFonts w:ascii="Arial" w:hAnsi="Arial" w:cs="Arial"/>
          <w:sz w:val="22"/>
          <w:szCs w:val="22"/>
        </w:rPr>
        <w:t xml:space="preserve"> qualora non fosse possibile riprenderli in presenza.</w:t>
      </w:r>
    </w:p>
    <w:p w:rsidR="002971B0" w:rsidRPr="00DB3327" w:rsidRDefault="002971B0" w:rsidP="002971B0">
      <w:pPr>
        <w:pStyle w:val="Rientrocorpodeltesto2"/>
        <w:jc w:val="both"/>
        <w:rPr>
          <w:rFonts w:cs="Arial"/>
          <w:sz w:val="22"/>
          <w:szCs w:val="22"/>
        </w:rPr>
      </w:pPr>
      <w:r w:rsidRPr="00DB3327">
        <w:rPr>
          <w:rFonts w:cs="Arial"/>
          <w:sz w:val="22"/>
          <w:szCs w:val="22"/>
        </w:rPr>
        <w:t>Il nuovo CUG dovrà prendere contatto con la FPCT che si occupa del Codice di comportamento e della sua diffusione, nonché del monitoraggio dello stesso.</w:t>
      </w:r>
    </w:p>
    <w:p w:rsidR="009A1C95" w:rsidRPr="00DB3327" w:rsidRDefault="009A1C95" w:rsidP="00590F17">
      <w:pPr>
        <w:ind w:left="708"/>
        <w:jc w:val="both"/>
        <w:rPr>
          <w:rFonts w:ascii="Arial" w:hAnsi="Arial" w:cs="Arial"/>
          <w:sz w:val="22"/>
          <w:szCs w:val="22"/>
        </w:rPr>
      </w:pPr>
    </w:p>
    <w:p w:rsidR="008914FB" w:rsidRPr="00DB3327" w:rsidRDefault="008914FB" w:rsidP="00590F17">
      <w:pPr>
        <w:ind w:left="708"/>
        <w:jc w:val="both"/>
        <w:rPr>
          <w:rFonts w:ascii="Arial" w:hAnsi="Arial" w:cs="Arial"/>
          <w:sz w:val="22"/>
          <w:szCs w:val="22"/>
        </w:rPr>
      </w:pPr>
      <w:r w:rsidRPr="00DB3327">
        <w:rPr>
          <w:rFonts w:ascii="Arial" w:hAnsi="Arial" w:cs="Arial"/>
          <w:sz w:val="22"/>
          <w:szCs w:val="22"/>
        </w:rPr>
        <w:t>Allo stato attuale sono state calendarizzate le prime edizioni del corso 2022 in attesa di vedere la formalizzazione da parte della Regione delle variazioni previste per il Codice di comportamento aziendale.</w:t>
      </w:r>
    </w:p>
    <w:p w:rsidR="00E3361A" w:rsidRPr="00DB3327" w:rsidRDefault="00E3361A" w:rsidP="00DC1E9B">
      <w:pPr>
        <w:jc w:val="both"/>
        <w:rPr>
          <w:rFonts w:ascii="Arial" w:hAnsi="Arial" w:cs="Arial"/>
          <w:b/>
        </w:rPr>
      </w:pPr>
    </w:p>
    <w:p w:rsidR="00E3361A" w:rsidRPr="00DB3327" w:rsidRDefault="00E3361A" w:rsidP="00495CD1">
      <w:pPr>
        <w:jc w:val="both"/>
        <w:rPr>
          <w:rFonts w:ascii="Arial" w:hAnsi="Arial" w:cs="Arial"/>
          <w:b/>
          <w:sz w:val="22"/>
          <w:szCs w:val="22"/>
        </w:rPr>
      </w:pPr>
      <w:r w:rsidRPr="00DB3327">
        <w:rPr>
          <w:rFonts w:ascii="Arial" w:hAnsi="Arial" w:cs="Arial"/>
          <w:b/>
          <w:sz w:val="22"/>
          <w:szCs w:val="22"/>
        </w:rPr>
        <w:t>Iniziativa n.4</w:t>
      </w:r>
    </w:p>
    <w:p w:rsidR="00E3361A" w:rsidRPr="00DB3327" w:rsidRDefault="00E3361A" w:rsidP="00326787">
      <w:pPr>
        <w:ind w:left="708"/>
        <w:jc w:val="both"/>
        <w:rPr>
          <w:rFonts w:ascii="Arial" w:hAnsi="Arial" w:cs="Arial"/>
          <w:b/>
          <w:sz w:val="22"/>
          <w:szCs w:val="22"/>
        </w:rPr>
      </w:pPr>
    </w:p>
    <w:p w:rsidR="00E3361A" w:rsidRPr="00DB3327" w:rsidRDefault="00E3361A" w:rsidP="00326787">
      <w:pPr>
        <w:ind w:left="708"/>
        <w:jc w:val="both"/>
        <w:rPr>
          <w:rFonts w:ascii="Arial" w:hAnsi="Arial" w:cs="Arial"/>
          <w:b/>
          <w:sz w:val="22"/>
          <w:szCs w:val="22"/>
        </w:rPr>
      </w:pPr>
      <w:r w:rsidRPr="00DB3327">
        <w:rPr>
          <w:rFonts w:ascii="Arial" w:hAnsi="Arial" w:cs="Arial"/>
          <w:b/>
          <w:sz w:val="22"/>
          <w:szCs w:val="22"/>
        </w:rPr>
        <w:t>Premessa:</w:t>
      </w:r>
    </w:p>
    <w:p w:rsidR="00E3361A" w:rsidRPr="00DB3327" w:rsidRDefault="00E3361A" w:rsidP="00326787">
      <w:pPr>
        <w:ind w:left="708"/>
        <w:jc w:val="both"/>
        <w:rPr>
          <w:rFonts w:ascii="Arial" w:hAnsi="Arial" w:cs="Arial"/>
          <w:sz w:val="22"/>
          <w:szCs w:val="22"/>
        </w:rPr>
      </w:pPr>
      <w:r w:rsidRPr="00DB3327">
        <w:rPr>
          <w:rFonts w:ascii="Arial" w:hAnsi="Arial" w:cs="Arial"/>
          <w:sz w:val="22"/>
          <w:szCs w:val="22"/>
        </w:rPr>
        <w:t>la necessità di occuparsi di tali temi è presente nella normativa sulla sicurezza e nelle diverse Linee Guida del DFP.</w:t>
      </w:r>
    </w:p>
    <w:p w:rsidR="009A1C95" w:rsidRPr="00DB3327" w:rsidRDefault="009A1C95" w:rsidP="00326787">
      <w:pPr>
        <w:ind w:left="708"/>
        <w:jc w:val="both"/>
        <w:rPr>
          <w:rFonts w:ascii="Arial" w:hAnsi="Arial" w:cs="Arial"/>
          <w:sz w:val="22"/>
          <w:szCs w:val="22"/>
        </w:rPr>
      </w:pPr>
    </w:p>
    <w:p w:rsidR="00E3361A" w:rsidRPr="00DB3327" w:rsidRDefault="00E3361A" w:rsidP="00326787">
      <w:pPr>
        <w:ind w:left="708"/>
        <w:jc w:val="both"/>
        <w:rPr>
          <w:rFonts w:ascii="Arial" w:hAnsi="Arial" w:cs="Arial"/>
          <w:b/>
          <w:sz w:val="22"/>
          <w:szCs w:val="22"/>
        </w:rPr>
      </w:pPr>
    </w:p>
    <w:p w:rsidR="00E3361A" w:rsidRPr="00DB3327" w:rsidRDefault="00E3361A" w:rsidP="00326787">
      <w:pPr>
        <w:ind w:left="708"/>
        <w:jc w:val="both"/>
        <w:rPr>
          <w:rFonts w:ascii="Arial" w:hAnsi="Arial" w:cs="Arial"/>
          <w:sz w:val="22"/>
          <w:szCs w:val="22"/>
        </w:rPr>
      </w:pPr>
      <w:r w:rsidRPr="00DB3327">
        <w:rPr>
          <w:rFonts w:ascii="Arial" w:hAnsi="Arial" w:cs="Arial"/>
          <w:b/>
          <w:sz w:val="22"/>
          <w:szCs w:val="22"/>
        </w:rPr>
        <w:t xml:space="preserve">Obiettivo: </w:t>
      </w:r>
    </w:p>
    <w:p w:rsidR="00E3361A" w:rsidRPr="00DB3327" w:rsidRDefault="00E3361A" w:rsidP="00326787">
      <w:pPr>
        <w:ind w:left="708"/>
        <w:jc w:val="both"/>
        <w:rPr>
          <w:rFonts w:ascii="Arial" w:hAnsi="Arial" w:cs="Arial"/>
          <w:sz w:val="22"/>
          <w:szCs w:val="22"/>
        </w:rPr>
      </w:pPr>
      <w:r w:rsidRPr="00DB3327">
        <w:rPr>
          <w:rFonts w:ascii="Arial" w:hAnsi="Arial" w:cs="Arial"/>
          <w:sz w:val="22"/>
          <w:szCs w:val="22"/>
        </w:rPr>
        <w:t>prosecuzione lavoro Stress lavoro correlato, come da dettato normativo</w:t>
      </w:r>
    </w:p>
    <w:p w:rsidR="00E3361A" w:rsidRPr="00DB3327" w:rsidRDefault="00E3361A" w:rsidP="00326787">
      <w:pPr>
        <w:ind w:left="708"/>
        <w:jc w:val="both"/>
        <w:rPr>
          <w:rFonts w:ascii="Arial" w:hAnsi="Arial" w:cs="Arial"/>
          <w:b/>
          <w:sz w:val="22"/>
          <w:szCs w:val="22"/>
        </w:rPr>
      </w:pPr>
    </w:p>
    <w:p w:rsidR="00E3361A" w:rsidRPr="00DB3327" w:rsidRDefault="00E3361A" w:rsidP="00326787">
      <w:pPr>
        <w:ind w:left="708"/>
        <w:jc w:val="both"/>
        <w:rPr>
          <w:rFonts w:ascii="Arial" w:hAnsi="Arial" w:cs="Arial"/>
          <w:b/>
          <w:sz w:val="22"/>
          <w:szCs w:val="22"/>
        </w:rPr>
      </w:pPr>
      <w:r w:rsidRPr="00DB3327">
        <w:rPr>
          <w:rFonts w:ascii="Arial" w:hAnsi="Arial" w:cs="Arial"/>
          <w:b/>
          <w:sz w:val="22"/>
          <w:szCs w:val="22"/>
        </w:rPr>
        <w:t xml:space="preserve">Azioni: </w:t>
      </w:r>
    </w:p>
    <w:p w:rsidR="009A1C95" w:rsidRPr="00DB3327" w:rsidRDefault="009A1C95" w:rsidP="00FF6C1E">
      <w:pPr>
        <w:widowControl w:val="0"/>
        <w:numPr>
          <w:ilvl w:val="0"/>
          <w:numId w:val="77"/>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prosecuzione mappatura</w:t>
      </w:r>
    </w:p>
    <w:p w:rsidR="009A1C95" w:rsidRPr="00DB3327" w:rsidRDefault="009A1C95" w:rsidP="00FF6C1E">
      <w:pPr>
        <w:widowControl w:val="0"/>
        <w:numPr>
          <w:ilvl w:val="0"/>
          <w:numId w:val="77"/>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diffusione dati</w:t>
      </w:r>
    </w:p>
    <w:p w:rsidR="00E3361A" w:rsidRPr="00DB3327" w:rsidRDefault="00E3361A" w:rsidP="00FF6C1E">
      <w:pPr>
        <w:numPr>
          <w:ilvl w:val="0"/>
          <w:numId w:val="77"/>
        </w:numPr>
        <w:jc w:val="both"/>
        <w:rPr>
          <w:rFonts w:ascii="Arial" w:hAnsi="Arial" w:cs="Arial"/>
          <w:sz w:val="22"/>
          <w:szCs w:val="22"/>
        </w:rPr>
      </w:pPr>
      <w:r w:rsidRPr="00DB3327">
        <w:rPr>
          <w:rFonts w:ascii="Arial" w:hAnsi="Arial" w:cs="Arial"/>
          <w:sz w:val="22"/>
          <w:szCs w:val="22"/>
        </w:rPr>
        <w:t xml:space="preserve">concludere la messa in opera delle misure di tutela individuate e tenere sotto controllo quelle generali; </w:t>
      </w:r>
    </w:p>
    <w:p w:rsidR="009A1C95" w:rsidRPr="00DB3327" w:rsidRDefault="009A1C95" w:rsidP="00FF6C1E">
      <w:pPr>
        <w:pStyle w:val="Rientrocorpodeltesto2"/>
        <w:numPr>
          <w:ilvl w:val="0"/>
          <w:numId w:val="77"/>
        </w:numPr>
        <w:jc w:val="both"/>
        <w:rPr>
          <w:rFonts w:cs="Arial"/>
          <w:sz w:val="22"/>
        </w:rPr>
      </w:pPr>
      <w:r w:rsidRPr="00DB3327">
        <w:rPr>
          <w:rFonts w:cs="Arial"/>
          <w:sz w:val="22"/>
        </w:rPr>
        <w:t>individuazione di misure di mitigazione del rischio,</w:t>
      </w:r>
    </w:p>
    <w:p w:rsidR="009A1C95" w:rsidRPr="00DB3327" w:rsidRDefault="009A1C95" w:rsidP="00FF6C1E">
      <w:pPr>
        <w:pStyle w:val="Rientrocorpodeltesto2"/>
        <w:numPr>
          <w:ilvl w:val="0"/>
          <w:numId w:val="77"/>
        </w:numPr>
        <w:jc w:val="both"/>
        <w:rPr>
          <w:rFonts w:cs="Arial"/>
          <w:sz w:val="22"/>
        </w:rPr>
      </w:pPr>
      <w:r w:rsidRPr="00DB3327">
        <w:rPr>
          <w:rFonts w:cs="Arial"/>
          <w:sz w:val="22"/>
        </w:rPr>
        <w:t>aggiornamento costante e mantenimento dell’area intranet SPP all’interno della quale esiste documentazione  dettagliata anche relativamente alla formazione e gestione del rischio stress lavoro correlato</w:t>
      </w:r>
      <w:r w:rsidRPr="00DB3327">
        <w:rPr>
          <w:rStyle w:val="Rimandonotaapidipagina"/>
          <w:sz w:val="22"/>
        </w:rPr>
        <w:footnoteReference w:id="15"/>
      </w:r>
      <w:r w:rsidRPr="00DB3327">
        <w:rPr>
          <w:rFonts w:cs="Arial"/>
          <w:sz w:val="22"/>
        </w:rPr>
        <w:t>. E’ stata implementata l’area relativa al rischio aggressioni, in collaborazione con il Nucleo Gestione Rischio Clinico</w:t>
      </w:r>
      <w:r w:rsidRPr="00DB3327">
        <w:rPr>
          <w:rStyle w:val="Rimandonotaapidipagina"/>
          <w:sz w:val="22"/>
        </w:rPr>
        <w:footnoteReference w:id="16"/>
      </w:r>
      <w:r w:rsidRPr="00DB3327">
        <w:rPr>
          <w:rFonts w:cs="Arial"/>
          <w:sz w:val="22"/>
        </w:rPr>
        <w:t>.</w:t>
      </w:r>
    </w:p>
    <w:p w:rsidR="009A1C95" w:rsidRPr="00DB3327" w:rsidRDefault="009A1C95" w:rsidP="009A1C95">
      <w:pPr>
        <w:pStyle w:val="Rientrocorpodeltesto2"/>
        <w:ind w:left="1418"/>
        <w:jc w:val="both"/>
        <w:rPr>
          <w:rFonts w:cs="Arial"/>
          <w:sz w:val="22"/>
        </w:rPr>
      </w:pPr>
      <w:r w:rsidRPr="00DB3327">
        <w:rPr>
          <w:rFonts w:cs="Arial"/>
          <w:sz w:val="22"/>
        </w:rPr>
        <w:t xml:space="preserve">valutazione di alcune proposte formative nell’ambito della promozione del benessere dei dipendenti. </w:t>
      </w:r>
    </w:p>
    <w:p w:rsidR="00E3361A" w:rsidRPr="00DB3327" w:rsidRDefault="00E3361A" w:rsidP="00FF6C1E">
      <w:pPr>
        <w:numPr>
          <w:ilvl w:val="0"/>
          <w:numId w:val="77"/>
        </w:numPr>
        <w:jc w:val="both"/>
        <w:rPr>
          <w:rFonts w:ascii="Arial" w:hAnsi="Arial" w:cs="Arial"/>
          <w:sz w:val="22"/>
          <w:szCs w:val="22"/>
        </w:rPr>
      </w:pPr>
      <w:r w:rsidRPr="00DB3327">
        <w:rPr>
          <w:rFonts w:ascii="Arial" w:hAnsi="Arial" w:cs="Arial"/>
          <w:sz w:val="22"/>
          <w:szCs w:val="22"/>
        </w:rPr>
        <w:t>manutenzione di quello che c'è, con un occhio particolare ad approfondire la tematica del rischio per i chirurghi con alcune sperimentazioni sia in termini di valutazione (iter già concordato tra MC e SPP) che di formazione (iter da concordare)</w:t>
      </w:r>
    </w:p>
    <w:p w:rsidR="00E3361A" w:rsidRPr="00DB3327" w:rsidRDefault="00E3361A" w:rsidP="00FF6C1E">
      <w:pPr>
        <w:numPr>
          <w:ilvl w:val="1"/>
          <w:numId w:val="77"/>
        </w:numPr>
        <w:rPr>
          <w:rFonts w:ascii="Arial" w:hAnsi="Arial" w:cs="Arial"/>
          <w:sz w:val="22"/>
          <w:szCs w:val="22"/>
        </w:rPr>
      </w:pPr>
      <w:r w:rsidRPr="00DB3327">
        <w:rPr>
          <w:rFonts w:ascii="Arial" w:hAnsi="Arial" w:cs="Arial"/>
          <w:sz w:val="22"/>
          <w:szCs w:val="22"/>
        </w:rPr>
        <w:t>aggressioni: proseguire con attività già in essere: misure di protezione in specifiche strutture; iniziative formative teorico pratiche.</w:t>
      </w:r>
    </w:p>
    <w:p w:rsidR="00E3361A" w:rsidRPr="00DB3327" w:rsidRDefault="00E3361A" w:rsidP="00FF6C1E">
      <w:pPr>
        <w:numPr>
          <w:ilvl w:val="1"/>
          <w:numId w:val="77"/>
        </w:numPr>
        <w:rPr>
          <w:rFonts w:ascii="Arial" w:hAnsi="Arial" w:cs="Arial"/>
          <w:sz w:val="22"/>
          <w:szCs w:val="22"/>
        </w:rPr>
      </w:pPr>
      <w:r w:rsidRPr="00DB3327">
        <w:rPr>
          <w:rFonts w:ascii="Arial" w:hAnsi="Arial" w:cs="Arial"/>
          <w:sz w:val="22"/>
          <w:szCs w:val="22"/>
        </w:rPr>
        <w:t>implementare la formazione sulla comunicazione al personale sanitario impegnato in attività di front-line (Radiologia, area ambulatoriale) con il supporto della FPO</w:t>
      </w:r>
    </w:p>
    <w:p w:rsidR="009A1C95" w:rsidRPr="00DB3327" w:rsidRDefault="009A1C95" w:rsidP="00FF6C1E">
      <w:pPr>
        <w:widowControl w:val="0"/>
        <w:numPr>
          <w:ilvl w:val="0"/>
          <w:numId w:val="77"/>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 xml:space="preserve">redazione del DVR con l'individuazione delle misure di correzione </w:t>
      </w:r>
    </w:p>
    <w:p w:rsidR="009A1C95" w:rsidRPr="00DB3327" w:rsidRDefault="009A1C95" w:rsidP="00FF6C1E">
      <w:pPr>
        <w:widowControl w:val="0"/>
        <w:numPr>
          <w:ilvl w:val="0"/>
          <w:numId w:val="77"/>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formazione settoriale</w:t>
      </w:r>
    </w:p>
    <w:p w:rsidR="009A1C95" w:rsidRPr="00DB3327" w:rsidRDefault="009A1C95" w:rsidP="00FF6C1E">
      <w:pPr>
        <w:widowControl w:val="0"/>
        <w:numPr>
          <w:ilvl w:val="0"/>
          <w:numId w:val="77"/>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corso sulla comunicazione al personale sanitario impegnato in attività di front-line (Radiologia, area ambulatoriale) con il supporto della FVO</w:t>
      </w:r>
    </w:p>
    <w:p w:rsidR="00E3361A" w:rsidRPr="00DB3327" w:rsidRDefault="00E3361A" w:rsidP="00326787">
      <w:pPr>
        <w:ind w:left="708"/>
        <w:jc w:val="both"/>
        <w:rPr>
          <w:rFonts w:ascii="Arial" w:hAnsi="Arial" w:cs="Arial"/>
          <w:sz w:val="22"/>
          <w:szCs w:val="22"/>
        </w:rPr>
      </w:pPr>
    </w:p>
    <w:p w:rsidR="00E3361A" w:rsidRPr="00DB3327" w:rsidRDefault="00E3361A" w:rsidP="00326787">
      <w:pPr>
        <w:ind w:left="708"/>
        <w:jc w:val="both"/>
        <w:rPr>
          <w:rFonts w:ascii="Arial" w:hAnsi="Arial" w:cs="Arial"/>
          <w:b/>
          <w:sz w:val="22"/>
          <w:szCs w:val="22"/>
        </w:rPr>
      </w:pPr>
      <w:r w:rsidRPr="00DB3327">
        <w:rPr>
          <w:rFonts w:ascii="Arial" w:hAnsi="Arial" w:cs="Arial"/>
          <w:b/>
          <w:sz w:val="22"/>
          <w:szCs w:val="22"/>
        </w:rPr>
        <w:t>Attori Coinvolti:</w:t>
      </w:r>
    </w:p>
    <w:p w:rsidR="00E3361A" w:rsidRPr="00DB3327" w:rsidRDefault="00E3361A" w:rsidP="00326787">
      <w:pPr>
        <w:ind w:left="708"/>
        <w:jc w:val="both"/>
        <w:rPr>
          <w:rFonts w:ascii="Arial" w:hAnsi="Arial" w:cs="Arial"/>
          <w:sz w:val="22"/>
          <w:szCs w:val="22"/>
        </w:rPr>
      </w:pPr>
      <w:r w:rsidRPr="00DB3327">
        <w:rPr>
          <w:rFonts w:ascii="Arial" w:hAnsi="Arial" w:cs="Arial"/>
          <w:sz w:val="22"/>
          <w:szCs w:val="22"/>
        </w:rPr>
        <w:t>SPP</w:t>
      </w:r>
    </w:p>
    <w:p w:rsidR="00E3361A" w:rsidRPr="00DB3327" w:rsidRDefault="00E3361A" w:rsidP="00326787">
      <w:pPr>
        <w:ind w:left="708"/>
        <w:jc w:val="both"/>
        <w:rPr>
          <w:rFonts w:ascii="Arial" w:hAnsi="Arial" w:cs="Arial"/>
          <w:sz w:val="22"/>
          <w:szCs w:val="22"/>
        </w:rPr>
      </w:pPr>
      <w:r w:rsidRPr="00DB3327">
        <w:rPr>
          <w:rFonts w:ascii="Arial" w:hAnsi="Arial" w:cs="Arial"/>
          <w:sz w:val="22"/>
          <w:szCs w:val="22"/>
        </w:rPr>
        <w:t>MC</w:t>
      </w:r>
    </w:p>
    <w:p w:rsidR="00E3361A" w:rsidRPr="00DB3327" w:rsidRDefault="00E3361A" w:rsidP="00326787">
      <w:pPr>
        <w:ind w:left="708"/>
        <w:jc w:val="both"/>
        <w:rPr>
          <w:rFonts w:ascii="Arial" w:hAnsi="Arial" w:cs="Arial"/>
          <w:sz w:val="22"/>
          <w:szCs w:val="22"/>
        </w:rPr>
      </w:pPr>
      <w:r w:rsidRPr="00DB3327">
        <w:rPr>
          <w:rFonts w:ascii="Arial" w:hAnsi="Arial" w:cs="Arial"/>
          <w:sz w:val="22"/>
          <w:szCs w:val="22"/>
        </w:rPr>
        <w:t xml:space="preserve">DSP-Rischio </w:t>
      </w:r>
    </w:p>
    <w:p w:rsidR="009A1C95" w:rsidRPr="00DB3327" w:rsidRDefault="009A1C95" w:rsidP="009A1C95">
      <w:pPr>
        <w:pStyle w:val="Rientrocorpodeltesto2"/>
        <w:jc w:val="both"/>
        <w:rPr>
          <w:rFonts w:cs="Arial"/>
          <w:sz w:val="22"/>
        </w:rPr>
      </w:pPr>
      <w:r w:rsidRPr="00DB3327">
        <w:rPr>
          <w:rFonts w:cs="Arial"/>
          <w:sz w:val="22"/>
        </w:rPr>
        <w:t>Psicologi in convenzione ASLCN2,  FIASO</w:t>
      </w:r>
    </w:p>
    <w:p w:rsidR="009A1C95" w:rsidRPr="00DB3327" w:rsidRDefault="009A1C95" w:rsidP="00326787">
      <w:pPr>
        <w:ind w:left="708"/>
        <w:jc w:val="both"/>
        <w:rPr>
          <w:rFonts w:ascii="Arial" w:hAnsi="Arial" w:cs="Arial"/>
          <w:sz w:val="22"/>
          <w:szCs w:val="22"/>
        </w:rPr>
      </w:pPr>
    </w:p>
    <w:p w:rsidR="00E3361A" w:rsidRPr="00DB3327" w:rsidRDefault="00E3361A" w:rsidP="00326787">
      <w:pPr>
        <w:ind w:left="708"/>
        <w:jc w:val="both"/>
        <w:rPr>
          <w:rFonts w:ascii="Arial" w:hAnsi="Arial" w:cs="Arial"/>
          <w:b/>
          <w:sz w:val="22"/>
          <w:szCs w:val="22"/>
        </w:rPr>
      </w:pPr>
      <w:r w:rsidRPr="00DB3327">
        <w:rPr>
          <w:rFonts w:ascii="Arial" w:hAnsi="Arial" w:cs="Arial"/>
          <w:b/>
          <w:sz w:val="22"/>
          <w:szCs w:val="22"/>
        </w:rPr>
        <w:t xml:space="preserve">Misurazione: </w:t>
      </w:r>
    </w:p>
    <w:p w:rsidR="00E3361A" w:rsidRPr="00DB3327" w:rsidRDefault="00E3361A" w:rsidP="00FF6C1E">
      <w:pPr>
        <w:numPr>
          <w:ilvl w:val="0"/>
          <w:numId w:val="70"/>
        </w:numPr>
        <w:jc w:val="both"/>
        <w:rPr>
          <w:rFonts w:ascii="Arial" w:hAnsi="Arial" w:cs="Arial"/>
          <w:sz w:val="22"/>
          <w:szCs w:val="22"/>
        </w:rPr>
      </w:pPr>
      <w:r w:rsidRPr="00DB3327">
        <w:rPr>
          <w:rFonts w:ascii="Arial" w:hAnsi="Arial" w:cs="Arial"/>
          <w:sz w:val="22"/>
          <w:szCs w:val="22"/>
        </w:rPr>
        <w:t>proseguimento progetto stress lavoro correlato e diffusione dati</w:t>
      </w:r>
    </w:p>
    <w:p w:rsidR="00E3361A" w:rsidRPr="00DB3327" w:rsidRDefault="00E3361A" w:rsidP="00FF6C1E">
      <w:pPr>
        <w:numPr>
          <w:ilvl w:val="0"/>
          <w:numId w:val="70"/>
        </w:numPr>
        <w:jc w:val="both"/>
        <w:rPr>
          <w:rFonts w:ascii="Arial" w:hAnsi="Arial" w:cs="Arial"/>
          <w:sz w:val="22"/>
          <w:szCs w:val="22"/>
        </w:rPr>
      </w:pPr>
      <w:r w:rsidRPr="00DB3327">
        <w:rPr>
          <w:rFonts w:ascii="Arial" w:hAnsi="Arial" w:cs="Arial"/>
          <w:sz w:val="22"/>
          <w:szCs w:val="22"/>
        </w:rPr>
        <w:t>programmazione ed effettuazione formazione</w:t>
      </w:r>
    </w:p>
    <w:p w:rsidR="00E3361A" w:rsidRPr="00DB3327" w:rsidRDefault="00E3361A" w:rsidP="00326787">
      <w:pPr>
        <w:ind w:left="708"/>
        <w:jc w:val="both"/>
        <w:rPr>
          <w:rFonts w:ascii="Arial" w:hAnsi="Arial" w:cs="Arial"/>
          <w:sz w:val="22"/>
          <w:szCs w:val="22"/>
        </w:rPr>
      </w:pPr>
    </w:p>
    <w:p w:rsidR="00E3361A" w:rsidRPr="00DB3327" w:rsidRDefault="00E3361A" w:rsidP="00326787">
      <w:pPr>
        <w:ind w:left="708"/>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326787">
      <w:pPr>
        <w:ind w:left="708"/>
        <w:jc w:val="both"/>
        <w:rPr>
          <w:rFonts w:ascii="Arial" w:hAnsi="Arial" w:cs="Arial"/>
          <w:sz w:val="22"/>
          <w:szCs w:val="22"/>
        </w:rPr>
      </w:pPr>
      <w:r w:rsidRPr="00DB3327">
        <w:rPr>
          <w:rFonts w:ascii="Arial" w:hAnsi="Arial" w:cs="Arial"/>
          <w:sz w:val="22"/>
          <w:szCs w:val="22"/>
        </w:rPr>
        <w:t>dipendenti</w:t>
      </w:r>
    </w:p>
    <w:p w:rsidR="00E3361A" w:rsidRPr="00DB3327" w:rsidRDefault="00E3361A" w:rsidP="00326787">
      <w:pPr>
        <w:ind w:left="708"/>
        <w:jc w:val="both"/>
        <w:rPr>
          <w:rFonts w:ascii="Arial" w:hAnsi="Arial" w:cs="Arial"/>
          <w:sz w:val="22"/>
          <w:szCs w:val="22"/>
        </w:rPr>
      </w:pPr>
    </w:p>
    <w:p w:rsidR="00E3361A" w:rsidRPr="00DB3327" w:rsidRDefault="00E3361A" w:rsidP="00326787">
      <w:pPr>
        <w:ind w:left="708"/>
        <w:jc w:val="both"/>
        <w:rPr>
          <w:rFonts w:ascii="Arial" w:hAnsi="Arial" w:cs="Arial"/>
          <w:b/>
          <w:sz w:val="22"/>
          <w:szCs w:val="22"/>
        </w:rPr>
      </w:pPr>
      <w:r w:rsidRPr="00DB3327">
        <w:rPr>
          <w:rFonts w:ascii="Arial" w:hAnsi="Arial" w:cs="Arial"/>
          <w:b/>
          <w:sz w:val="22"/>
          <w:szCs w:val="22"/>
        </w:rPr>
        <w:t xml:space="preserve">Spesa: </w:t>
      </w:r>
    </w:p>
    <w:p w:rsidR="00E3361A" w:rsidRPr="00DB3327" w:rsidRDefault="00E3361A" w:rsidP="00326787">
      <w:pPr>
        <w:ind w:left="708"/>
        <w:jc w:val="both"/>
        <w:rPr>
          <w:rFonts w:ascii="Arial" w:hAnsi="Arial" w:cs="Arial"/>
          <w:sz w:val="22"/>
          <w:szCs w:val="22"/>
        </w:rPr>
      </w:pPr>
      <w:r w:rsidRPr="00DB3327">
        <w:rPr>
          <w:rFonts w:ascii="Arial" w:hAnsi="Arial" w:cs="Arial"/>
          <w:sz w:val="22"/>
          <w:szCs w:val="22"/>
        </w:rPr>
        <w:t>budget assegnato alla sicurezza</w:t>
      </w:r>
    </w:p>
    <w:p w:rsidR="00E3361A" w:rsidRPr="00DB3327" w:rsidRDefault="00E3361A" w:rsidP="00326787">
      <w:pPr>
        <w:ind w:left="708"/>
        <w:jc w:val="both"/>
        <w:rPr>
          <w:rFonts w:ascii="Arial" w:hAnsi="Arial" w:cs="Arial"/>
          <w:b/>
          <w:sz w:val="22"/>
          <w:szCs w:val="22"/>
        </w:rPr>
      </w:pPr>
    </w:p>
    <w:p w:rsidR="00E3361A" w:rsidRPr="00DB3327" w:rsidRDefault="00E3361A" w:rsidP="00326787">
      <w:pPr>
        <w:ind w:left="708"/>
        <w:jc w:val="both"/>
        <w:rPr>
          <w:rFonts w:ascii="Arial" w:hAnsi="Arial" w:cs="Arial"/>
          <w:sz w:val="22"/>
          <w:szCs w:val="22"/>
        </w:rPr>
      </w:pPr>
      <w:r w:rsidRPr="00DB3327">
        <w:rPr>
          <w:rFonts w:ascii="Arial" w:hAnsi="Arial" w:cs="Arial"/>
          <w:b/>
          <w:sz w:val="22"/>
          <w:szCs w:val="22"/>
        </w:rPr>
        <w:t>Nota Metodologica</w:t>
      </w:r>
      <w:r w:rsidRPr="00DB3327">
        <w:rPr>
          <w:rFonts w:ascii="Arial" w:hAnsi="Arial" w:cs="Arial"/>
          <w:sz w:val="22"/>
          <w:szCs w:val="22"/>
        </w:rPr>
        <w:t xml:space="preserve"> </w:t>
      </w:r>
    </w:p>
    <w:p w:rsidR="009A1C95" w:rsidRPr="00DB3327" w:rsidRDefault="009A1C95" w:rsidP="009A1C95">
      <w:pPr>
        <w:pStyle w:val="Rientrocorpodeltesto2"/>
        <w:jc w:val="both"/>
        <w:rPr>
          <w:rFonts w:cs="Arial"/>
          <w:sz w:val="22"/>
        </w:rPr>
      </w:pPr>
      <w:r w:rsidRPr="00DB3327">
        <w:rPr>
          <w:rFonts w:cs="Arial"/>
          <w:sz w:val="22"/>
        </w:rPr>
        <w:t>Le problematiche universalmente segnalate riguardano i carichi di lavoro e la difficoltà a conciliare tempo di vita e lavoro.</w:t>
      </w:r>
    </w:p>
    <w:p w:rsidR="009A1C95" w:rsidRPr="00DB3327" w:rsidRDefault="009A1C95" w:rsidP="009A1C95">
      <w:pPr>
        <w:pStyle w:val="Rientrocorpodeltesto2"/>
        <w:jc w:val="both"/>
        <w:rPr>
          <w:rFonts w:cs="Arial"/>
          <w:spacing w:val="-1"/>
          <w:sz w:val="22"/>
          <w:szCs w:val="22"/>
        </w:rPr>
      </w:pPr>
      <w:r w:rsidRPr="00DB3327">
        <w:rPr>
          <w:rFonts w:cs="Arial"/>
          <w:spacing w:val="-1"/>
          <w:sz w:val="22"/>
          <w:szCs w:val="22"/>
        </w:rPr>
        <w:t>Esistono specifiche procedure aziendali relative a:</w:t>
      </w:r>
    </w:p>
    <w:p w:rsidR="009A1C95" w:rsidRPr="00DB3327" w:rsidRDefault="009A1C95" w:rsidP="009A1C95">
      <w:pPr>
        <w:pStyle w:val="Rientrocorpodeltesto2"/>
        <w:jc w:val="both"/>
        <w:rPr>
          <w:rFonts w:cs="Arial"/>
          <w:spacing w:val="-1"/>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14"/>
        <w:gridCol w:w="1445"/>
      </w:tblGrid>
      <w:tr w:rsidR="00DB3327" w:rsidRPr="00DB3327" w:rsidTr="00552318">
        <w:trPr>
          <w:tblCellSpacing w:w="0" w:type="dxa"/>
          <w:jc w:val="center"/>
        </w:trPr>
        <w:tc>
          <w:tcPr>
            <w:tcW w:w="4000" w:type="pct"/>
            <w:shd w:val="clear" w:color="auto" w:fill="E8FFFF"/>
            <w:vAlign w:val="center"/>
          </w:tcPr>
          <w:p w:rsidR="009A1C95" w:rsidRPr="00DB3327" w:rsidRDefault="00582F22" w:rsidP="00552318">
            <w:pPr>
              <w:rPr>
                <w:rFonts w:ascii="Arial" w:hAnsi="Arial" w:cs="Arial"/>
                <w:spacing w:val="20"/>
                <w:sz w:val="22"/>
                <w:szCs w:val="22"/>
              </w:rPr>
            </w:pPr>
            <w:hyperlink r:id="rId10" w:history="1">
              <w:r w:rsidR="009A1C95" w:rsidRPr="00DB3327">
                <w:rPr>
                  <w:rFonts w:ascii="Arial" w:hAnsi="Arial" w:cs="Arial"/>
                  <w:spacing w:val="20"/>
                  <w:sz w:val="22"/>
                  <w:szCs w:val="22"/>
                </w:rPr>
                <w:br/>
              </w:r>
              <w:r w:rsidR="009A1C95" w:rsidRPr="00DB3327">
                <w:rPr>
                  <w:rStyle w:val="Collegamentoipertestuale"/>
                  <w:rFonts w:ascii="Arial" w:hAnsi="Arial" w:cs="Arial"/>
                  <w:color w:val="auto"/>
                  <w:spacing w:val="20"/>
                  <w:sz w:val="22"/>
                  <w:szCs w:val="22"/>
                  <w:u w:val="none"/>
                </w:rPr>
                <w:t xml:space="preserve">PG_041_Gestione infortuni e infortuni </w:t>
              </w:r>
              <w:proofErr w:type="spellStart"/>
              <w:r w:rsidR="009A1C95" w:rsidRPr="00DB3327">
                <w:rPr>
                  <w:rStyle w:val="Collegamentoipertestuale"/>
                  <w:rFonts w:ascii="Arial" w:hAnsi="Arial" w:cs="Arial"/>
                  <w:color w:val="auto"/>
                  <w:spacing w:val="20"/>
                  <w:sz w:val="22"/>
                  <w:szCs w:val="22"/>
                  <w:u w:val="none"/>
                </w:rPr>
                <w:t>mancati_Rev</w:t>
              </w:r>
              <w:proofErr w:type="spellEnd"/>
              <w:r w:rsidR="009A1C95" w:rsidRPr="00DB3327">
                <w:rPr>
                  <w:rStyle w:val="Collegamentoipertestuale"/>
                  <w:rFonts w:ascii="Arial" w:hAnsi="Arial" w:cs="Arial"/>
                  <w:color w:val="auto"/>
                  <w:spacing w:val="20"/>
                  <w:sz w:val="22"/>
                  <w:szCs w:val="22"/>
                  <w:u w:val="none"/>
                </w:rPr>
                <w:t>. 0</w:t>
              </w:r>
            </w:hyperlink>
          </w:p>
        </w:tc>
        <w:tc>
          <w:tcPr>
            <w:tcW w:w="750" w:type="pct"/>
            <w:shd w:val="clear" w:color="auto" w:fill="E8FFFF"/>
            <w:vAlign w:val="center"/>
          </w:tcPr>
          <w:p w:rsidR="009A1C95" w:rsidRPr="00DB3327" w:rsidRDefault="009A1C95" w:rsidP="00552318">
            <w:pPr>
              <w:rPr>
                <w:rFonts w:ascii="Arial" w:hAnsi="Arial" w:cs="Arial"/>
                <w:spacing w:val="20"/>
                <w:sz w:val="22"/>
                <w:szCs w:val="22"/>
              </w:rPr>
            </w:pPr>
            <w:r w:rsidRPr="00DB3327">
              <w:rPr>
                <w:rFonts w:ascii="Arial" w:hAnsi="Arial" w:cs="Arial"/>
                <w:spacing w:val="20"/>
                <w:sz w:val="22"/>
                <w:szCs w:val="22"/>
              </w:rPr>
              <w:t>08/01/2019</w:t>
            </w:r>
          </w:p>
        </w:tc>
      </w:tr>
    </w:tbl>
    <w:p w:rsidR="009A1C95" w:rsidRPr="00DB3327" w:rsidRDefault="009A1C95" w:rsidP="009A1C95">
      <w:pPr>
        <w:pStyle w:val="Rientrocorpodeltesto2"/>
        <w:jc w:val="both"/>
        <w:rPr>
          <w:rFonts w:cs="Arial"/>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14"/>
        <w:gridCol w:w="1445"/>
      </w:tblGrid>
      <w:tr w:rsidR="00DB3327" w:rsidRPr="00DB3327" w:rsidTr="00552318">
        <w:trPr>
          <w:tblCellSpacing w:w="0" w:type="dxa"/>
          <w:jc w:val="center"/>
        </w:trPr>
        <w:tc>
          <w:tcPr>
            <w:tcW w:w="4211" w:type="pct"/>
            <w:shd w:val="clear" w:color="auto" w:fill="E8FFFF"/>
            <w:vAlign w:val="center"/>
          </w:tcPr>
          <w:p w:rsidR="009A1C95" w:rsidRPr="00DB3327" w:rsidRDefault="00582F22" w:rsidP="00552318">
            <w:pPr>
              <w:rPr>
                <w:rFonts w:ascii="Arial" w:hAnsi="Arial" w:cs="Arial"/>
                <w:spacing w:val="20"/>
                <w:sz w:val="22"/>
                <w:szCs w:val="22"/>
              </w:rPr>
            </w:pPr>
            <w:hyperlink r:id="rId11" w:history="1">
              <w:r w:rsidR="009A1C95" w:rsidRPr="00DB3327">
                <w:rPr>
                  <w:rFonts w:ascii="Arial" w:hAnsi="Arial" w:cs="Arial"/>
                  <w:b/>
                  <w:bCs/>
                  <w:spacing w:val="20"/>
                  <w:sz w:val="22"/>
                  <w:szCs w:val="22"/>
                </w:rPr>
                <w:br/>
              </w:r>
              <w:r w:rsidR="009A1C95" w:rsidRPr="00DB3327">
                <w:rPr>
                  <w:rStyle w:val="Collegamentoipertestuale"/>
                  <w:rFonts w:ascii="Arial" w:hAnsi="Arial" w:cs="Arial"/>
                  <w:bCs/>
                  <w:color w:val="auto"/>
                  <w:spacing w:val="20"/>
                  <w:sz w:val="22"/>
                  <w:szCs w:val="22"/>
                  <w:u w:val="none"/>
                </w:rPr>
                <w:t xml:space="preserve">PG_014_Prevenzione_atti </w:t>
              </w:r>
              <w:proofErr w:type="spellStart"/>
              <w:r w:rsidR="009A1C95" w:rsidRPr="00DB3327">
                <w:rPr>
                  <w:rStyle w:val="Collegamentoipertestuale"/>
                  <w:rFonts w:ascii="Arial" w:hAnsi="Arial" w:cs="Arial"/>
                  <w:bCs/>
                  <w:color w:val="auto"/>
                  <w:spacing w:val="20"/>
                  <w:sz w:val="22"/>
                  <w:szCs w:val="22"/>
                  <w:u w:val="none"/>
                </w:rPr>
                <w:t>di_violenza_a</w:t>
              </w:r>
              <w:proofErr w:type="spellEnd"/>
              <w:r w:rsidR="009A1C95" w:rsidRPr="00DB3327">
                <w:rPr>
                  <w:rStyle w:val="Collegamentoipertestuale"/>
                  <w:rFonts w:ascii="Arial" w:hAnsi="Arial" w:cs="Arial"/>
                  <w:bCs/>
                  <w:color w:val="auto"/>
                  <w:spacing w:val="20"/>
                  <w:sz w:val="22"/>
                  <w:szCs w:val="22"/>
                  <w:u w:val="none"/>
                </w:rPr>
                <w:t xml:space="preserve"> </w:t>
              </w:r>
              <w:proofErr w:type="spellStart"/>
              <w:r w:rsidR="009A1C95" w:rsidRPr="00DB3327">
                <w:rPr>
                  <w:rStyle w:val="Collegamentoipertestuale"/>
                  <w:rFonts w:ascii="Arial" w:hAnsi="Arial" w:cs="Arial"/>
                  <w:bCs/>
                  <w:color w:val="auto"/>
                  <w:spacing w:val="20"/>
                  <w:sz w:val="22"/>
                  <w:szCs w:val="22"/>
                  <w:u w:val="none"/>
                </w:rPr>
                <w:t>danno_degli_operatori</w:t>
              </w:r>
              <w:proofErr w:type="spellEnd"/>
              <w:r w:rsidR="009A1C95" w:rsidRPr="00DB3327">
                <w:rPr>
                  <w:rStyle w:val="Collegamentoipertestuale"/>
                  <w:rFonts w:ascii="Arial" w:hAnsi="Arial" w:cs="Arial"/>
                  <w:bCs/>
                  <w:color w:val="auto"/>
                  <w:spacing w:val="20"/>
                  <w:sz w:val="22"/>
                  <w:szCs w:val="22"/>
                  <w:u w:val="none"/>
                </w:rPr>
                <w:t>_ Rev. 0</w:t>
              </w:r>
            </w:hyperlink>
          </w:p>
        </w:tc>
        <w:tc>
          <w:tcPr>
            <w:tcW w:w="789" w:type="pct"/>
            <w:shd w:val="clear" w:color="auto" w:fill="E8FFFF"/>
            <w:vAlign w:val="center"/>
          </w:tcPr>
          <w:p w:rsidR="009A1C95" w:rsidRPr="00DB3327" w:rsidRDefault="009A1C95" w:rsidP="00552318">
            <w:pPr>
              <w:rPr>
                <w:rFonts w:ascii="Arial" w:hAnsi="Arial" w:cs="Arial"/>
                <w:spacing w:val="20"/>
                <w:sz w:val="22"/>
                <w:szCs w:val="22"/>
              </w:rPr>
            </w:pPr>
            <w:r w:rsidRPr="00DB3327">
              <w:rPr>
                <w:rFonts w:ascii="Arial" w:hAnsi="Arial" w:cs="Arial"/>
                <w:spacing w:val="20"/>
                <w:sz w:val="22"/>
                <w:szCs w:val="22"/>
              </w:rPr>
              <w:t>10/04/2017</w:t>
            </w:r>
          </w:p>
        </w:tc>
      </w:tr>
    </w:tbl>
    <w:p w:rsidR="009A1C95" w:rsidRPr="00DB3327" w:rsidRDefault="009A1C95" w:rsidP="009A1C95">
      <w:pPr>
        <w:pStyle w:val="Rientrocorpodeltesto2"/>
        <w:jc w:val="both"/>
        <w:rPr>
          <w:rFonts w:cs="Arial"/>
          <w:spacing w:val="-1"/>
          <w:sz w:val="22"/>
          <w:szCs w:val="22"/>
        </w:rPr>
      </w:pPr>
    </w:p>
    <w:p w:rsidR="009A1C95" w:rsidRPr="00DB3327" w:rsidRDefault="009A1C95" w:rsidP="009A1C95">
      <w:pPr>
        <w:pStyle w:val="Rientrocorpodeltesto2"/>
        <w:jc w:val="both"/>
        <w:rPr>
          <w:rFonts w:cs="Arial"/>
          <w:sz w:val="22"/>
          <w:szCs w:val="22"/>
        </w:rPr>
      </w:pPr>
      <w:r w:rsidRPr="00DB3327">
        <w:rPr>
          <w:rFonts w:cs="Arial"/>
          <w:spacing w:val="-1"/>
          <w:sz w:val="22"/>
          <w:szCs w:val="22"/>
        </w:rPr>
        <w:t xml:space="preserve">All’interno delle attività previste per la gestione del rischio e c’è un monitoraggio costante dell’andamento del fenomeno aggressioni nei confronti degli operatori e proseguendo </w:t>
      </w:r>
      <w:r w:rsidRPr="00DB3327">
        <w:rPr>
          <w:rFonts w:cs="Arial"/>
          <w:sz w:val="22"/>
          <w:szCs w:val="22"/>
        </w:rPr>
        <w:t>con le attività già in essere: misure di protezione in specifiche strutture; iniziative formative teorico pratiche.</w:t>
      </w:r>
    </w:p>
    <w:p w:rsidR="009A1C95" w:rsidRPr="00DB3327" w:rsidRDefault="009A1C95" w:rsidP="009A1C95">
      <w:pPr>
        <w:pStyle w:val="Rientrocorpodeltesto2"/>
        <w:jc w:val="both"/>
        <w:rPr>
          <w:rFonts w:cs="Arial"/>
          <w:spacing w:val="-1"/>
          <w:sz w:val="22"/>
          <w:szCs w:val="22"/>
        </w:rPr>
      </w:pPr>
      <w:r w:rsidRPr="00DB3327">
        <w:rPr>
          <w:rFonts w:cs="Arial"/>
          <w:sz w:val="22"/>
          <w:szCs w:val="22"/>
        </w:rPr>
        <w:t xml:space="preserve">Dal 2020 si sono aggiunte tutte le specifiche legate all’emergenza </w:t>
      </w:r>
      <w:proofErr w:type="spellStart"/>
      <w:r w:rsidRPr="00DB3327">
        <w:rPr>
          <w:rFonts w:cs="Arial"/>
          <w:sz w:val="22"/>
          <w:szCs w:val="22"/>
        </w:rPr>
        <w:t>Covid</w:t>
      </w:r>
      <w:proofErr w:type="spellEnd"/>
      <w:r w:rsidRPr="00DB3327">
        <w:rPr>
          <w:rFonts w:cs="Arial"/>
          <w:sz w:val="22"/>
          <w:szCs w:val="22"/>
        </w:rPr>
        <w:t xml:space="preserve"> 19 che continueranno fino alla fine della stessa.</w:t>
      </w:r>
    </w:p>
    <w:p w:rsidR="009A1C95" w:rsidRPr="00DB3327" w:rsidRDefault="009A1C95" w:rsidP="009A1C95">
      <w:pPr>
        <w:pStyle w:val="Rientrocorpodeltesto2"/>
        <w:jc w:val="both"/>
        <w:rPr>
          <w:sz w:val="22"/>
          <w:szCs w:val="22"/>
        </w:rPr>
      </w:pPr>
      <w:r w:rsidRPr="00DB3327">
        <w:rPr>
          <w:sz w:val="22"/>
          <w:szCs w:val="22"/>
        </w:rPr>
        <w:t>Il CUG dovrà prendere contatto con il SPP per verificare lo stato dell’arte e la possibile programmazione di momenti di confronto congiunti.</w:t>
      </w:r>
    </w:p>
    <w:p w:rsidR="00E3361A" w:rsidRPr="00DB3327" w:rsidRDefault="00E3361A" w:rsidP="00DC1E9B">
      <w:pPr>
        <w:jc w:val="both"/>
        <w:rPr>
          <w:rFonts w:ascii="Arial" w:hAnsi="Arial" w:cs="Arial"/>
          <w:b/>
          <w:sz w:val="22"/>
          <w:szCs w:val="22"/>
        </w:rPr>
      </w:pPr>
    </w:p>
    <w:p w:rsidR="00E3361A" w:rsidRPr="00DB3327" w:rsidRDefault="00E3361A" w:rsidP="00495CD1">
      <w:pPr>
        <w:jc w:val="both"/>
        <w:rPr>
          <w:rFonts w:ascii="Arial" w:hAnsi="Arial" w:cs="Arial"/>
          <w:b/>
          <w:sz w:val="22"/>
          <w:szCs w:val="22"/>
        </w:rPr>
      </w:pPr>
      <w:r w:rsidRPr="00DB3327">
        <w:rPr>
          <w:rFonts w:ascii="Arial" w:hAnsi="Arial" w:cs="Arial"/>
          <w:b/>
          <w:sz w:val="22"/>
          <w:szCs w:val="22"/>
        </w:rPr>
        <w:t>Iniziativa n.5</w:t>
      </w:r>
    </w:p>
    <w:p w:rsidR="004F1006" w:rsidRPr="00DB3327" w:rsidRDefault="004F1006" w:rsidP="008D4ACC">
      <w:pPr>
        <w:ind w:left="708"/>
        <w:jc w:val="both"/>
        <w:rPr>
          <w:rFonts w:ascii="Arial" w:hAnsi="Arial" w:cs="Arial"/>
          <w:b/>
          <w:sz w:val="22"/>
          <w:szCs w:val="22"/>
        </w:rPr>
      </w:pPr>
    </w:p>
    <w:p w:rsidR="00E3361A" w:rsidRPr="00DB3327" w:rsidRDefault="00E3361A" w:rsidP="008D4ACC">
      <w:pPr>
        <w:ind w:left="708"/>
        <w:jc w:val="both"/>
        <w:rPr>
          <w:rFonts w:ascii="Arial" w:hAnsi="Arial" w:cs="Arial"/>
          <w:b/>
          <w:sz w:val="22"/>
          <w:szCs w:val="22"/>
        </w:rPr>
      </w:pPr>
      <w:r w:rsidRPr="00DB3327">
        <w:rPr>
          <w:rFonts w:ascii="Arial" w:hAnsi="Arial" w:cs="Arial"/>
          <w:b/>
          <w:sz w:val="22"/>
          <w:szCs w:val="22"/>
        </w:rPr>
        <w:t xml:space="preserve">Premessa: </w:t>
      </w:r>
    </w:p>
    <w:p w:rsidR="00E3361A" w:rsidRPr="00DB3327" w:rsidRDefault="00E3361A" w:rsidP="008D4ACC">
      <w:pPr>
        <w:ind w:left="708"/>
        <w:jc w:val="both"/>
        <w:rPr>
          <w:rFonts w:ascii="Arial" w:hAnsi="Arial" w:cs="Arial"/>
          <w:sz w:val="22"/>
          <w:szCs w:val="22"/>
        </w:rPr>
      </w:pPr>
      <w:r w:rsidRPr="00DB3327">
        <w:rPr>
          <w:rFonts w:ascii="Arial" w:hAnsi="Arial" w:cs="Arial"/>
          <w:sz w:val="22"/>
          <w:szCs w:val="22"/>
        </w:rPr>
        <w:t>ottimizzare i programmi informatici presenti in AO per raccogliere ed analizzare i dati, a partire dall’ottica di genere.</w:t>
      </w:r>
    </w:p>
    <w:p w:rsidR="00E3361A" w:rsidRPr="00DB3327" w:rsidRDefault="00E3361A" w:rsidP="00892BE0">
      <w:pPr>
        <w:ind w:left="708"/>
        <w:jc w:val="both"/>
        <w:rPr>
          <w:rFonts w:ascii="Arial" w:hAnsi="Arial" w:cs="Arial"/>
          <w:b/>
          <w:sz w:val="22"/>
          <w:szCs w:val="22"/>
        </w:rPr>
      </w:pPr>
    </w:p>
    <w:p w:rsidR="00E3361A" w:rsidRPr="00DB3327" w:rsidRDefault="00E3361A" w:rsidP="00892BE0">
      <w:pPr>
        <w:ind w:left="708"/>
        <w:jc w:val="both"/>
        <w:rPr>
          <w:rFonts w:ascii="Arial" w:hAnsi="Arial" w:cs="Arial"/>
          <w:b/>
          <w:sz w:val="22"/>
          <w:szCs w:val="22"/>
        </w:rPr>
      </w:pPr>
      <w:r w:rsidRPr="00DB3327">
        <w:rPr>
          <w:rFonts w:ascii="Arial" w:hAnsi="Arial" w:cs="Arial"/>
          <w:b/>
          <w:sz w:val="22"/>
          <w:szCs w:val="22"/>
        </w:rPr>
        <w:t xml:space="preserve">Obiettivo: </w:t>
      </w:r>
    </w:p>
    <w:p w:rsidR="00E3361A" w:rsidRPr="00DB3327" w:rsidRDefault="00E3361A" w:rsidP="00892BE0">
      <w:pPr>
        <w:ind w:left="708"/>
        <w:jc w:val="both"/>
        <w:rPr>
          <w:rFonts w:ascii="Arial" w:hAnsi="Arial" w:cs="Arial"/>
          <w:sz w:val="22"/>
          <w:szCs w:val="22"/>
        </w:rPr>
      </w:pPr>
      <w:r w:rsidRPr="00DB3327">
        <w:rPr>
          <w:rFonts w:ascii="Arial" w:hAnsi="Arial" w:cs="Arial"/>
          <w:sz w:val="22"/>
          <w:szCs w:val="22"/>
        </w:rPr>
        <w:t>analisi dei dati relativi ai dipendenti, come da dettato normativo ed esigenze di lavoro</w:t>
      </w:r>
    </w:p>
    <w:p w:rsidR="00E3361A" w:rsidRPr="00DB3327" w:rsidRDefault="00E3361A" w:rsidP="00892BE0">
      <w:pPr>
        <w:ind w:left="708"/>
        <w:jc w:val="both"/>
        <w:rPr>
          <w:rFonts w:ascii="Arial" w:hAnsi="Arial" w:cs="Arial"/>
          <w:sz w:val="22"/>
          <w:szCs w:val="22"/>
        </w:rPr>
      </w:pPr>
    </w:p>
    <w:p w:rsidR="00E3361A" w:rsidRPr="00DB3327" w:rsidRDefault="00E3361A" w:rsidP="00892BE0">
      <w:pPr>
        <w:ind w:left="708"/>
        <w:jc w:val="both"/>
        <w:rPr>
          <w:rFonts w:ascii="Arial" w:hAnsi="Arial" w:cs="Arial"/>
          <w:b/>
          <w:sz w:val="22"/>
          <w:szCs w:val="22"/>
        </w:rPr>
      </w:pPr>
      <w:r w:rsidRPr="00DB3327">
        <w:rPr>
          <w:rFonts w:ascii="Arial" w:hAnsi="Arial" w:cs="Arial"/>
          <w:b/>
          <w:sz w:val="22"/>
          <w:szCs w:val="22"/>
        </w:rPr>
        <w:t xml:space="preserve">Azioni: </w:t>
      </w:r>
    </w:p>
    <w:p w:rsidR="00E3361A" w:rsidRPr="00DB3327" w:rsidRDefault="00E3361A" w:rsidP="00FF6C1E">
      <w:pPr>
        <w:pStyle w:val="Paragrafoelenco"/>
        <w:numPr>
          <w:ilvl w:val="0"/>
          <w:numId w:val="65"/>
        </w:numPr>
        <w:jc w:val="both"/>
        <w:rPr>
          <w:rFonts w:ascii="Arial" w:hAnsi="Arial" w:cs="Arial"/>
          <w:lang w:val="it-IT"/>
        </w:rPr>
      </w:pPr>
      <w:r w:rsidRPr="00DB3327">
        <w:rPr>
          <w:rFonts w:ascii="Arial" w:hAnsi="Arial" w:cs="Arial"/>
          <w:lang w:val="it-IT"/>
        </w:rPr>
        <w:t>Redazione e analisi delle statistiche sul personale ripartite per genere;</w:t>
      </w:r>
    </w:p>
    <w:p w:rsidR="00E3361A" w:rsidRPr="00DB3327" w:rsidRDefault="00E3361A" w:rsidP="00FF6C1E">
      <w:pPr>
        <w:pStyle w:val="Paragrafoelenco"/>
        <w:numPr>
          <w:ilvl w:val="0"/>
          <w:numId w:val="65"/>
        </w:numPr>
        <w:jc w:val="both"/>
        <w:rPr>
          <w:rFonts w:ascii="Arial" w:hAnsi="Arial" w:cs="Arial"/>
          <w:b/>
          <w:bCs/>
          <w:lang w:val="it-IT"/>
        </w:rPr>
      </w:pPr>
      <w:r w:rsidRPr="00DB3327">
        <w:rPr>
          <w:rFonts w:ascii="Arial" w:hAnsi="Arial" w:cs="Arial"/>
          <w:lang w:val="it-IT"/>
        </w:rPr>
        <w:t>automatizzare il processo di collegamento tra varie funzioni (personale, SPP, MC) per rendere operativo il sistema</w:t>
      </w:r>
    </w:p>
    <w:p w:rsidR="00E3361A" w:rsidRPr="00DB3327" w:rsidRDefault="00E3361A" w:rsidP="00892BE0">
      <w:pPr>
        <w:ind w:left="708"/>
        <w:jc w:val="both"/>
        <w:rPr>
          <w:rFonts w:ascii="Arial" w:hAnsi="Arial" w:cs="Arial"/>
          <w:b/>
          <w:sz w:val="22"/>
          <w:szCs w:val="22"/>
        </w:rPr>
      </w:pPr>
      <w:r w:rsidRPr="00DB3327">
        <w:rPr>
          <w:rFonts w:ascii="Arial" w:hAnsi="Arial" w:cs="Arial"/>
          <w:b/>
          <w:sz w:val="22"/>
          <w:szCs w:val="22"/>
        </w:rPr>
        <w:t xml:space="preserve">Attori Coinvolti: </w:t>
      </w:r>
    </w:p>
    <w:p w:rsidR="00E3361A" w:rsidRPr="00DB3327" w:rsidRDefault="00E3361A" w:rsidP="00FF6C1E">
      <w:pPr>
        <w:numPr>
          <w:ilvl w:val="0"/>
          <w:numId w:val="66"/>
        </w:numPr>
        <w:jc w:val="both"/>
        <w:rPr>
          <w:rFonts w:ascii="Arial" w:hAnsi="Arial" w:cs="Arial"/>
          <w:sz w:val="22"/>
          <w:szCs w:val="22"/>
        </w:rPr>
      </w:pPr>
      <w:r w:rsidRPr="00DB3327">
        <w:rPr>
          <w:rFonts w:ascii="Arial" w:hAnsi="Arial" w:cs="Arial"/>
          <w:sz w:val="22"/>
          <w:szCs w:val="22"/>
        </w:rPr>
        <w:t>Amministrazione del Personale</w:t>
      </w:r>
    </w:p>
    <w:p w:rsidR="00E3361A" w:rsidRPr="00DB3327" w:rsidRDefault="00E3361A" w:rsidP="00FF6C1E">
      <w:pPr>
        <w:numPr>
          <w:ilvl w:val="0"/>
          <w:numId w:val="66"/>
        </w:numPr>
        <w:jc w:val="both"/>
        <w:rPr>
          <w:rFonts w:ascii="Arial" w:hAnsi="Arial" w:cs="Arial"/>
          <w:sz w:val="22"/>
          <w:szCs w:val="22"/>
        </w:rPr>
      </w:pPr>
      <w:r w:rsidRPr="00DB3327">
        <w:rPr>
          <w:rFonts w:ascii="Arial" w:hAnsi="Arial" w:cs="Arial"/>
          <w:sz w:val="22"/>
          <w:szCs w:val="22"/>
        </w:rPr>
        <w:t>SPP-MC su programma CANOPO</w:t>
      </w:r>
    </w:p>
    <w:p w:rsidR="00E3361A" w:rsidRPr="00DB3327" w:rsidRDefault="00E3361A" w:rsidP="00FF6C1E">
      <w:pPr>
        <w:numPr>
          <w:ilvl w:val="0"/>
          <w:numId w:val="66"/>
        </w:numPr>
        <w:jc w:val="both"/>
        <w:rPr>
          <w:rFonts w:ascii="Arial" w:hAnsi="Arial" w:cs="Arial"/>
          <w:sz w:val="22"/>
          <w:szCs w:val="22"/>
        </w:rPr>
      </w:pPr>
      <w:r w:rsidRPr="00DB3327">
        <w:rPr>
          <w:rFonts w:ascii="Arial" w:hAnsi="Arial" w:cs="Arial"/>
          <w:sz w:val="22"/>
          <w:szCs w:val="22"/>
        </w:rPr>
        <w:t>FVO</w:t>
      </w:r>
    </w:p>
    <w:p w:rsidR="00E3361A" w:rsidRPr="00DB3327" w:rsidRDefault="00E3361A" w:rsidP="00FF6C1E">
      <w:pPr>
        <w:numPr>
          <w:ilvl w:val="0"/>
          <w:numId w:val="66"/>
        </w:numPr>
        <w:jc w:val="both"/>
        <w:rPr>
          <w:rFonts w:ascii="Arial" w:hAnsi="Arial" w:cs="Arial"/>
          <w:sz w:val="22"/>
          <w:szCs w:val="22"/>
        </w:rPr>
      </w:pPr>
      <w:r w:rsidRPr="00DB3327">
        <w:rPr>
          <w:rFonts w:ascii="Arial" w:hAnsi="Arial" w:cs="Arial"/>
          <w:sz w:val="22"/>
          <w:szCs w:val="22"/>
        </w:rPr>
        <w:t>SID</w:t>
      </w:r>
    </w:p>
    <w:p w:rsidR="00E3361A" w:rsidRPr="00DB3327" w:rsidRDefault="00E3361A" w:rsidP="00892BE0">
      <w:pPr>
        <w:ind w:left="708"/>
        <w:jc w:val="both"/>
        <w:rPr>
          <w:rFonts w:ascii="Arial" w:hAnsi="Arial" w:cs="Arial"/>
          <w:b/>
          <w:sz w:val="22"/>
          <w:szCs w:val="22"/>
        </w:rPr>
      </w:pPr>
    </w:p>
    <w:p w:rsidR="00E3361A" w:rsidRPr="00DB3327" w:rsidRDefault="00E3361A" w:rsidP="00892BE0">
      <w:pPr>
        <w:ind w:left="708"/>
        <w:jc w:val="both"/>
        <w:rPr>
          <w:rFonts w:ascii="Arial" w:hAnsi="Arial" w:cs="Arial"/>
          <w:b/>
          <w:sz w:val="22"/>
          <w:szCs w:val="22"/>
        </w:rPr>
      </w:pPr>
      <w:r w:rsidRPr="00DB3327">
        <w:rPr>
          <w:rFonts w:ascii="Arial" w:hAnsi="Arial" w:cs="Arial"/>
          <w:b/>
          <w:sz w:val="22"/>
          <w:szCs w:val="22"/>
        </w:rPr>
        <w:t xml:space="preserve">Misurazione: </w:t>
      </w:r>
    </w:p>
    <w:p w:rsidR="00E3361A" w:rsidRPr="00DB3327" w:rsidRDefault="00E3361A" w:rsidP="00892BE0">
      <w:pPr>
        <w:ind w:left="708"/>
        <w:jc w:val="both"/>
        <w:rPr>
          <w:rFonts w:ascii="Arial" w:hAnsi="Arial" w:cs="Arial"/>
          <w:sz w:val="22"/>
          <w:szCs w:val="22"/>
        </w:rPr>
      </w:pPr>
      <w:r w:rsidRPr="00DB3327">
        <w:rPr>
          <w:rFonts w:ascii="Arial" w:hAnsi="Arial" w:cs="Arial"/>
          <w:sz w:val="22"/>
          <w:szCs w:val="22"/>
        </w:rPr>
        <w:t>progressivo affinamento del dato laddove possibile anche in relazione alle ditte fornitrici (es di NFS)</w:t>
      </w:r>
    </w:p>
    <w:p w:rsidR="00E3361A" w:rsidRPr="00DB3327" w:rsidRDefault="00E3361A" w:rsidP="00892BE0">
      <w:pPr>
        <w:ind w:left="708"/>
        <w:jc w:val="both"/>
        <w:rPr>
          <w:rFonts w:ascii="Arial" w:hAnsi="Arial" w:cs="Arial"/>
          <w:b/>
          <w:sz w:val="22"/>
          <w:szCs w:val="22"/>
        </w:rPr>
      </w:pPr>
    </w:p>
    <w:p w:rsidR="00E3361A" w:rsidRPr="00DB3327" w:rsidRDefault="00E3361A" w:rsidP="00892BE0">
      <w:pPr>
        <w:ind w:left="708"/>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892BE0">
      <w:pPr>
        <w:ind w:left="708"/>
        <w:jc w:val="both"/>
        <w:rPr>
          <w:rFonts w:ascii="Arial" w:hAnsi="Arial" w:cs="Arial"/>
          <w:sz w:val="22"/>
          <w:szCs w:val="22"/>
        </w:rPr>
      </w:pPr>
      <w:r w:rsidRPr="00DB3327">
        <w:rPr>
          <w:rFonts w:ascii="Arial" w:hAnsi="Arial" w:cs="Arial"/>
          <w:sz w:val="22"/>
          <w:szCs w:val="22"/>
        </w:rPr>
        <w:t>Amministrazione</w:t>
      </w:r>
    </w:p>
    <w:p w:rsidR="00E3361A" w:rsidRPr="00DB3327" w:rsidRDefault="00E3361A" w:rsidP="00892BE0">
      <w:pPr>
        <w:ind w:left="708"/>
        <w:jc w:val="both"/>
        <w:rPr>
          <w:rFonts w:ascii="Arial" w:hAnsi="Arial" w:cs="Arial"/>
          <w:sz w:val="22"/>
          <w:szCs w:val="22"/>
        </w:rPr>
      </w:pPr>
    </w:p>
    <w:p w:rsidR="00E3361A" w:rsidRPr="00DB3327" w:rsidRDefault="00E3361A" w:rsidP="00892BE0">
      <w:pPr>
        <w:ind w:left="708"/>
        <w:jc w:val="both"/>
        <w:rPr>
          <w:rFonts w:ascii="Arial" w:hAnsi="Arial" w:cs="Arial"/>
          <w:sz w:val="22"/>
          <w:szCs w:val="22"/>
        </w:rPr>
      </w:pPr>
      <w:r w:rsidRPr="00DB3327">
        <w:rPr>
          <w:rFonts w:ascii="Arial" w:hAnsi="Arial" w:cs="Arial"/>
          <w:b/>
          <w:sz w:val="22"/>
          <w:szCs w:val="22"/>
        </w:rPr>
        <w:t xml:space="preserve">Spesa: </w:t>
      </w:r>
    </w:p>
    <w:p w:rsidR="00E3361A" w:rsidRPr="00DB3327" w:rsidRDefault="00E3361A" w:rsidP="00892BE0">
      <w:pPr>
        <w:ind w:left="708"/>
        <w:jc w:val="both"/>
        <w:rPr>
          <w:rFonts w:ascii="Arial" w:hAnsi="Arial" w:cs="Arial"/>
          <w:sz w:val="22"/>
          <w:szCs w:val="22"/>
        </w:rPr>
      </w:pPr>
      <w:r w:rsidRPr="00DB3327">
        <w:rPr>
          <w:rFonts w:ascii="Arial" w:hAnsi="Arial" w:cs="Arial"/>
          <w:sz w:val="22"/>
          <w:szCs w:val="22"/>
        </w:rPr>
        <w:t>ore lavoro personale e estrapolazioni software</w:t>
      </w:r>
    </w:p>
    <w:p w:rsidR="00E3361A" w:rsidRPr="00DB3327" w:rsidRDefault="00E3361A" w:rsidP="00892BE0">
      <w:pPr>
        <w:ind w:left="708"/>
        <w:jc w:val="both"/>
        <w:rPr>
          <w:rFonts w:ascii="Arial" w:hAnsi="Arial" w:cs="Arial"/>
          <w:b/>
          <w:sz w:val="22"/>
          <w:szCs w:val="22"/>
        </w:rPr>
      </w:pPr>
    </w:p>
    <w:p w:rsidR="00E3361A" w:rsidRPr="00DB3327" w:rsidRDefault="00E3361A" w:rsidP="00892BE0">
      <w:pPr>
        <w:ind w:left="708"/>
        <w:jc w:val="both"/>
        <w:rPr>
          <w:rFonts w:ascii="Arial" w:hAnsi="Arial" w:cs="Arial"/>
          <w:sz w:val="22"/>
          <w:szCs w:val="22"/>
        </w:rPr>
      </w:pPr>
      <w:r w:rsidRPr="00DB3327">
        <w:rPr>
          <w:rFonts w:ascii="Arial" w:hAnsi="Arial" w:cs="Arial"/>
          <w:b/>
          <w:sz w:val="22"/>
          <w:szCs w:val="22"/>
        </w:rPr>
        <w:t>Nota Metodologica</w:t>
      </w:r>
      <w:r w:rsidRPr="00DB3327">
        <w:rPr>
          <w:rFonts w:ascii="Arial" w:hAnsi="Arial" w:cs="Arial"/>
          <w:sz w:val="22"/>
          <w:szCs w:val="22"/>
        </w:rPr>
        <w:t xml:space="preserve"> </w:t>
      </w:r>
    </w:p>
    <w:p w:rsidR="00E3361A" w:rsidRPr="00DB3327" w:rsidRDefault="00E3361A" w:rsidP="00892BE0">
      <w:pPr>
        <w:ind w:left="708"/>
        <w:jc w:val="both"/>
        <w:rPr>
          <w:rFonts w:ascii="Arial" w:hAnsi="Arial" w:cs="Arial"/>
          <w:b/>
          <w:sz w:val="22"/>
          <w:szCs w:val="22"/>
        </w:rPr>
      </w:pPr>
      <w:r w:rsidRPr="00DB3327">
        <w:rPr>
          <w:rFonts w:ascii="Arial" w:hAnsi="Arial" w:cs="Arial"/>
          <w:sz w:val="22"/>
          <w:szCs w:val="22"/>
        </w:rPr>
        <w:t>Molte delle analisi ad oggi richieste dalla recente normativa a cui questo PAP cerca di adeguarsi non sono significative per le suddivisioni gerarchico contrattuali della Sanità e richiedono spese aggiuntive per creare automatismi negli applicativi attualmente in uso.</w:t>
      </w:r>
    </w:p>
    <w:p w:rsidR="00E3361A" w:rsidRPr="00DB3327" w:rsidRDefault="00E3361A" w:rsidP="00DC1E9B">
      <w:pPr>
        <w:jc w:val="both"/>
        <w:rPr>
          <w:rFonts w:ascii="Arial" w:hAnsi="Arial" w:cs="Arial"/>
          <w:b/>
          <w:sz w:val="22"/>
          <w:szCs w:val="22"/>
        </w:rPr>
      </w:pPr>
    </w:p>
    <w:p w:rsidR="00E3361A" w:rsidRPr="00DB3327" w:rsidRDefault="00E3361A" w:rsidP="00DC1E9B">
      <w:pPr>
        <w:jc w:val="both"/>
        <w:rPr>
          <w:rFonts w:ascii="Arial" w:hAnsi="Arial" w:cs="Arial"/>
          <w:b/>
          <w:sz w:val="22"/>
          <w:szCs w:val="22"/>
        </w:rPr>
      </w:pPr>
      <w:r w:rsidRPr="00DB3327">
        <w:rPr>
          <w:rFonts w:ascii="Arial" w:hAnsi="Arial" w:cs="Arial"/>
          <w:b/>
          <w:sz w:val="22"/>
          <w:szCs w:val="22"/>
        </w:rPr>
        <w:t>Iniziativa n.6</w:t>
      </w:r>
    </w:p>
    <w:p w:rsidR="00E3361A" w:rsidRPr="00DB3327" w:rsidRDefault="00E3361A" w:rsidP="00DC1E9B">
      <w:pPr>
        <w:jc w:val="both"/>
        <w:rPr>
          <w:rFonts w:ascii="Arial" w:hAnsi="Arial" w:cs="Arial"/>
          <w:b/>
          <w:sz w:val="22"/>
          <w:szCs w:val="22"/>
        </w:rPr>
      </w:pPr>
    </w:p>
    <w:p w:rsidR="00327AAA" w:rsidRPr="00DB3327" w:rsidRDefault="00327AAA" w:rsidP="00DC1E9B">
      <w:pPr>
        <w:jc w:val="both"/>
        <w:rPr>
          <w:rFonts w:ascii="Arial" w:hAnsi="Arial" w:cs="Arial"/>
          <w:b/>
          <w:sz w:val="22"/>
          <w:szCs w:val="22"/>
        </w:rPr>
      </w:pPr>
      <w:r w:rsidRPr="00DB3327">
        <w:rPr>
          <w:rFonts w:ascii="Arial" w:hAnsi="Arial" w:cs="Arial"/>
          <w:b/>
          <w:sz w:val="22"/>
          <w:szCs w:val="22"/>
        </w:rPr>
        <w:tab/>
        <w:t>Premessa:</w:t>
      </w:r>
    </w:p>
    <w:p w:rsidR="00327AAA" w:rsidRPr="00DB3327" w:rsidRDefault="00327AAA" w:rsidP="00327AAA">
      <w:pPr>
        <w:pStyle w:val="Rientrocorpodeltesto2"/>
        <w:jc w:val="both"/>
        <w:rPr>
          <w:rFonts w:cs="Arial"/>
          <w:sz w:val="22"/>
          <w:szCs w:val="22"/>
        </w:rPr>
      </w:pPr>
      <w:r w:rsidRPr="00DB3327">
        <w:rPr>
          <w:rFonts w:cs="Arial"/>
          <w:sz w:val="22"/>
          <w:szCs w:val="22"/>
        </w:rPr>
        <w:t>Il CUG ha, in questi anni, implementato canali di collaborazione con il Settore Pari Opportunità del Comune di Cuneo, quello della Provincia di Cuneo ed il Nodo territoriale contro le discriminazioni, la Consigliera di Parità della Regione Piemonte e l’UNAR ed a dare diffusione delle iniziative di interesse per i propri dipendenti.</w:t>
      </w:r>
    </w:p>
    <w:p w:rsidR="00327AAA" w:rsidRPr="00DB3327" w:rsidRDefault="00327AAA" w:rsidP="00DC1E9B">
      <w:pPr>
        <w:jc w:val="both"/>
        <w:rPr>
          <w:rFonts w:ascii="Arial" w:hAnsi="Arial" w:cs="Arial"/>
          <w:b/>
          <w:sz w:val="22"/>
          <w:szCs w:val="22"/>
        </w:rPr>
      </w:pPr>
    </w:p>
    <w:p w:rsidR="00E3361A" w:rsidRPr="00DB3327" w:rsidRDefault="00E3361A" w:rsidP="00495CD1">
      <w:pPr>
        <w:ind w:left="708"/>
        <w:jc w:val="both"/>
        <w:rPr>
          <w:rFonts w:ascii="Arial" w:hAnsi="Arial" w:cs="Arial"/>
          <w:b/>
          <w:sz w:val="22"/>
          <w:szCs w:val="22"/>
        </w:rPr>
      </w:pPr>
      <w:r w:rsidRPr="00DB3327">
        <w:rPr>
          <w:rFonts w:ascii="Arial" w:hAnsi="Arial" w:cs="Arial"/>
          <w:b/>
          <w:sz w:val="22"/>
          <w:szCs w:val="22"/>
        </w:rPr>
        <w:t xml:space="preserve">Obiettivo: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ottimizzazione delle risorse attraverso la collaborazione con le reti presenti e la loro implementazione sia rispetto a progettazione/reperimento fondi sia rispetto alla trasmissione di informazioni, condivisione di formazione e iniziative di sensibilizzazione</w:t>
      </w:r>
      <w:r w:rsidR="001B62EF" w:rsidRPr="00DB3327">
        <w:rPr>
          <w:rFonts w:ascii="Arial" w:hAnsi="Arial" w:cs="Arial"/>
          <w:sz w:val="22"/>
          <w:szCs w:val="22"/>
        </w:rPr>
        <w:t xml:space="preserve"> in merito alla qualità del lavoro e dell’ambiente lavorativo</w:t>
      </w:r>
      <w:r w:rsidR="00327AAA" w:rsidRPr="00DB3327">
        <w:rPr>
          <w:rFonts w:ascii="Arial" w:hAnsi="Arial" w:cs="Arial"/>
          <w:sz w:val="22"/>
          <w:szCs w:val="22"/>
        </w:rPr>
        <w:t>;</w:t>
      </w:r>
    </w:p>
    <w:p w:rsidR="00327AAA" w:rsidRPr="00DB3327" w:rsidRDefault="00327AAA" w:rsidP="00327AAA">
      <w:pPr>
        <w:pStyle w:val="Rientrocorpodeltesto2"/>
        <w:jc w:val="both"/>
        <w:rPr>
          <w:rFonts w:cs="Arial"/>
          <w:sz w:val="22"/>
          <w:szCs w:val="22"/>
        </w:rPr>
      </w:pPr>
      <w:r w:rsidRPr="00DB3327">
        <w:rPr>
          <w:rFonts w:cs="Arial"/>
          <w:sz w:val="22"/>
          <w:szCs w:val="22"/>
        </w:rPr>
        <w:t xml:space="preserve">mantenere reti di progetti e relazioni con il territorio e con enti ed organizzazioni affini per ambiti di intervento al fine di individuare risorse, scambio di best </w:t>
      </w:r>
      <w:proofErr w:type="spellStart"/>
      <w:r w:rsidRPr="00DB3327">
        <w:rPr>
          <w:rFonts w:cs="Arial"/>
          <w:sz w:val="22"/>
          <w:szCs w:val="22"/>
        </w:rPr>
        <w:t>practice</w:t>
      </w:r>
      <w:proofErr w:type="spellEnd"/>
      <w:r w:rsidRPr="00DB3327">
        <w:rPr>
          <w:rFonts w:cs="Arial"/>
          <w:sz w:val="22"/>
          <w:szCs w:val="22"/>
        </w:rPr>
        <w:t xml:space="preserve"> e confronto.</w:t>
      </w:r>
    </w:p>
    <w:p w:rsidR="00327AAA" w:rsidRPr="00DB3327" w:rsidRDefault="00327AA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b/>
          <w:sz w:val="22"/>
          <w:szCs w:val="22"/>
        </w:rPr>
      </w:pPr>
      <w:r w:rsidRPr="00DB3327">
        <w:rPr>
          <w:rFonts w:ascii="Arial" w:hAnsi="Arial" w:cs="Arial"/>
          <w:b/>
          <w:sz w:val="22"/>
          <w:szCs w:val="22"/>
        </w:rPr>
        <w:t xml:space="preserve">Azioni: </w:t>
      </w:r>
    </w:p>
    <w:p w:rsidR="00327AAA" w:rsidRPr="00DB3327" w:rsidRDefault="00327AAA" w:rsidP="00495CD1">
      <w:pPr>
        <w:pStyle w:val="Paragrafoelenco"/>
        <w:ind w:left="708"/>
        <w:jc w:val="both"/>
        <w:rPr>
          <w:rFonts w:ascii="Arial" w:hAnsi="Arial" w:cs="Arial"/>
          <w:lang w:val="it-IT"/>
        </w:rPr>
      </w:pPr>
      <w:r w:rsidRPr="00DB3327">
        <w:rPr>
          <w:rFonts w:ascii="Arial" w:hAnsi="Arial" w:cs="Arial"/>
          <w:lang w:val="it-IT"/>
        </w:rPr>
        <w:t xml:space="preserve">Partecipazione attiva ai tavoli di lavoro </w:t>
      </w:r>
    </w:p>
    <w:p w:rsidR="00E3361A" w:rsidRPr="00DB3327" w:rsidRDefault="00E3361A" w:rsidP="00495CD1">
      <w:pPr>
        <w:pStyle w:val="Paragrafoelenco"/>
        <w:ind w:left="708"/>
        <w:jc w:val="both"/>
        <w:rPr>
          <w:rFonts w:ascii="Arial" w:hAnsi="Arial" w:cs="Arial"/>
          <w:b/>
          <w:bCs/>
          <w:lang w:val="it-IT"/>
        </w:rPr>
      </w:pPr>
      <w:r w:rsidRPr="00DB3327">
        <w:rPr>
          <w:rFonts w:ascii="Arial" w:hAnsi="Arial" w:cs="Arial"/>
          <w:lang w:val="it-IT"/>
        </w:rPr>
        <w:t>Implementazione  di reti di conciliazione tra la pubblica amministrazione e i servizi presenti sul territorio e partecipazione attiva di AO;</w:t>
      </w: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 xml:space="preserve">Attori Coinvolti: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componenti CUG</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referenti DSP e DIPSA</w:t>
      </w:r>
    </w:p>
    <w:p w:rsidR="00327AAA" w:rsidRPr="00DB3327" w:rsidRDefault="00327AAA" w:rsidP="00327AAA">
      <w:pPr>
        <w:pStyle w:val="Rientrocorpodeltesto2"/>
        <w:jc w:val="both"/>
        <w:rPr>
          <w:rFonts w:cs="Arial"/>
          <w:sz w:val="22"/>
          <w:szCs w:val="22"/>
        </w:rPr>
      </w:pPr>
      <w:r w:rsidRPr="00DB3327">
        <w:rPr>
          <w:rFonts w:cs="Arial"/>
          <w:sz w:val="22"/>
          <w:szCs w:val="22"/>
        </w:rPr>
        <w:t>partecipazione ai tavoli di lavoro locali</w:t>
      </w:r>
    </w:p>
    <w:p w:rsidR="00327AAA" w:rsidRPr="00DB3327" w:rsidRDefault="00327AAA" w:rsidP="00327AAA">
      <w:pPr>
        <w:pStyle w:val="Rientrocorpodeltesto2"/>
        <w:jc w:val="both"/>
        <w:rPr>
          <w:rFonts w:cs="Arial"/>
          <w:sz w:val="22"/>
          <w:szCs w:val="22"/>
        </w:rPr>
      </w:pPr>
      <w:r w:rsidRPr="00DB3327">
        <w:rPr>
          <w:rFonts w:cs="Arial"/>
          <w:sz w:val="22"/>
          <w:szCs w:val="22"/>
        </w:rPr>
        <w:t>Forum Consigliera di Parità</w:t>
      </w:r>
    </w:p>
    <w:p w:rsidR="00327AAA" w:rsidRPr="00DB3327" w:rsidRDefault="00327AAA" w:rsidP="00327AAA">
      <w:pPr>
        <w:pStyle w:val="Rientrocorpodeltesto2"/>
        <w:jc w:val="both"/>
        <w:rPr>
          <w:rFonts w:cs="Arial"/>
          <w:sz w:val="22"/>
          <w:szCs w:val="22"/>
        </w:rPr>
      </w:pPr>
      <w:r w:rsidRPr="00DB3327">
        <w:rPr>
          <w:rFonts w:cs="Arial"/>
          <w:sz w:val="22"/>
          <w:szCs w:val="22"/>
        </w:rPr>
        <w:t>Partecipazione al tavolo di lavoro CUG Sanità</w:t>
      </w:r>
    </w:p>
    <w:p w:rsidR="00327AAA" w:rsidRPr="00DB3327" w:rsidRDefault="00327AA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b/>
          <w:sz w:val="22"/>
          <w:szCs w:val="22"/>
        </w:rPr>
      </w:pPr>
      <w:r w:rsidRPr="00DB3327">
        <w:rPr>
          <w:rFonts w:ascii="Arial" w:hAnsi="Arial" w:cs="Arial"/>
          <w:b/>
          <w:sz w:val="22"/>
          <w:szCs w:val="22"/>
        </w:rPr>
        <w:t>Misurazione:</w:t>
      </w:r>
    </w:p>
    <w:p w:rsidR="00E3361A" w:rsidRPr="00DB3327" w:rsidRDefault="00E3361A" w:rsidP="00FF6C1E">
      <w:pPr>
        <w:numPr>
          <w:ilvl w:val="1"/>
          <w:numId w:val="50"/>
        </w:numPr>
        <w:tabs>
          <w:tab w:val="clear" w:pos="1440"/>
          <w:tab w:val="num" w:pos="2148"/>
        </w:tabs>
        <w:ind w:left="2148"/>
        <w:jc w:val="both"/>
        <w:rPr>
          <w:rFonts w:ascii="Arial" w:hAnsi="Arial" w:cs="Arial"/>
          <w:sz w:val="22"/>
          <w:szCs w:val="22"/>
        </w:rPr>
      </w:pPr>
      <w:r w:rsidRPr="00DB3327">
        <w:rPr>
          <w:rFonts w:ascii="Arial" w:hAnsi="Arial" w:cs="Arial"/>
          <w:sz w:val="22"/>
          <w:szCs w:val="22"/>
        </w:rPr>
        <w:t>partecipazione attiva ai tavoli di lavoro</w:t>
      </w:r>
    </w:p>
    <w:p w:rsidR="00E3361A" w:rsidRPr="00DB3327" w:rsidRDefault="00E3361A" w:rsidP="00FF6C1E">
      <w:pPr>
        <w:numPr>
          <w:ilvl w:val="1"/>
          <w:numId w:val="50"/>
        </w:numPr>
        <w:tabs>
          <w:tab w:val="clear" w:pos="1440"/>
          <w:tab w:val="num" w:pos="2148"/>
        </w:tabs>
        <w:ind w:left="2148"/>
        <w:jc w:val="both"/>
        <w:rPr>
          <w:rFonts w:ascii="Arial" w:hAnsi="Arial" w:cs="Arial"/>
          <w:sz w:val="22"/>
          <w:szCs w:val="22"/>
        </w:rPr>
      </w:pPr>
      <w:r w:rsidRPr="00DB3327">
        <w:rPr>
          <w:rFonts w:ascii="Arial" w:hAnsi="Arial" w:cs="Arial"/>
          <w:sz w:val="22"/>
          <w:szCs w:val="22"/>
        </w:rPr>
        <w:t>rendicontazione</w:t>
      </w:r>
    </w:p>
    <w:p w:rsidR="00E3361A" w:rsidRPr="00DB3327" w:rsidRDefault="00E3361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dipendenti</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cittadini</w:t>
      </w:r>
    </w:p>
    <w:p w:rsidR="00E3361A" w:rsidRPr="00DB3327" w:rsidRDefault="00E3361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 xml:space="preserve">Spesa: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nessuna specificamente prevista al di là del tempo lavoro</w:t>
      </w:r>
      <w:r w:rsidR="00327AAA" w:rsidRPr="00DB3327">
        <w:rPr>
          <w:rFonts w:ascii="Arial" w:hAnsi="Arial" w:cs="Arial"/>
          <w:sz w:val="22"/>
          <w:szCs w:val="22"/>
        </w:rPr>
        <w:t xml:space="preserve"> e di eventuali rimborsi di missione</w:t>
      </w:r>
    </w:p>
    <w:p w:rsidR="00E3361A" w:rsidRPr="00DB3327" w:rsidRDefault="00E3361A" w:rsidP="00495CD1">
      <w:pPr>
        <w:ind w:left="708"/>
        <w:jc w:val="both"/>
        <w:rPr>
          <w:rFonts w:ascii="Arial" w:hAnsi="Arial" w:cs="Arial"/>
          <w:b/>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Nota Metodologica</w:t>
      </w:r>
      <w:r w:rsidRPr="00DB3327">
        <w:rPr>
          <w:rFonts w:ascii="Arial" w:hAnsi="Arial" w:cs="Arial"/>
          <w:sz w:val="22"/>
          <w:szCs w:val="22"/>
        </w:rPr>
        <w:t xml:space="preserve"> </w:t>
      </w:r>
    </w:p>
    <w:p w:rsidR="00327AAA" w:rsidRPr="00DB3327" w:rsidRDefault="00327AAA" w:rsidP="00327AAA">
      <w:pPr>
        <w:pStyle w:val="Rientrocorpodeltesto2"/>
        <w:jc w:val="both"/>
        <w:rPr>
          <w:rFonts w:ascii="Georgia" w:hAnsi="Georgia"/>
          <w:sz w:val="22"/>
        </w:rPr>
      </w:pPr>
      <w:r w:rsidRPr="00DB3327">
        <w:rPr>
          <w:rFonts w:cs="Arial"/>
          <w:sz w:val="22"/>
          <w:szCs w:val="22"/>
        </w:rPr>
        <w:t>il confronto con le realtà territoriali e con i CUG di ambito sanitario è indispensabile per ottimizzare le risorse e per concretizzare risultati che da soli sarebbero difficilmente raggiungibili</w:t>
      </w:r>
      <w:r w:rsidRPr="00DB3327">
        <w:rPr>
          <w:rFonts w:ascii="Georgia" w:hAnsi="Georgia"/>
          <w:sz w:val="22"/>
        </w:rPr>
        <w:t>.</w:t>
      </w:r>
    </w:p>
    <w:p w:rsidR="00327AAA" w:rsidRPr="00DB3327" w:rsidRDefault="00327AAA" w:rsidP="00327AAA">
      <w:pPr>
        <w:pStyle w:val="Rientrocorpodeltesto2"/>
        <w:jc w:val="both"/>
        <w:rPr>
          <w:rFonts w:ascii="Georgia" w:hAnsi="Georgia"/>
          <w:sz w:val="22"/>
        </w:rPr>
      </w:pPr>
      <w:r w:rsidRPr="00DB3327">
        <w:rPr>
          <w:rFonts w:cs="Arial"/>
          <w:sz w:val="22"/>
          <w:szCs w:val="22"/>
        </w:rPr>
        <w:t>Il nuovo CUG dovrà comunicare i nuovi nominativi e recapiti all’ufficio pari opportunità del Comune di Cuneo, alla Consigliera di Parità Provinciale e a quella Regionale, anch’essa di recente nomina e valutare con loro possibili elementi di pianificazione comuni.</w:t>
      </w:r>
    </w:p>
    <w:p w:rsidR="00327AAA" w:rsidRPr="00DB3327" w:rsidRDefault="00327AAA" w:rsidP="00327AAA"/>
    <w:p w:rsidR="00E3361A" w:rsidRPr="00DB3327" w:rsidRDefault="00E3361A" w:rsidP="00DC1E9B">
      <w:pPr>
        <w:jc w:val="both"/>
        <w:rPr>
          <w:rFonts w:ascii="Arial" w:hAnsi="Arial" w:cs="Arial"/>
          <w:b/>
          <w:sz w:val="22"/>
          <w:szCs w:val="22"/>
        </w:rPr>
      </w:pPr>
      <w:r w:rsidRPr="00DB3327">
        <w:rPr>
          <w:rFonts w:ascii="Arial" w:hAnsi="Arial" w:cs="Arial"/>
          <w:b/>
          <w:sz w:val="22"/>
          <w:szCs w:val="22"/>
        </w:rPr>
        <w:t>Iniziativa n.7</w:t>
      </w:r>
    </w:p>
    <w:p w:rsidR="00E3361A" w:rsidRPr="00DB3327" w:rsidRDefault="00E3361A" w:rsidP="00DC1E9B">
      <w:pPr>
        <w:jc w:val="both"/>
        <w:rPr>
          <w:rFonts w:ascii="Arial" w:hAnsi="Arial" w:cs="Arial"/>
          <w:b/>
          <w:sz w:val="22"/>
          <w:szCs w:val="22"/>
        </w:rPr>
      </w:pPr>
    </w:p>
    <w:p w:rsidR="00E3361A" w:rsidRPr="00DB3327" w:rsidRDefault="00E3361A" w:rsidP="005673F8">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Premessa:</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 xml:space="preserve">Si continuerà a monitorare attraverso il DIPSA il reale sostegno offerto alle dipendenti del comparto sanitario (fondamentalmente infermiere) nel percorso legato alla maternità sia nella riorganizzazione delle attività delle professioniste così da valorizzare al massimo la permanenza in servizio prima del congedo obbligatorio, sia nel garantire sempre i requisiti previsti dalla legge in termini di sicurezza, ma soprattutto, al rientro delle stesse, la possibilità di essere collocate nella medesima organizzazione che hanno lasciato al momento del congedo, a meno che non ne facciano diversa richiesta o per esigenze organizzative tali da impedire l’organizzazione di </w:t>
      </w:r>
      <w:proofErr w:type="spellStart"/>
      <w:r w:rsidRPr="00DB3327">
        <w:rPr>
          <w:rFonts w:ascii="Arial" w:hAnsi="Arial" w:cs="Arial"/>
          <w:sz w:val="22"/>
        </w:rPr>
        <w:t>turnistica</w:t>
      </w:r>
      <w:proofErr w:type="spellEnd"/>
      <w:r w:rsidRPr="00DB3327">
        <w:rPr>
          <w:rFonts w:ascii="Arial" w:hAnsi="Arial" w:cs="Arial"/>
          <w:sz w:val="22"/>
        </w:rPr>
        <w:t xml:space="preserve"> e lavoro. </w:t>
      </w:r>
    </w:p>
    <w:p w:rsidR="00E3361A" w:rsidRPr="00DB3327" w:rsidRDefault="00E3361A" w:rsidP="008D4ACC">
      <w:pPr>
        <w:ind w:left="708"/>
        <w:jc w:val="both"/>
        <w:rPr>
          <w:rFonts w:ascii="Arial" w:hAnsi="Arial" w:cs="Arial"/>
          <w:sz w:val="22"/>
          <w:szCs w:val="22"/>
        </w:rPr>
      </w:pPr>
      <w:r w:rsidRPr="00DB3327">
        <w:rPr>
          <w:rFonts w:ascii="Arial" w:hAnsi="Arial" w:cs="Arial"/>
          <w:sz w:val="22"/>
          <w:szCs w:val="22"/>
        </w:rPr>
        <w:t>Tale obiettivo non è stato perseguito nel 2020 a causa dell’emergenza pandemica e potrà essere riproposto nel 2021.</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5673F8">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Obiettivi:</w:t>
      </w:r>
    </w:p>
    <w:p w:rsidR="00E3361A" w:rsidRPr="00DB3327" w:rsidRDefault="00E3361A" w:rsidP="00FF6C1E">
      <w:pPr>
        <w:widowControl w:val="0"/>
        <w:numPr>
          <w:ilvl w:val="0"/>
          <w:numId w:val="51"/>
        </w:numPr>
        <w:autoSpaceDE w:val="0"/>
        <w:autoSpaceDN w:val="0"/>
        <w:adjustRightInd w:val="0"/>
        <w:spacing w:line="250" w:lineRule="auto"/>
        <w:ind w:right="100"/>
        <w:jc w:val="both"/>
        <w:rPr>
          <w:rFonts w:ascii="Arial" w:hAnsi="Arial" w:cs="Arial"/>
          <w:sz w:val="22"/>
        </w:rPr>
      </w:pPr>
      <w:r w:rsidRPr="00DB3327">
        <w:rPr>
          <w:rFonts w:ascii="Arial" w:hAnsi="Arial" w:cs="Arial"/>
          <w:sz w:val="22"/>
        </w:rPr>
        <w:t>Individuare collocazioni ed attività utili all’equipe e sicure per la donna in gravidanza per sostenere il mantenimento in servizio durante i mesi antecedenti al congedo obbligatorio</w:t>
      </w:r>
    </w:p>
    <w:p w:rsidR="00E3361A" w:rsidRPr="00DB3327" w:rsidRDefault="00E3361A" w:rsidP="00FF6C1E">
      <w:pPr>
        <w:widowControl w:val="0"/>
        <w:numPr>
          <w:ilvl w:val="0"/>
          <w:numId w:val="51"/>
        </w:numPr>
        <w:autoSpaceDE w:val="0"/>
        <w:autoSpaceDN w:val="0"/>
        <w:adjustRightInd w:val="0"/>
        <w:spacing w:line="250" w:lineRule="auto"/>
        <w:ind w:right="100"/>
        <w:jc w:val="both"/>
        <w:rPr>
          <w:rFonts w:ascii="Arial" w:hAnsi="Arial" w:cs="Arial"/>
          <w:sz w:val="22"/>
        </w:rPr>
      </w:pPr>
      <w:r w:rsidRPr="00DB3327">
        <w:rPr>
          <w:rFonts w:ascii="Arial" w:hAnsi="Arial" w:cs="Arial"/>
          <w:sz w:val="22"/>
        </w:rPr>
        <w:t>garantire il rientro dalla maternità nella stessa struttura in cui si era collocate prima del congedo per maternità</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b/>
          <w:sz w:val="22"/>
        </w:rPr>
      </w:pPr>
    </w:p>
    <w:p w:rsidR="00E3361A" w:rsidRPr="00DB3327" w:rsidRDefault="00E3361A" w:rsidP="005673F8">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Azioni</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Favorire il rientro dalla maternità della dipendente nella struttura di prevalenza e in caso di esigenze organizzative prioritarie allocarla all’interno del Dipartimento di assegnazione, salvo diversa espressione da parte della diretta interessata</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5673F8">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Modalità:</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gestione delle risorse del comparto sanitario secondo criteri trasparenti e predefiniti</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5673F8">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Attori coinvolti e risorse:</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DIPSA</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5673F8">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Misurazione e valutazione:</w:t>
      </w:r>
    </w:p>
    <w:p w:rsidR="00E3361A" w:rsidRPr="00DB3327" w:rsidRDefault="00E3361A" w:rsidP="00FF6C1E">
      <w:pPr>
        <w:widowControl w:val="0"/>
        <w:numPr>
          <w:ilvl w:val="0"/>
          <w:numId w:val="47"/>
        </w:numPr>
        <w:autoSpaceDE w:val="0"/>
        <w:autoSpaceDN w:val="0"/>
        <w:adjustRightInd w:val="0"/>
        <w:spacing w:line="250" w:lineRule="auto"/>
        <w:ind w:right="100"/>
        <w:jc w:val="both"/>
        <w:rPr>
          <w:rFonts w:ascii="Arial" w:hAnsi="Arial" w:cs="Arial"/>
          <w:sz w:val="22"/>
        </w:rPr>
      </w:pPr>
      <w:r w:rsidRPr="00DB3327">
        <w:rPr>
          <w:rFonts w:ascii="Arial" w:hAnsi="Arial" w:cs="Arial"/>
          <w:sz w:val="22"/>
        </w:rPr>
        <w:t>rendicontazione annuale DIPSA rispetto al fenomeno tenuto sotto controllo in tempo reale</w:t>
      </w:r>
    </w:p>
    <w:p w:rsidR="00E3361A" w:rsidRPr="00DB3327" w:rsidRDefault="00E3361A" w:rsidP="00FF6C1E">
      <w:pPr>
        <w:widowControl w:val="0"/>
        <w:numPr>
          <w:ilvl w:val="0"/>
          <w:numId w:val="47"/>
        </w:numPr>
        <w:autoSpaceDE w:val="0"/>
        <w:autoSpaceDN w:val="0"/>
        <w:adjustRightInd w:val="0"/>
        <w:spacing w:line="250" w:lineRule="auto"/>
        <w:ind w:right="100"/>
        <w:jc w:val="both"/>
        <w:rPr>
          <w:rFonts w:ascii="Arial" w:hAnsi="Arial" w:cs="Arial"/>
          <w:sz w:val="22"/>
        </w:rPr>
      </w:pPr>
      <w:r w:rsidRPr="00DB3327">
        <w:rPr>
          <w:rFonts w:ascii="Arial" w:hAnsi="Arial" w:cs="Arial"/>
          <w:sz w:val="22"/>
        </w:rPr>
        <w:t xml:space="preserve">verifica da parte del MC-DIPSA-DSP del rispetto di quanto previsto dalla </w:t>
      </w:r>
    </w:p>
    <w:p w:rsidR="00E3361A" w:rsidRPr="00DB3327" w:rsidRDefault="00E3361A" w:rsidP="005673F8">
      <w:pPr>
        <w:pStyle w:val="Rientrocorpodeltesto2"/>
        <w:jc w:val="both"/>
        <w:rPr>
          <w:rFonts w:cs="Arial"/>
          <w:sz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14"/>
        <w:gridCol w:w="1445"/>
      </w:tblGrid>
      <w:tr w:rsidR="00DB3327" w:rsidRPr="00DB3327" w:rsidTr="00B327C0">
        <w:trPr>
          <w:tblCellSpacing w:w="0" w:type="dxa"/>
          <w:jc w:val="center"/>
        </w:trPr>
        <w:tc>
          <w:tcPr>
            <w:tcW w:w="4000" w:type="pct"/>
            <w:shd w:val="clear" w:color="auto" w:fill="E8FFFF"/>
            <w:vAlign w:val="center"/>
          </w:tcPr>
          <w:p w:rsidR="00E3361A" w:rsidRPr="00DB3327" w:rsidRDefault="00582F22" w:rsidP="00B327C0">
            <w:pPr>
              <w:rPr>
                <w:rFonts w:ascii="Arial" w:hAnsi="Arial" w:cs="Arial"/>
                <w:spacing w:val="20"/>
                <w:sz w:val="16"/>
                <w:szCs w:val="16"/>
              </w:rPr>
            </w:pPr>
            <w:hyperlink r:id="rId12" w:history="1">
              <w:r w:rsidR="00E3361A" w:rsidRPr="00DB3327">
                <w:rPr>
                  <w:rFonts w:ascii="Arial" w:hAnsi="Arial" w:cs="Arial"/>
                  <w:spacing w:val="20"/>
                  <w:sz w:val="16"/>
                  <w:szCs w:val="16"/>
                </w:rPr>
                <w:br/>
              </w:r>
              <w:r w:rsidR="00E3361A" w:rsidRPr="00DB3327">
                <w:rPr>
                  <w:rStyle w:val="Collegamentoipertestuale"/>
                  <w:rFonts w:ascii="Arial" w:hAnsi="Arial" w:cs="Arial"/>
                  <w:color w:val="auto"/>
                  <w:spacing w:val="20"/>
                  <w:sz w:val="16"/>
                  <w:szCs w:val="16"/>
                  <w:u w:val="none"/>
                </w:rPr>
                <w:t>PG_020_Misure di tutela della maternità'_</w:t>
              </w:r>
              <w:proofErr w:type="spellStart"/>
              <w:r w:rsidR="00E3361A" w:rsidRPr="00DB3327">
                <w:rPr>
                  <w:rStyle w:val="Collegamentoipertestuale"/>
                  <w:rFonts w:ascii="Arial" w:hAnsi="Arial" w:cs="Arial"/>
                  <w:color w:val="auto"/>
                  <w:spacing w:val="20"/>
                  <w:sz w:val="16"/>
                  <w:szCs w:val="16"/>
                  <w:u w:val="none"/>
                </w:rPr>
                <w:t>rev</w:t>
              </w:r>
              <w:proofErr w:type="spellEnd"/>
              <w:r w:rsidR="00E3361A" w:rsidRPr="00DB3327">
                <w:rPr>
                  <w:rStyle w:val="Collegamentoipertestuale"/>
                  <w:rFonts w:ascii="Arial" w:hAnsi="Arial" w:cs="Arial"/>
                  <w:color w:val="auto"/>
                  <w:spacing w:val="20"/>
                  <w:sz w:val="16"/>
                  <w:szCs w:val="16"/>
                  <w:u w:val="none"/>
                </w:rPr>
                <w:t>. 3</w:t>
              </w:r>
            </w:hyperlink>
          </w:p>
        </w:tc>
        <w:tc>
          <w:tcPr>
            <w:tcW w:w="750" w:type="pct"/>
            <w:shd w:val="clear" w:color="auto" w:fill="E8FFFF"/>
            <w:vAlign w:val="center"/>
          </w:tcPr>
          <w:p w:rsidR="00E3361A" w:rsidRPr="00DB3327" w:rsidRDefault="00E3361A" w:rsidP="00B327C0">
            <w:pPr>
              <w:rPr>
                <w:rFonts w:ascii="Arial" w:hAnsi="Arial" w:cs="Arial"/>
                <w:spacing w:val="20"/>
                <w:sz w:val="16"/>
                <w:szCs w:val="16"/>
              </w:rPr>
            </w:pPr>
            <w:r w:rsidRPr="00DB3327">
              <w:rPr>
                <w:rFonts w:ascii="Arial" w:hAnsi="Arial" w:cs="Arial"/>
                <w:spacing w:val="20"/>
                <w:sz w:val="16"/>
                <w:szCs w:val="16"/>
              </w:rPr>
              <w:t>30/03/2017</w:t>
            </w:r>
          </w:p>
        </w:tc>
      </w:tr>
    </w:tbl>
    <w:p w:rsidR="00E3361A" w:rsidRPr="00DB3327" w:rsidRDefault="00E3361A" w:rsidP="005673F8">
      <w:pPr>
        <w:pStyle w:val="Rientrocorpodeltesto2"/>
        <w:jc w:val="both"/>
        <w:rPr>
          <w:rFonts w:cs="Arial"/>
          <w:sz w:val="22"/>
        </w:rPr>
      </w:pPr>
    </w:p>
    <w:p w:rsidR="00E3361A" w:rsidRPr="00DB3327" w:rsidRDefault="00E3361A" w:rsidP="005673F8">
      <w:pPr>
        <w:pStyle w:val="Rientrocorpodeltesto2"/>
        <w:jc w:val="both"/>
        <w:rPr>
          <w:rFonts w:cs="Arial"/>
          <w:sz w:val="22"/>
        </w:rPr>
      </w:pPr>
      <w:r w:rsidRPr="00DB3327">
        <w:rPr>
          <w:rFonts w:cs="Arial"/>
          <w:sz w:val="22"/>
        </w:rPr>
        <w:t xml:space="preserve">IO DIPSA01 Modalità di attivazione modulistica per tutela  giudizio Medico competente </w:t>
      </w:r>
    </w:p>
    <w:p w:rsidR="00E3361A" w:rsidRPr="00DB3327" w:rsidRDefault="00E3361A" w:rsidP="005673F8">
      <w:pPr>
        <w:pStyle w:val="Rientrocorpodeltesto2"/>
        <w:jc w:val="both"/>
        <w:rPr>
          <w:rFonts w:cs="Arial"/>
          <w:b/>
          <w:sz w:val="22"/>
        </w:rPr>
      </w:pPr>
    </w:p>
    <w:p w:rsidR="00E3361A" w:rsidRPr="00DB3327" w:rsidRDefault="00E3361A" w:rsidP="005673F8">
      <w:pPr>
        <w:pStyle w:val="Rientrocorpodeltesto2"/>
        <w:jc w:val="both"/>
        <w:rPr>
          <w:rFonts w:cs="Arial"/>
          <w:b/>
          <w:sz w:val="22"/>
        </w:rPr>
      </w:pPr>
      <w:r w:rsidRPr="00DB3327">
        <w:rPr>
          <w:rFonts w:cs="Arial"/>
          <w:b/>
          <w:sz w:val="22"/>
        </w:rPr>
        <w:t>Beneficiari:</w:t>
      </w:r>
    </w:p>
    <w:p w:rsidR="00E3361A" w:rsidRPr="00DB3327" w:rsidRDefault="00E3361A" w:rsidP="005673F8">
      <w:pPr>
        <w:pStyle w:val="Rientrocorpodeltesto2"/>
        <w:jc w:val="both"/>
        <w:rPr>
          <w:rFonts w:cs="Arial"/>
          <w:sz w:val="22"/>
        </w:rPr>
      </w:pPr>
      <w:r w:rsidRPr="00DB3327">
        <w:rPr>
          <w:rFonts w:cs="Arial"/>
          <w:sz w:val="22"/>
        </w:rPr>
        <w:t>dipendenti del comparto sanitario</w:t>
      </w:r>
    </w:p>
    <w:p w:rsidR="00E3361A" w:rsidRPr="00DB3327" w:rsidRDefault="00E3361A" w:rsidP="005673F8">
      <w:pPr>
        <w:pStyle w:val="Rientrocorpodeltesto2"/>
        <w:jc w:val="both"/>
        <w:rPr>
          <w:rFonts w:cs="Arial"/>
          <w:sz w:val="22"/>
        </w:rPr>
      </w:pPr>
    </w:p>
    <w:p w:rsidR="00E3361A" w:rsidRPr="00DB3327" w:rsidRDefault="00E3361A" w:rsidP="005673F8">
      <w:pPr>
        <w:pStyle w:val="Rientrocorpodeltesto2"/>
        <w:jc w:val="both"/>
        <w:rPr>
          <w:rFonts w:cs="Arial"/>
          <w:b/>
          <w:sz w:val="22"/>
        </w:rPr>
      </w:pPr>
      <w:r w:rsidRPr="00DB3327">
        <w:rPr>
          <w:rFonts w:cs="Arial"/>
          <w:b/>
          <w:sz w:val="22"/>
        </w:rPr>
        <w:t>Spesa:</w:t>
      </w:r>
    </w:p>
    <w:p w:rsidR="00E3361A" w:rsidRPr="00DB3327" w:rsidRDefault="00E3361A" w:rsidP="005673F8">
      <w:pPr>
        <w:pStyle w:val="Rientrocorpodeltesto2"/>
        <w:jc w:val="both"/>
        <w:rPr>
          <w:rFonts w:cs="Arial"/>
          <w:sz w:val="22"/>
        </w:rPr>
      </w:pPr>
      <w:r w:rsidRPr="00DB3327">
        <w:rPr>
          <w:rFonts w:cs="Arial"/>
          <w:sz w:val="22"/>
        </w:rPr>
        <w:t>-diretta nessuna</w:t>
      </w:r>
    </w:p>
    <w:p w:rsidR="00E3361A" w:rsidRPr="00DB3327" w:rsidRDefault="00E3361A" w:rsidP="005673F8">
      <w:pPr>
        <w:pStyle w:val="Rientrocorpodeltesto2"/>
        <w:jc w:val="both"/>
        <w:rPr>
          <w:rFonts w:cs="Arial"/>
          <w:b/>
          <w:sz w:val="22"/>
        </w:rPr>
      </w:pPr>
    </w:p>
    <w:p w:rsidR="00E3361A" w:rsidRPr="00DB3327" w:rsidRDefault="00E3361A" w:rsidP="005673F8">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All’interno della CCIA un tavolo tecnico sono stati trasformati i contratti del cosiddetto “personale in turn over” in personale a part time.</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Per tutte le categorie di dipendenti uno dei problemi maggiori segnalati, in relazione alla conciliazione vita-lavoro, si riconnette alla questione carichi di lavoro.</w:t>
      </w:r>
    </w:p>
    <w:p w:rsidR="00E3361A" w:rsidRPr="00DB3327" w:rsidRDefault="00E3361A" w:rsidP="005673F8">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Il nuovo CUG dovrà prendere contatti con la DIPSA per verificare lo stato dell’arte e l’avanzamento stimato del progetto.</w:t>
      </w:r>
    </w:p>
    <w:p w:rsidR="00E3361A" w:rsidRPr="00DB3327" w:rsidRDefault="00E3361A" w:rsidP="00DC1E9B">
      <w:pPr>
        <w:jc w:val="both"/>
        <w:rPr>
          <w:rFonts w:ascii="Arial" w:hAnsi="Arial" w:cs="Arial"/>
          <w:b/>
        </w:rPr>
      </w:pPr>
    </w:p>
    <w:p w:rsidR="00E3361A" w:rsidRPr="00DB3327" w:rsidRDefault="00E3361A" w:rsidP="00DC1E9B">
      <w:pPr>
        <w:jc w:val="both"/>
        <w:rPr>
          <w:rFonts w:ascii="Arial" w:hAnsi="Arial" w:cs="Arial"/>
          <w:b/>
          <w:sz w:val="22"/>
          <w:szCs w:val="22"/>
        </w:rPr>
      </w:pPr>
      <w:r w:rsidRPr="00DB3327">
        <w:rPr>
          <w:rFonts w:ascii="Arial" w:hAnsi="Arial" w:cs="Arial"/>
          <w:b/>
          <w:sz w:val="22"/>
          <w:szCs w:val="22"/>
        </w:rPr>
        <w:t>Iniziativa n.8</w:t>
      </w:r>
    </w:p>
    <w:p w:rsidR="004F1006" w:rsidRPr="00DB3327" w:rsidRDefault="004F1006" w:rsidP="008D4ACC">
      <w:pPr>
        <w:ind w:left="708"/>
        <w:jc w:val="both"/>
        <w:rPr>
          <w:rFonts w:ascii="Arial" w:hAnsi="Arial" w:cs="Arial"/>
          <w:b/>
          <w:sz w:val="22"/>
          <w:szCs w:val="22"/>
        </w:rPr>
      </w:pPr>
    </w:p>
    <w:p w:rsidR="00E3361A" w:rsidRPr="00DB3327" w:rsidRDefault="00E3361A" w:rsidP="008D4ACC">
      <w:pPr>
        <w:ind w:left="708"/>
        <w:jc w:val="both"/>
        <w:rPr>
          <w:rFonts w:ascii="Arial" w:hAnsi="Arial" w:cs="Arial"/>
          <w:b/>
          <w:sz w:val="22"/>
          <w:szCs w:val="22"/>
        </w:rPr>
      </w:pPr>
      <w:r w:rsidRPr="00DB3327">
        <w:rPr>
          <w:rFonts w:ascii="Arial" w:hAnsi="Arial" w:cs="Arial"/>
          <w:b/>
          <w:sz w:val="22"/>
          <w:szCs w:val="22"/>
        </w:rPr>
        <w:t xml:space="preserve">Premessa: </w:t>
      </w:r>
    </w:p>
    <w:p w:rsidR="00E3361A" w:rsidRPr="00DB3327" w:rsidRDefault="00E3361A" w:rsidP="008D4ACC">
      <w:pPr>
        <w:ind w:left="708"/>
        <w:jc w:val="both"/>
        <w:rPr>
          <w:rFonts w:ascii="Arial" w:hAnsi="Arial" w:cs="Arial"/>
          <w:sz w:val="22"/>
          <w:szCs w:val="22"/>
        </w:rPr>
      </w:pPr>
      <w:r w:rsidRPr="00DB3327">
        <w:rPr>
          <w:rFonts w:ascii="Arial" w:hAnsi="Arial" w:cs="Arial"/>
          <w:sz w:val="22"/>
          <w:szCs w:val="22"/>
        </w:rPr>
        <w:t>Tale obiettivo non è stato perseguito nel 202</w:t>
      </w:r>
      <w:r w:rsidR="00FD5D2A" w:rsidRPr="00DB3327">
        <w:rPr>
          <w:rFonts w:ascii="Arial" w:hAnsi="Arial" w:cs="Arial"/>
          <w:sz w:val="22"/>
          <w:szCs w:val="22"/>
        </w:rPr>
        <w:t>1</w:t>
      </w:r>
      <w:r w:rsidRPr="00DB3327">
        <w:rPr>
          <w:rFonts w:ascii="Arial" w:hAnsi="Arial" w:cs="Arial"/>
          <w:sz w:val="22"/>
          <w:szCs w:val="22"/>
        </w:rPr>
        <w:t xml:space="preserve"> a causa dell’emergenza pandemica e verrà riproposto nel 202</w:t>
      </w:r>
      <w:r w:rsidR="00FD5D2A" w:rsidRPr="00DB3327">
        <w:rPr>
          <w:rFonts w:ascii="Arial" w:hAnsi="Arial" w:cs="Arial"/>
          <w:sz w:val="22"/>
          <w:szCs w:val="22"/>
        </w:rPr>
        <w:t>2</w:t>
      </w:r>
      <w:r w:rsidRPr="00DB3327">
        <w:rPr>
          <w:rFonts w:ascii="Arial" w:hAnsi="Arial" w:cs="Arial"/>
          <w:sz w:val="22"/>
          <w:szCs w:val="22"/>
        </w:rPr>
        <w:t>.</w:t>
      </w:r>
    </w:p>
    <w:p w:rsidR="00E3361A" w:rsidRPr="00DB3327" w:rsidRDefault="00E3361A" w:rsidP="00DC1E9B">
      <w:pPr>
        <w:jc w:val="both"/>
        <w:rPr>
          <w:rFonts w:ascii="Arial" w:hAnsi="Arial" w:cs="Arial"/>
          <w:b/>
          <w:sz w:val="22"/>
          <w:szCs w:val="22"/>
        </w:rPr>
      </w:pPr>
    </w:p>
    <w:p w:rsidR="00E3361A" w:rsidRPr="00DB3327" w:rsidRDefault="00E3361A" w:rsidP="00495CD1">
      <w:pPr>
        <w:ind w:left="708"/>
        <w:jc w:val="both"/>
        <w:rPr>
          <w:rFonts w:ascii="Arial" w:hAnsi="Arial" w:cs="Arial"/>
          <w:b/>
          <w:sz w:val="22"/>
          <w:szCs w:val="22"/>
        </w:rPr>
      </w:pPr>
      <w:r w:rsidRPr="00DB3327">
        <w:rPr>
          <w:rFonts w:ascii="Arial" w:hAnsi="Arial" w:cs="Arial"/>
          <w:b/>
          <w:sz w:val="22"/>
          <w:szCs w:val="22"/>
        </w:rPr>
        <w:t xml:space="preserve">Obiettivo: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mettere a disposizione esperienze ed iniziative qualificate nell’ambito del sostegno alla genitorialità</w:t>
      </w:r>
    </w:p>
    <w:p w:rsidR="00E3361A" w:rsidRPr="00DB3327" w:rsidRDefault="00E3361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b/>
          <w:sz w:val="22"/>
          <w:szCs w:val="22"/>
        </w:rPr>
      </w:pPr>
      <w:r w:rsidRPr="00DB3327">
        <w:rPr>
          <w:rFonts w:ascii="Arial" w:hAnsi="Arial" w:cs="Arial"/>
          <w:b/>
          <w:sz w:val="22"/>
          <w:szCs w:val="22"/>
        </w:rPr>
        <w:t xml:space="preserve">Azioni: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Diffusione delle iniziative presenti sul territorio e di quelle organizzate all’interno dei diversi progetti con la partecipazione dei professionisti sanitari</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 xml:space="preserve">Diffusione delle iniziative curate dalla cooperativa che gestisce il </w:t>
      </w:r>
      <w:proofErr w:type="spellStart"/>
      <w:r w:rsidRPr="00DB3327">
        <w:rPr>
          <w:rFonts w:ascii="Arial" w:hAnsi="Arial" w:cs="Arial"/>
          <w:sz w:val="22"/>
          <w:szCs w:val="22"/>
        </w:rPr>
        <w:t>Micronido</w:t>
      </w:r>
      <w:proofErr w:type="spellEnd"/>
      <w:r w:rsidRPr="00DB3327">
        <w:rPr>
          <w:rFonts w:ascii="Arial" w:hAnsi="Arial" w:cs="Arial"/>
          <w:sz w:val="22"/>
          <w:szCs w:val="22"/>
        </w:rPr>
        <w:t xml:space="preserve"> aziendale, sulla scorta delle esigenze espresse dai genitori frequentanti </w:t>
      </w:r>
      <w:r w:rsidR="00FD5D2A" w:rsidRPr="00DB3327">
        <w:rPr>
          <w:rFonts w:ascii="Arial" w:hAnsi="Arial" w:cs="Arial"/>
          <w:sz w:val="22"/>
          <w:szCs w:val="22"/>
        </w:rPr>
        <w:t>negli anni precedenti, in raccordo con il territorio ed il Dipartimento Materno Infantile.</w:t>
      </w:r>
    </w:p>
    <w:p w:rsidR="00FD5D2A" w:rsidRPr="00DB3327" w:rsidRDefault="00FD5D2A" w:rsidP="00495CD1">
      <w:pPr>
        <w:ind w:left="708"/>
        <w:jc w:val="both"/>
        <w:rPr>
          <w:rFonts w:ascii="Arial" w:hAnsi="Arial" w:cs="Arial"/>
          <w:b/>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 xml:space="preserve">Attori Coinvolti: </w:t>
      </w:r>
    </w:p>
    <w:p w:rsidR="00E3361A" w:rsidRPr="00DB3327" w:rsidRDefault="00E3361A" w:rsidP="00FF6C1E">
      <w:pPr>
        <w:numPr>
          <w:ilvl w:val="0"/>
          <w:numId w:val="58"/>
        </w:numPr>
        <w:tabs>
          <w:tab w:val="clear" w:pos="720"/>
          <w:tab w:val="num" w:pos="1428"/>
        </w:tabs>
        <w:ind w:left="1428"/>
        <w:jc w:val="both"/>
        <w:rPr>
          <w:rFonts w:ascii="Arial" w:hAnsi="Arial" w:cs="Arial"/>
          <w:sz w:val="22"/>
          <w:szCs w:val="22"/>
        </w:rPr>
      </w:pPr>
      <w:r w:rsidRPr="00DB3327">
        <w:rPr>
          <w:rFonts w:ascii="Arial" w:hAnsi="Arial" w:cs="Arial"/>
          <w:sz w:val="22"/>
          <w:szCs w:val="22"/>
        </w:rPr>
        <w:t xml:space="preserve">Educatrici del </w:t>
      </w:r>
      <w:proofErr w:type="spellStart"/>
      <w:r w:rsidRPr="00DB3327">
        <w:rPr>
          <w:rFonts w:ascii="Arial" w:hAnsi="Arial" w:cs="Arial"/>
          <w:sz w:val="22"/>
          <w:szCs w:val="22"/>
        </w:rPr>
        <w:t>micronido</w:t>
      </w:r>
      <w:proofErr w:type="spellEnd"/>
    </w:p>
    <w:p w:rsidR="00E3361A" w:rsidRPr="00DB3327" w:rsidRDefault="00E3361A" w:rsidP="00FF6C1E">
      <w:pPr>
        <w:numPr>
          <w:ilvl w:val="0"/>
          <w:numId w:val="58"/>
        </w:numPr>
        <w:tabs>
          <w:tab w:val="clear" w:pos="720"/>
          <w:tab w:val="num" w:pos="1428"/>
        </w:tabs>
        <w:ind w:left="1428"/>
        <w:jc w:val="both"/>
        <w:rPr>
          <w:rFonts w:ascii="Arial" w:hAnsi="Arial" w:cs="Arial"/>
          <w:sz w:val="22"/>
          <w:szCs w:val="22"/>
        </w:rPr>
      </w:pPr>
      <w:r w:rsidRPr="00DB3327">
        <w:rPr>
          <w:rFonts w:ascii="Arial" w:hAnsi="Arial" w:cs="Arial"/>
          <w:sz w:val="22"/>
          <w:szCs w:val="22"/>
        </w:rPr>
        <w:t>DSP</w:t>
      </w:r>
    </w:p>
    <w:p w:rsidR="00E3361A" w:rsidRPr="00DB3327" w:rsidRDefault="00E3361A" w:rsidP="00FF6C1E">
      <w:pPr>
        <w:numPr>
          <w:ilvl w:val="0"/>
          <w:numId w:val="58"/>
        </w:numPr>
        <w:tabs>
          <w:tab w:val="clear" w:pos="720"/>
          <w:tab w:val="num" w:pos="1428"/>
        </w:tabs>
        <w:ind w:left="1428"/>
        <w:jc w:val="both"/>
        <w:rPr>
          <w:rFonts w:ascii="Arial" w:hAnsi="Arial" w:cs="Arial"/>
          <w:b/>
          <w:sz w:val="22"/>
          <w:szCs w:val="22"/>
        </w:rPr>
      </w:pPr>
      <w:r w:rsidRPr="00DB3327">
        <w:rPr>
          <w:rFonts w:ascii="Arial" w:hAnsi="Arial" w:cs="Arial"/>
          <w:sz w:val="22"/>
          <w:szCs w:val="22"/>
        </w:rPr>
        <w:t>Dipartimento Materno Infantile</w:t>
      </w:r>
    </w:p>
    <w:p w:rsidR="00E3361A" w:rsidRPr="00DB3327" w:rsidRDefault="00E3361A" w:rsidP="00495CD1">
      <w:pPr>
        <w:ind w:left="708"/>
        <w:jc w:val="both"/>
        <w:rPr>
          <w:rFonts w:ascii="Arial" w:hAnsi="Arial" w:cs="Arial"/>
          <w:b/>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 xml:space="preserve">Misurazione: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programmazione ed effettuazione delle iniziative</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rendicontazione e valutazione</w:t>
      </w:r>
    </w:p>
    <w:p w:rsidR="00E3361A" w:rsidRPr="00DB3327" w:rsidRDefault="00E3361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dipendenti</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popolazione</w:t>
      </w:r>
    </w:p>
    <w:p w:rsidR="00E3361A" w:rsidRPr="00DB3327" w:rsidRDefault="00E3361A" w:rsidP="00495CD1">
      <w:pPr>
        <w:ind w:left="708"/>
        <w:jc w:val="both"/>
        <w:rPr>
          <w:rFonts w:ascii="Arial" w:hAnsi="Arial" w:cs="Arial"/>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 xml:space="preserve">Spesa: </w:t>
      </w:r>
    </w:p>
    <w:p w:rsidR="00E3361A" w:rsidRPr="00DB3327" w:rsidRDefault="00E3361A" w:rsidP="00495CD1">
      <w:pPr>
        <w:ind w:left="708"/>
        <w:jc w:val="both"/>
        <w:rPr>
          <w:rFonts w:ascii="Arial" w:hAnsi="Arial" w:cs="Arial"/>
          <w:sz w:val="22"/>
          <w:szCs w:val="22"/>
        </w:rPr>
      </w:pPr>
      <w:r w:rsidRPr="00DB3327">
        <w:rPr>
          <w:rFonts w:ascii="Arial" w:hAnsi="Arial" w:cs="Arial"/>
          <w:sz w:val="22"/>
          <w:szCs w:val="22"/>
        </w:rPr>
        <w:t xml:space="preserve">all’interno dei budget assegnati a </w:t>
      </w:r>
      <w:proofErr w:type="spellStart"/>
      <w:r w:rsidRPr="00DB3327">
        <w:rPr>
          <w:rFonts w:ascii="Arial" w:hAnsi="Arial" w:cs="Arial"/>
          <w:sz w:val="22"/>
          <w:szCs w:val="22"/>
        </w:rPr>
        <w:t>Micronido</w:t>
      </w:r>
      <w:proofErr w:type="spellEnd"/>
      <w:r w:rsidRPr="00DB3327">
        <w:rPr>
          <w:rFonts w:ascii="Arial" w:hAnsi="Arial" w:cs="Arial"/>
          <w:sz w:val="22"/>
          <w:szCs w:val="22"/>
        </w:rPr>
        <w:t xml:space="preserve"> ed educazione sanitaria</w:t>
      </w:r>
    </w:p>
    <w:p w:rsidR="00E3361A" w:rsidRPr="00DB3327" w:rsidRDefault="00E3361A" w:rsidP="00495CD1">
      <w:pPr>
        <w:ind w:left="708"/>
        <w:jc w:val="both"/>
        <w:rPr>
          <w:rFonts w:ascii="Arial" w:hAnsi="Arial" w:cs="Arial"/>
          <w:b/>
          <w:sz w:val="22"/>
          <w:szCs w:val="22"/>
        </w:rPr>
      </w:pPr>
    </w:p>
    <w:p w:rsidR="00E3361A" w:rsidRPr="00DB3327" w:rsidRDefault="00E3361A" w:rsidP="00495CD1">
      <w:pPr>
        <w:ind w:left="708"/>
        <w:jc w:val="both"/>
        <w:rPr>
          <w:rFonts w:ascii="Arial" w:hAnsi="Arial" w:cs="Arial"/>
          <w:sz w:val="22"/>
          <w:szCs w:val="22"/>
        </w:rPr>
      </w:pPr>
      <w:r w:rsidRPr="00DB3327">
        <w:rPr>
          <w:rFonts w:ascii="Arial" w:hAnsi="Arial" w:cs="Arial"/>
          <w:b/>
          <w:sz w:val="22"/>
          <w:szCs w:val="22"/>
        </w:rPr>
        <w:t>Nota Metodologica</w:t>
      </w:r>
      <w:r w:rsidRPr="00DB3327">
        <w:rPr>
          <w:rFonts w:ascii="Arial" w:hAnsi="Arial" w:cs="Arial"/>
          <w:sz w:val="22"/>
          <w:szCs w:val="22"/>
        </w:rPr>
        <w:t xml:space="preserve"> </w:t>
      </w:r>
    </w:p>
    <w:p w:rsidR="00E3361A" w:rsidRPr="00DB3327" w:rsidRDefault="00FD5D2A" w:rsidP="00741054">
      <w:pPr>
        <w:pStyle w:val="Rientrocorpodeltesto2"/>
        <w:jc w:val="both"/>
        <w:rPr>
          <w:rFonts w:ascii="Georgia" w:hAnsi="Georgia"/>
          <w:sz w:val="22"/>
        </w:rPr>
      </w:pPr>
      <w:r w:rsidRPr="00DB3327">
        <w:rPr>
          <w:rFonts w:ascii="Georgia" w:hAnsi="Georgia"/>
          <w:sz w:val="22"/>
        </w:rPr>
        <w:t>-</w:t>
      </w:r>
    </w:p>
    <w:p w:rsidR="00E3361A" w:rsidRPr="00DB3327" w:rsidRDefault="00E3361A" w:rsidP="00A9522C">
      <w:pPr>
        <w:pStyle w:val="Titolo1"/>
        <w:numPr>
          <w:ilvl w:val="0"/>
          <w:numId w:val="0"/>
        </w:numPr>
        <w:jc w:val="center"/>
        <w:rPr>
          <w:rFonts w:cs="Arial"/>
        </w:rPr>
      </w:pPr>
      <w:bookmarkStart w:id="20" w:name="_Toc93912764"/>
      <w:r w:rsidRPr="00DB3327">
        <w:rPr>
          <w:rFonts w:cs="Arial"/>
        </w:rPr>
        <w:t>PIANO DI AZIONI POSITIVE</w:t>
      </w:r>
      <w:bookmarkEnd w:id="20"/>
    </w:p>
    <w:p w:rsidR="00E3361A" w:rsidRPr="00DB3327" w:rsidRDefault="00E3361A" w:rsidP="003C4E33">
      <w:pPr>
        <w:pStyle w:val="Rientrocorpodeltesto2"/>
        <w:ind w:left="0"/>
        <w:jc w:val="both"/>
        <w:rPr>
          <w:rFonts w:cs="Arial"/>
          <w:sz w:val="22"/>
        </w:rPr>
      </w:pPr>
      <w:r w:rsidRPr="00DB3327">
        <w:rPr>
          <w:rFonts w:cs="Arial"/>
          <w:sz w:val="22"/>
        </w:rPr>
        <w:t xml:space="preserve">A seguire vengono presentate le iniziative riferite alle aree di pertinenza CUG in cui l’AO S. Croce e </w:t>
      </w:r>
      <w:proofErr w:type="spellStart"/>
      <w:r w:rsidRPr="00DB3327">
        <w:rPr>
          <w:rFonts w:cs="Arial"/>
          <w:sz w:val="22"/>
        </w:rPr>
        <w:t>Carle</w:t>
      </w:r>
      <w:proofErr w:type="spellEnd"/>
      <w:r w:rsidRPr="00DB3327">
        <w:rPr>
          <w:rFonts w:cs="Arial"/>
          <w:sz w:val="22"/>
        </w:rPr>
        <w:t xml:space="preserve"> di Cuneo intende impegnarsi, secondo lo schema previsto per la relazione annuale.</w:t>
      </w:r>
    </w:p>
    <w:p w:rsidR="00E3361A" w:rsidRPr="00DB3327" w:rsidRDefault="00E3361A" w:rsidP="00E37D4C">
      <w:pPr>
        <w:pStyle w:val="Rientrocorpodeltesto2"/>
        <w:jc w:val="both"/>
        <w:rPr>
          <w:rFonts w:ascii="Georgia" w:hAnsi="Georgia"/>
          <w:sz w:val="22"/>
        </w:rPr>
      </w:pPr>
    </w:p>
    <w:p w:rsidR="00E3361A" w:rsidRPr="00DB3327" w:rsidRDefault="00E3361A" w:rsidP="00A9522C">
      <w:pPr>
        <w:pStyle w:val="Titolo1"/>
        <w:numPr>
          <w:ilvl w:val="0"/>
          <w:numId w:val="0"/>
        </w:numPr>
        <w:jc w:val="center"/>
        <w:rPr>
          <w:rFonts w:cs="Arial"/>
        </w:rPr>
      </w:pPr>
      <w:bookmarkStart w:id="21" w:name="_Toc93912765"/>
      <w:bookmarkStart w:id="22" w:name="_Toc482173022"/>
      <w:r w:rsidRPr="00DB3327">
        <w:rPr>
          <w:rFonts w:cs="Arial"/>
        </w:rPr>
        <w:t>CONCILIAZIONE VITA/LAVORO</w:t>
      </w:r>
      <w:bookmarkEnd w:id="21"/>
    </w:p>
    <w:p w:rsidR="00E3361A" w:rsidRPr="00DB3327" w:rsidRDefault="00E3361A" w:rsidP="004825B4">
      <w:pPr>
        <w:jc w:val="both"/>
        <w:rPr>
          <w:rFonts w:ascii="Arial" w:hAnsi="Arial" w:cs="Arial"/>
          <w:sz w:val="22"/>
          <w:szCs w:val="22"/>
        </w:rPr>
      </w:pPr>
      <w:r w:rsidRPr="00DB3327">
        <w:rPr>
          <w:rFonts w:ascii="Arial" w:hAnsi="Arial" w:cs="Arial"/>
          <w:sz w:val="22"/>
          <w:szCs w:val="22"/>
        </w:rPr>
        <w:t xml:space="preserve">Questa sessione è dedicata ad una analisi dei dati forniti dall’amministrazione in ordine alle tipologie di misure di conciliazione adottate e i dati circa la concreta fruizione da parte del personale (es. flessibilità oraria, telelavoro, </w:t>
      </w:r>
      <w:proofErr w:type="spellStart"/>
      <w:r w:rsidRPr="00DB3327">
        <w:rPr>
          <w:rFonts w:ascii="Arial" w:hAnsi="Arial" w:cs="Arial"/>
          <w:sz w:val="22"/>
          <w:szCs w:val="22"/>
        </w:rPr>
        <w:t>smart</w:t>
      </w:r>
      <w:proofErr w:type="spellEnd"/>
      <w:r w:rsidRPr="00DB3327">
        <w:rPr>
          <w:rFonts w:ascii="Arial" w:hAnsi="Arial" w:cs="Arial"/>
          <w:sz w:val="22"/>
          <w:szCs w:val="22"/>
        </w:rPr>
        <w:t xml:space="preserve"> </w:t>
      </w:r>
      <w:proofErr w:type="spellStart"/>
      <w:r w:rsidRPr="00DB3327">
        <w:rPr>
          <w:rFonts w:ascii="Arial" w:hAnsi="Arial" w:cs="Arial"/>
          <w:sz w:val="22"/>
          <w:szCs w:val="22"/>
        </w:rPr>
        <w:t>working</w:t>
      </w:r>
      <w:proofErr w:type="spellEnd"/>
      <w:r w:rsidRPr="00DB3327">
        <w:rPr>
          <w:rFonts w:ascii="Arial" w:hAnsi="Arial" w:cs="Arial"/>
          <w:sz w:val="22"/>
          <w:szCs w:val="22"/>
        </w:rPr>
        <w:t>, part-time, congedi parentali, permessi/congedi per disabilità propria o parentale) per genere.</w:t>
      </w:r>
    </w:p>
    <w:p w:rsidR="00E3361A" w:rsidRPr="00DB3327" w:rsidRDefault="00E3361A" w:rsidP="004825B4">
      <w:pPr>
        <w:jc w:val="both"/>
        <w:rPr>
          <w:rFonts w:cs="Calibri"/>
          <w:i/>
          <w:sz w:val="28"/>
          <w:szCs w:val="28"/>
        </w:rPr>
      </w:pPr>
    </w:p>
    <w:p w:rsidR="00E3361A" w:rsidRPr="00DB3327" w:rsidRDefault="00E3361A" w:rsidP="00110F7E">
      <w:pPr>
        <w:pStyle w:val="Paragrafoelenco"/>
        <w:ind w:left="0"/>
        <w:jc w:val="both"/>
        <w:rPr>
          <w:rFonts w:ascii="Arial" w:hAnsi="Arial" w:cs="Arial"/>
          <w:lang w:val="it-IT"/>
        </w:rPr>
      </w:pPr>
      <w:r w:rsidRPr="00DB3327">
        <w:rPr>
          <w:rFonts w:ascii="Arial" w:hAnsi="Arial" w:cs="Arial"/>
          <w:lang w:val="it-IT"/>
        </w:rPr>
        <w:t>Per quanto riguarda la fruizione del personale di misure di conciliazione analizzate possiamo fare riferimento solo ai permessi Legge 104 e al part time che sono tutti assegnati su richiesta e alla sperimentazione nel periodo emergenziale del ricorso al lavoro agile da parte dei dipendenti a cui sono assegnati compiti tecnico amministrativi.</w:t>
      </w:r>
    </w:p>
    <w:p w:rsidR="00E3361A" w:rsidRPr="00DB3327" w:rsidRDefault="00E3361A" w:rsidP="003C4E33">
      <w:pPr>
        <w:pStyle w:val="Paragrafoelenco"/>
        <w:ind w:left="76"/>
        <w:jc w:val="both"/>
        <w:rPr>
          <w:rFonts w:ascii="Arial" w:hAnsi="Arial" w:cs="Arial"/>
          <w:lang w:val="it-IT"/>
        </w:rPr>
      </w:pPr>
    </w:p>
    <w:p w:rsidR="00E3361A" w:rsidRPr="00DB3327" w:rsidRDefault="00E3361A" w:rsidP="000F1B33">
      <w:pPr>
        <w:jc w:val="both"/>
        <w:rPr>
          <w:rFonts w:ascii="Arial" w:hAnsi="Arial" w:cs="Arial"/>
          <w:position w:val="1"/>
          <w:sz w:val="22"/>
          <w:szCs w:val="25"/>
        </w:rPr>
      </w:pPr>
      <w:r w:rsidRPr="00DB3327">
        <w:rPr>
          <w:rFonts w:ascii="Arial" w:hAnsi="Arial" w:cs="Arial"/>
          <w:position w:val="1"/>
          <w:sz w:val="22"/>
          <w:szCs w:val="25"/>
        </w:rPr>
        <w:t>Anche nell’Azienda Ospedaliera “</w:t>
      </w:r>
      <w:proofErr w:type="spellStart"/>
      <w:r w:rsidRPr="00DB3327">
        <w:rPr>
          <w:rFonts w:ascii="Arial" w:hAnsi="Arial" w:cs="Arial"/>
          <w:position w:val="1"/>
          <w:sz w:val="22"/>
          <w:szCs w:val="25"/>
        </w:rPr>
        <w:t>S.Croce</w:t>
      </w:r>
      <w:proofErr w:type="spellEnd"/>
      <w:r w:rsidRPr="00DB3327">
        <w:rPr>
          <w:rFonts w:ascii="Arial" w:hAnsi="Arial" w:cs="Arial"/>
          <w:position w:val="1"/>
          <w:sz w:val="22"/>
          <w:szCs w:val="25"/>
        </w:rPr>
        <w:t xml:space="preserve"> e </w:t>
      </w:r>
      <w:proofErr w:type="spellStart"/>
      <w:r w:rsidRPr="00DB3327">
        <w:rPr>
          <w:rFonts w:ascii="Arial" w:hAnsi="Arial" w:cs="Arial"/>
          <w:position w:val="1"/>
          <w:sz w:val="22"/>
          <w:szCs w:val="25"/>
        </w:rPr>
        <w:t>Carle</w:t>
      </w:r>
      <w:proofErr w:type="spellEnd"/>
      <w:r w:rsidRPr="00DB3327">
        <w:rPr>
          <w:rFonts w:ascii="Arial" w:hAnsi="Arial" w:cs="Arial"/>
          <w:position w:val="1"/>
          <w:sz w:val="22"/>
          <w:szCs w:val="25"/>
        </w:rPr>
        <w:t>”, a causa dell’emergenza sanitaria in corso, si è resa necessaria l’organizzazione di una modalità di svolgimento della prestazione lavorativa non in presenza, genericamente ricondotta al lavoro agile. Per lavoro agile la definizione è riscontrabile nella risoluzione del Parlamento europeo del 13 settembre 2016, che facendo riferimento a concetti più ampi, lo definisce in modo molto chiaro come un nuovo approccio all’organizzazione del lavoro basato su una combinazione di flessibilità, autonomia e collaborazione.</w:t>
      </w:r>
    </w:p>
    <w:p w:rsidR="00E3361A" w:rsidRPr="00DB3327" w:rsidRDefault="00E3361A" w:rsidP="000F1B33">
      <w:pPr>
        <w:jc w:val="both"/>
        <w:rPr>
          <w:rFonts w:ascii="Arial" w:hAnsi="Arial" w:cs="Arial"/>
          <w:position w:val="1"/>
          <w:sz w:val="22"/>
          <w:szCs w:val="25"/>
        </w:rPr>
      </w:pPr>
      <w:r w:rsidRPr="00DB3327">
        <w:rPr>
          <w:rFonts w:ascii="Arial" w:hAnsi="Arial" w:cs="Arial"/>
          <w:position w:val="1"/>
          <w:sz w:val="22"/>
          <w:szCs w:val="25"/>
        </w:rPr>
        <w:t xml:space="preserve">Con il documento del POLA si </w:t>
      </w:r>
      <w:r w:rsidR="004F1006" w:rsidRPr="00DB3327">
        <w:rPr>
          <w:rFonts w:ascii="Arial" w:hAnsi="Arial" w:cs="Arial"/>
          <w:position w:val="1"/>
          <w:sz w:val="22"/>
          <w:szCs w:val="25"/>
        </w:rPr>
        <w:t>era andati</w:t>
      </w:r>
      <w:r w:rsidRPr="00DB3327">
        <w:rPr>
          <w:rFonts w:ascii="Arial" w:hAnsi="Arial" w:cs="Arial"/>
          <w:position w:val="1"/>
          <w:sz w:val="22"/>
          <w:szCs w:val="25"/>
        </w:rPr>
        <w:t xml:space="preserve"> a definire una metodologia per una strutturazione delle modalità di lavoro agile dalla fase emergenziale a quella ordinaria, in linea con quanto richiesto dall’articolo 14, comma 1, della legge 7 agosto 2015, n. 124, come modificato dall’art. 263, comma 4-bis, del decreto legge 19 maggio 2020, n. 34 (c.d. “decreto rilancio”), convertito, con modificazioni, dalla legge 17 luglio 2020, n. 77, focalizzando l’attenzione sul Piano Organizzativo del Lavoro Agile (POLA) e sugli indicatori di performance, funzionali ad un’adeguata attuazione e a un progressivo sviluppo del lavoro agile.</w:t>
      </w:r>
    </w:p>
    <w:p w:rsidR="004F1006" w:rsidRPr="00DB3327" w:rsidRDefault="004F1006" w:rsidP="004F1006">
      <w:pPr>
        <w:jc w:val="both"/>
        <w:rPr>
          <w:rFonts w:ascii="Arial" w:hAnsi="Arial" w:cs="Arial"/>
          <w:spacing w:val="-1"/>
          <w:position w:val="1"/>
          <w:sz w:val="22"/>
          <w:szCs w:val="22"/>
        </w:rPr>
      </w:pPr>
      <w:r w:rsidRPr="00DB3327">
        <w:rPr>
          <w:rFonts w:ascii="Arial" w:hAnsi="Arial" w:cs="Arial"/>
          <w:spacing w:val="-1"/>
          <w:position w:val="1"/>
          <w:sz w:val="22"/>
          <w:szCs w:val="22"/>
        </w:rPr>
        <w:t>Rispetto a quanto contenuto nel POLA inserito nel Piano di Performance 2021, l’AO ha mantenuto attiva la possibilità di lavorare da remoto per i dipendenti autorizzati all’interno delle strutture tecnico amministrative fino a luglio 2021.</w:t>
      </w:r>
    </w:p>
    <w:p w:rsidR="004F1006" w:rsidRPr="00DB3327" w:rsidRDefault="004F1006" w:rsidP="004F1006">
      <w:pPr>
        <w:jc w:val="both"/>
        <w:rPr>
          <w:rFonts w:ascii="Arial" w:hAnsi="Arial" w:cs="Arial"/>
          <w:spacing w:val="-1"/>
          <w:position w:val="1"/>
          <w:sz w:val="22"/>
          <w:szCs w:val="22"/>
        </w:rPr>
      </w:pPr>
      <w:r w:rsidRPr="00DB3327">
        <w:rPr>
          <w:rFonts w:ascii="Arial" w:hAnsi="Arial" w:cs="Arial"/>
          <w:spacing w:val="-1"/>
          <w:position w:val="1"/>
          <w:sz w:val="22"/>
          <w:szCs w:val="22"/>
        </w:rPr>
        <w:t xml:space="preserve">In attesa di specifiche direttive, anche in relazione al perdurare dell’emergenza sanitaria, non ha al momento provveduto alla realizzazione di un piano triennale strutturato che comprenda nel suo insieme i requisiti e gli indicatori previsti nel documento del DFP. </w:t>
      </w:r>
    </w:p>
    <w:p w:rsidR="004F1006" w:rsidRPr="00DB3327" w:rsidRDefault="004F1006" w:rsidP="000F1B33">
      <w:pPr>
        <w:jc w:val="both"/>
        <w:rPr>
          <w:rFonts w:ascii="Arial" w:hAnsi="Arial" w:cs="Arial"/>
          <w:position w:val="1"/>
          <w:sz w:val="22"/>
          <w:szCs w:val="25"/>
        </w:rPr>
      </w:pPr>
    </w:p>
    <w:p w:rsidR="00E3361A" w:rsidRPr="00DB3327" w:rsidRDefault="00E3361A" w:rsidP="004825B4">
      <w:pPr>
        <w:pStyle w:val="Titolo2"/>
        <w:rPr>
          <w:rFonts w:cs="Arial"/>
          <w:b/>
          <w:i w:val="0"/>
          <w:sz w:val="22"/>
        </w:rPr>
      </w:pPr>
      <w:bookmarkStart w:id="23" w:name="_Toc22820447"/>
      <w:bookmarkStart w:id="24" w:name="_Toc93912766"/>
      <w:r w:rsidRPr="00DB3327">
        <w:rPr>
          <w:rFonts w:cs="Arial"/>
          <w:b/>
          <w:i w:val="0"/>
          <w:sz w:val="22"/>
        </w:rPr>
        <w:t>AZIONI A SOSTEGNO DEI DIPENDENTI GENITORI</w:t>
      </w:r>
      <w:bookmarkEnd w:id="23"/>
      <w:bookmarkEnd w:id="24"/>
    </w:p>
    <w:p w:rsidR="00E3361A" w:rsidRPr="00DB3327" w:rsidRDefault="00E3361A" w:rsidP="004825B4">
      <w:pPr>
        <w:pStyle w:val="Titolo3"/>
        <w:rPr>
          <w:rFonts w:cs="Arial"/>
          <w:b/>
          <w:bCs/>
          <w:iCs/>
          <w:sz w:val="22"/>
        </w:rPr>
      </w:pPr>
      <w:bookmarkStart w:id="25" w:name="_Toc482173009"/>
      <w:bookmarkStart w:id="26" w:name="_Toc22820448"/>
      <w:bookmarkStart w:id="27" w:name="_Toc93912767"/>
      <w:r w:rsidRPr="00DB3327">
        <w:rPr>
          <w:rFonts w:cs="Arial"/>
          <w:b/>
          <w:bCs/>
          <w:iCs/>
          <w:sz w:val="22"/>
        </w:rPr>
        <w:t xml:space="preserve">SOSTEGNO </w:t>
      </w:r>
      <w:bookmarkEnd w:id="25"/>
      <w:r w:rsidRPr="00DB3327">
        <w:rPr>
          <w:rFonts w:cs="Arial"/>
          <w:b/>
          <w:bCs/>
          <w:iCs/>
          <w:sz w:val="22"/>
        </w:rPr>
        <w:t>AL RIENTRO DALLA MATERNITA’</w:t>
      </w:r>
      <w:bookmarkEnd w:id="26"/>
      <w:bookmarkEnd w:id="27"/>
    </w:p>
    <w:p w:rsidR="004F1006" w:rsidRPr="00DB3327" w:rsidRDefault="004F1006" w:rsidP="001B62EF">
      <w:pPr>
        <w:jc w:val="both"/>
        <w:rPr>
          <w:rFonts w:ascii="Arial" w:hAnsi="Arial" w:cs="Arial"/>
          <w:b/>
          <w:sz w:val="22"/>
          <w:szCs w:val="22"/>
        </w:rPr>
      </w:pPr>
    </w:p>
    <w:p w:rsidR="004F1006" w:rsidRPr="00DB3327" w:rsidRDefault="00110F7E" w:rsidP="00110F7E">
      <w:pPr>
        <w:pStyle w:val="NormaleWeb"/>
        <w:spacing w:before="0" w:after="0"/>
        <w:jc w:val="both"/>
        <w:rPr>
          <w:rFonts w:ascii="Arial" w:hAnsi="Arial" w:cs="Arial"/>
          <w:spacing w:val="-1"/>
          <w:sz w:val="22"/>
          <w:szCs w:val="22"/>
        </w:rPr>
      </w:pPr>
      <w:r w:rsidRPr="00DB3327">
        <w:rPr>
          <w:rFonts w:ascii="Arial" w:hAnsi="Arial" w:cs="Arial"/>
          <w:spacing w:val="-1"/>
          <w:sz w:val="22"/>
          <w:szCs w:val="22"/>
        </w:rPr>
        <w:t>Si faccia</w:t>
      </w:r>
      <w:r w:rsidR="004F1006" w:rsidRPr="00DB3327">
        <w:rPr>
          <w:rFonts w:ascii="Arial" w:hAnsi="Arial" w:cs="Arial"/>
          <w:spacing w:val="-1"/>
          <w:sz w:val="22"/>
          <w:szCs w:val="22"/>
        </w:rPr>
        <w:t xml:space="preserve"> riferimento a quanto descritto nelle iniziative n. 7 e 8.</w:t>
      </w:r>
    </w:p>
    <w:p w:rsidR="001B62EF" w:rsidRPr="00DB3327" w:rsidRDefault="001B62EF"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n.9</w:t>
      </w:r>
    </w:p>
    <w:p w:rsidR="00E3361A" w:rsidRPr="00DB3327" w:rsidRDefault="00E3361A" w:rsidP="00B5488D">
      <w:pPr>
        <w:pStyle w:val="NormaleWeb"/>
        <w:spacing w:before="0" w:after="0"/>
        <w:ind w:left="708"/>
        <w:jc w:val="both"/>
        <w:rPr>
          <w:rFonts w:ascii="Arial" w:hAnsi="Arial" w:cs="Arial"/>
          <w:spacing w:val="-1"/>
          <w:sz w:val="22"/>
          <w:szCs w:val="22"/>
        </w:rPr>
      </w:pPr>
      <w:r w:rsidRPr="00DB3327">
        <w:rPr>
          <w:rFonts w:ascii="Arial" w:hAnsi="Arial" w:cs="Arial"/>
          <w:b/>
          <w:bCs/>
          <w:sz w:val="22"/>
          <w:szCs w:val="22"/>
        </w:rPr>
        <w:t>Premessa:</w:t>
      </w:r>
    </w:p>
    <w:p w:rsidR="00E3361A" w:rsidRPr="00DB3327" w:rsidRDefault="00E3361A" w:rsidP="00B5488D">
      <w:pPr>
        <w:pStyle w:val="NormaleWeb"/>
        <w:spacing w:before="0" w:after="0"/>
        <w:ind w:left="708"/>
        <w:jc w:val="both"/>
        <w:rPr>
          <w:rFonts w:ascii="Arial" w:hAnsi="Arial" w:cs="Arial"/>
          <w:spacing w:val="-1"/>
          <w:sz w:val="22"/>
          <w:szCs w:val="22"/>
        </w:rPr>
      </w:pPr>
      <w:r w:rsidRPr="00DB3327">
        <w:rPr>
          <w:rFonts w:ascii="Arial" w:hAnsi="Arial" w:cs="Arial"/>
          <w:spacing w:val="-1"/>
          <w:sz w:val="22"/>
          <w:szCs w:val="22"/>
        </w:rPr>
        <w:t xml:space="preserve">Il </w:t>
      </w:r>
      <w:proofErr w:type="spellStart"/>
      <w:r w:rsidRPr="00DB3327">
        <w:rPr>
          <w:rFonts w:ascii="Arial" w:hAnsi="Arial" w:cs="Arial"/>
          <w:spacing w:val="-1"/>
          <w:sz w:val="22"/>
          <w:szCs w:val="22"/>
        </w:rPr>
        <w:t>micronido</w:t>
      </w:r>
      <w:proofErr w:type="spellEnd"/>
      <w:r w:rsidRPr="00DB3327">
        <w:rPr>
          <w:rFonts w:ascii="Arial" w:hAnsi="Arial" w:cs="Arial"/>
          <w:spacing w:val="-1"/>
          <w:sz w:val="22"/>
          <w:szCs w:val="22"/>
        </w:rPr>
        <w:t xml:space="preserve"> aziendale "</w:t>
      </w:r>
      <w:proofErr w:type="spellStart"/>
      <w:r w:rsidRPr="00DB3327">
        <w:rPr>
          <w:rFonts w:ascii="Arial" w:hAnsi="Arial" w:cs="Arial"/>
          <w:spacing w:val="-1"/>
          <w:sz w:val="22"/>
          <w:szCs w:val="22"/>
        </w:rPr>
        <w:t>Tataclò</w:t>
      </w:r>
      <w:proofErr w:type="spellEnd"/>
      <w:r w:rsidRPr="00DB3327">
        <w:rPr>
          <w:rFonts w:ascii="Arial" w:hAnsi="Arial" w:cs="Arial"/>
          <w:spacing w:val="-1"/>
          <w:sz w:val="22"/>
          <w:szCs w:val="22"/>
        </w:rPr>
        <w:t xml:space="preserve">" è aperto da settembre 2013 e si trova in Via </w:t>
      </w:r>
      <w:proofErr w:type="spellStart"/>
      <w:r w:rsidRPr="00DB3327">
        <w:rPr>
          <w:rFonts w:ascii="Arial" w:hAnsi="Arial" w:cs="Arial"/>
          <w:spacing w:val="-1"/>
          <w:sz w:val="22"/>
          <w:szCs w:val="22"/>
        </w:rPr>
        <w:t>Bongioanni</w:t>
      </w:r>
      <w:proofErr w:type="spellEnd"/>
      <w:r w:rsidRPr="00DB3327">
        <w:rPr>
          <w:rFonts w:ascii="Arial" w:hAnsi="Arial" w:cs="Arial"/>
          <w:spacing w:val="-1"/>
          <w:sz w:val="22"/>
          <w:szCs w:val="22"/>
        </w:rPr>
        <w:t xml:space="preserve"> 20 – Cuneo – al primo piano della ex Caserma </w:t>
      </w:r>
      <w:proofErr w:type="spellStart"/>
      <w:r w:rsidRPr="00DB3327">
        <w:rPr>
          <w:rFonts w:ascii="Arial" w:hAnsi="Arial" w:cs="Arial"/>
          <w:spacing w:val="-1"/>
          <w:sz w:val="22"/>
          <w:szCs w:val="22"/>
        </w:rPr>
        <w:t>Piglione</w:t>
      </w:r>
      <w:proofErr w:type="spellEnd"/>
      <w:r w:rsidRPr="00DB3327">
        <w:rPr>
          <w:rFonts w:ascii="Arial" w:hAnsi="Arial" w:cs="Arial"/>
          <w:spacing w:val="-1"/>
          <w:sz w:val="22"/>
          <w:szCs w:val="22"/>
        </w:rPr>
        <w:t>.</w:t>
      </w:r>
    </w:p>
    <w:p w:rsidR="00E3361A" w:rsidRPr="00DB3327" w:rsidRDefault="00E3361A" w:rsidP="00B5488D">
      <w:pPr>
        <w:pStyle w:val="NormaleWeb"/>
        <w:spacing w:before="0" w:after="0"/>
        <w:ind w:left="708" w:firstLine="708"/>
        <w:jc w:val="both"/>
        <w:rPr>
          <w:rFonts w:ascii="Arial" w:hAnsi="Arial" w:cs="Arial"/>
          <w:spacing w:val="-1"/>
          <w:sz w:val="22"/>
          <w:szCs w:val="22"/>
        </w:rPr>
      </w:pPr>
      <w:r w:rsidRPr="00DB3327">
        <w:rPr>
          <w:rFonts w:ascii="Arial" w:hAnsi="Arial" w:cs="Arial"/>
          <w:spacing w:val="-1"/>
          <w:sz w:val="22"/>
          <w:szCs w:val="22"/>
        </w:rPr>
        <w:t xml:space="preserve">La realizzazione della struttura, basata sull’idea che la promozione della salute dei lavoratori passa anche attraverso l’offerta di servizi finalizzati a conciliare i tempi di vita con quelli della professione, è stata possibile grazie ad un contributo per il potenziamento della rete dei servizi per la prima infanzia assegnato all’Azienda Ospedaliera dall’Assessorato alle Politiche Sociali e per la Famiglia della Regione Piemonte ed alla collaborazione del Comune di Cuneo. </w:t>
      </w:r>
    </w:p>
    <w:p w:rsidR="00E3361A" w:rsidRPr="00DB3327" w:rsidRDefault="00E3361A" w:rsidP="00B5488D">
      <w:pPr>
        <w:pStyle w:val="NormaleWeb"/>
        <w:spacing w:before="0" w:after="0"/>
        <w:ind w:left="708"/>
        <w:jc w:val="both"/>
        <w:rPr>
          <w:rFonts w:ascii="Arial" w:hAnsi="Arial" w:cs="Arial"/>
          <w:spacing w:val="-1"/>
          <w:sz w:val="22"/>
          <w:szCs w:val="22"/>
        </w:rPr>
      </w:pPr>
      <w:r w:rsidRPr="00DB3327">
        <w:rPr>
          <w:rFonts w:ascii="Arial" w:hAnsi="Arial" w:cs="Arial"/>
          <w:spacing w:val="-1"/>
          <w:sz w:val="22"/>
          <w:szCs w:val="22"/>
        </w:rPr>
        <w:t xml:space="preserve">Il </w:t>
      </w:r>
      <w:proofErr w:type="spellStart"/>
      <w:r w:rsidRPr="00DB3327">
        <w:rPr>
          <w:rFonts w:ascii="Arial" w:hAnsi="Arial" w:cs="Arial"/>
          <w:spacing w:val="-1"/>
          <w:sz w:val="22"/>
          <w:szCs w:val="22"/>
        </w:rPr>
        <w:t>micronido</w:t>
      </w:r>
      <w:proofErr w:type="spellEnd"/>
      <w:r w:rsidRPr="00DB3327">
        <w:rPr>
          <w:rFonts w:ascii="Arial" w:hAnsi="Arial" w:cs="Arial"/>
          <w:spacing w:val="-1"/>
          <w:sz w:val="22"/>
          <w:szCs w:val="22"/>
        </w:rPr>
        <w:t xml:space="preserve"> dispone di n.24 posti destinati a bambini di età compresa tra i 3 ed i 36 mesi con priorità per i figli del personale dipendente. Nel caso di disponibilità, è prevista la possibilità di accesso, nell’ordine, anche per i figli dei dipendenti della Società AMOS </w:t>
      </w:r>
      <w:proofErr w:type="spellStart"/>
      <w:r w:rsidRPr="00DB3327">
        <w:rPr>
          <w:rFonts w:ascii="Arial" w:hAnsi="Arial" w:cs="Arial"/>
          <w:spacing w:val="-1"/>
          <w:sz w:val="22"/>
          <w:szCs w:val="22"/>
        </w:rPr>
        <w:t>s.c.r.l</w:t>
      </w:r>
      <w:proofErr w:type="spellEnd"/>
      <w:r w:rsidRPr="00DB3327">
        <w:rPr>
          <w:rFonts w:ascii="Arial" w:hAnsi="Arial" w:cs="Arial"/>
          <w:spacing w:val="-1"/>
          <w:sz w:val="22"/>
          <w:szCs w:val="22"/>
        </w:rPr>
        <w:t>., per i bambini residenti nel Comune di Cuneo e, infine, per tutti gli altri.</w:t>
      </w:r>
    </w:p>
    <w:p w:rsidR="00E3361A" w:rsidRPr="00DB3327" w:rsidRDefault="00E3361A" w:rsidP="00B5488D">
      <w:pPr>
        <w:pStyle w:val="NormaleWeb"/>
        <w:spacing w:before="0" w:after="0"/>
        <w:ind w:left="708"/>
        <w:jc w:val="both"/>
        <w:rPr>
          <w:rFonts w:ascii="Arial" w:hAnsi="Arial" w:cs="Arial"/>
          <w:spacing w:val="-1"/>
          <w:sz w:val="22"/>
          <w:szCs w:val="22"/>
        </w:rPr>
      </w:pPr>
      <w:r w:rsidRPr="00DB3327">
        <w:rPr>
          <w:rFonts w:ascii="Arial" w:hAnsi="Arial" w:cs="Arial"/>
          <w:spacing w:val="-1"/>
          <w:sz w:val="22"/>
          <w:szCs w:val="22"/>
        </w:rPr>
        <w:t>Può esserci un maggior numero di bambini iscritti in virtù delle diverse fasce orarie disponibili e fatta salva la presenza di non più di 24 bambini contemporaneamente.</w:t>
      </w:r>
    </w:p>
    <w:p w:rsidR="00E3361A" w:rsidRPr="00DB3327" w:rsidRDefault="00E3361A" w:rsidP="00B5488D">
      <w:pPr>
        <w:pStyle w:val="NormaleWeb"/>
        <w:spacing w:before="0" w:after="0"/>
        <w:ind w:left="708"/>
        <w:jc w:val="both"/>
        <w:rPr>
          <w:rFonts w:ascii="Arial" w:hAnsi="Arial" w:cs="Arial"/>
          <w:spacing w:val="-1"/>
          <w:sz w:val="22"/>
          <w:szCs w:val="22"/>
        </w:rPr>
      </w:pPr>
      <w:r w:rsidRPr="00DB3327">
        <w:rPr>
          <w:rFonts w:ascii="Arial" w:hAnsi="Arial" w:cs="Arial"/>
          <w:spacing w:val="-1"/>
          <w:sz w:val="22"/>
          <w:szCs w:val="22"/>
        </w:rPr>
        <w:t>Il servizio è attivo tutto l'anno, ad eccezione del mese di agosto, con un orario in grado di coprire le esigenze del personale turnista, ovvero dal lunedì al venerdì a partire dalle ore 6.30 e fino alle ore 19.00. E' prevista una diversificazione delle rette a seconda che si opti per il tempo pieno o part-time (mattino, pomeriggio o verticale), tutte comprensive dei pasti (confezionati nella cucina interna) e della fornitura dei pannolini.</w:t>
      </w:r>
    </w:p>
    <w:p w:rsidR="00E3361A" w:rsidRPr="00DB3327" w:rsidRDefault="00E3361A" w:rsidP="00B5488D">
      <w:pPr>
        <w:pStyle w:val="NormaleWeb"/>
        <w:spacing w:before="0" w:after="0"/>
        <w:ind w:left="708"/>
        <w:jc w:val="both"/>
        <w:rPr>
          <w:rFonts w:ascii="Arial" w:hAnsi="Arial" w:cs="Arial"/>
          <w:spacing w:val="-1"/>
          <w:sz w:val="22"/>
          <w:szCs w:val="22"/>
        </w:rPr>
      </w:pPr>
      <w:r w:rsidRPr="00DB3327">
        <w:rPr>
          <w:rFonts w:ascii="Arial" w:hAnsi="Arial" w:cs="Arial"/>
          <w:spacing w:val="-1"/>
          <w:sz w:val="22"/>
          <w:szCs w:val="22"/>
        </w:rPr>
        <w:t xml:space="preserve">Il fattore di maggiore competitività rispetto ad altre realtà presenti sul territorio è rappresentato dalla fascia oraria di copertura, studiata in relazione alla </w:t>
      </w:r>
      <w:proofErr w:type="spellStart"/>
      <w:r w:rsidRPr="00DB3327">
        <w:rPr>
          <w:rFonts w:ascii="Arial" w:hAnsi="Arial" w:cs="Arial"/>
          <w:spacing w:val="-1"/>
          <w:sz w:val="22"/>
          <w:szCs w:val="22"/>
        </w:rPr>
        <w:t>turnistica</w:t>
      </w:r>
      <w:proofErr w:type="spellEnd"/>
      <w:r w:rsidRPr="00DB3327">
        <w:rPr>
          <w:rFonts w:ascii="Arial" w:hAnsi="Arial" w:cs="Arial"/>
          <w:spacing w:val="-1"/>
          <w:sz w:val="22"/>
          <w:szCs w:val="22"/>
        </w:rPr>
        <w:t xml:space="preserve"> del personale ospedaliero. Il CUG collaborerà alla diffusione di informazioni aggiornate ed attuali circa le condizioni specifiche del </w:t>
      </w:r>
      <w:proofErr w:type="spellStart"/>
      <w:r w:rsidRPr="00DB3327">
        <w:rPr>
          <w:rFonts w:ascii="Arial" w:hAnsi="Arial" w:cs="Arial"/>
          <w:spacing w:val="-1"/>
          <w:sz w:val="22"/>
          <w:szCs w:val="22"/>
        </w:rPr>
        <w:t>micronido</w:t>
      </w:r>
      <w:proofErr w:type="spellEnd"/>
      <w:r w:rsidRPr="00DB3327">
        <w:rPr>
          <w:rFonts w:ascii="Arial" w:hAnsi="Arial" w:cs="Arial"/>
          <w:spacing w:val="-1"/>
          <w:sz w:val="22"/>
          <w:szCs w:val="22"/>
        </w:rPr>
        <w:t xml:space="preserve"> a favore dei dipendenti.</w:t>
      </w:r>
    </w:p>
    <w:p w:rsidR="002971B0" w:rsidRPr="00DB3327" w:rsidRDefault="002971B0" w:rsidP="00B5488D">
      <w:pPr>
        <w:pStyle w:val="NormaleWeb"/>
        <w:spacing w:before="0" w:after="0"/>
        <w:ind w:left="708"/>
        <w:jc w:val="both"/>
        <w:rPr>
          <w:rFonts w:ascii="Arial" w:hAnsi="Arial" w:cs="Arial"/>
          <w:b/>
          <w:bCs/>
        </w:rPr>
      </w:pPr>
      <w:r w:rsidRPr="00DB3327">
        <w:rPr>
          <w:rFonts w:ascii="Arial" w:hAnsi="Arial" w:cs="Arial"/>
          <w:spacing w:val="-1"/>
          <w:sz w:val="22"/>
          <w:szCs w:val="22"/>
        </w:rPr>
        <w:t xml:space="preserve">Per cercare di garantire la continuità del servizio in epoca </w:t>
      </w:r>
      <w:proofErr w:type="spellStart"/>
      <w:r w:rsidRPr="00DB3327">
        <w:rPr>
          <w:rFonts w:ascii="Arial" w:hAnsi="Arial" w:cs="Arial"/>
          <w:spacing w:val="-1"/>
          <w:sz w:val="22"/>
          <w:szCs w:val="22"/>
        </w:rPr>
        <w:t>Covid</w:t>
      </w:r>
      <w:proofErr w:type="spellEnd"/>
      <w:r w:rsidRPr="00DB3327">
        <w:rPr>
          <w:rFonts w:ascii="Arial" w:hAnsi="Arial" w:cs="Arial"/>
          <w:spacing w:val="-1"/>
          <w:sz w:val="22"/>
          <w:szCs w:val="22"/>
        </w:rPr>
        <w:t xml:space="preserve"> sono state create delle “bolle” all’interno degli spazi.</w:t>
      </w:r>
    </w:p>
    <w:p w:rsidR="00E3361A" w:rsidRPr="00DB3327" w:rsidRDefault="00E3361A" w:rsidP="00B5488D">
      <w:pPr>
        <w:pStyle w:val="NormaleWeb"/>
        <w:spacing w:before="0" w:after="0"/>
        <w:ind w:left="708"/>
        <w:jc w:val="both"/>
        <w:rPr>
          <w:rFonts w:ascii="Arial" w:hAnsi="Arial" w:cs="Arial"/>
          <w:sz w:val="22"/>
          <w:szCs w:val="22"/>
        </w:rPr>
      </w:pPr>
      <w:r w:rsidRPr="00DB3327">
        <w:rPr>
          <w:rFonts w:ascii="Arial" w:hAnsi="Arial" w:cs="Arial"/>
          <w:b/>
          <w:bCs/>
          <w:sz w:val="22"/>
          <w:szCs w:val="22"/>
        </w:rPr>
        <w:t>Obiettivi:</w:t>
      </w:r>
    </w:p>
    <w:p w:rsidR="00E3361A" w:rsidRPr="00DB3327" w:rsidRDefault="00E3361A" w:rsidP="00B5488D">
      <w:pPr>
        <w:pStyle w:val="NormaleWeb"/>
        <w:spacing w:before="0" w:after="0"/>
        <w:ind w:left="708"/>
        <w:jc w:val="both"/>
        <w:rPr>
          <w:rFonts w:ascii="Arial" w:hAnsi="Arial" w:cs="Arial"/>
          <w:b/>
          <w:bCs/>
          <w:sz w:val="22"/>
          <w:szCs w:val="22"/>
        </w:rPr>
      </w:pPr>
      <w:r w:rsidRPr="00DB3327">
        <w:rPr>
          <w:rFonts w:ascii="Arial" w:hAnsi="Arial" w:cs="Arial"/>
          <w:sz w:val="22"/>
          <w:szCs w:val="22"/>
        </w:rPr>
        <w:t xml:space="preserve">pubblicizzare e far conoscere l’esistenza, il funzionamento e le iniziative del </w:t>
      </w:r>
      <w:proofErr w:type="spellStart"/>
      <w:r w:rsidRPr="00DB3327">
        <w:rPr>
          <w:rFonts w:ascii="Arial" w:hAnsi="Arial" w:cs="Arial"/>
          <w:sz w:val="22"/>
          <w:szCs w:val="22"/>
        </w:rPr>
        <w:t>Micronido</w:t>
      </w:r>
      <w:proofErr w:type="spellEnd"/>
      <w:r w:rsidRPr="00DB3327">
        <w:rPr>
          <w:rFonts w:ascii="Arial" w:hAnsi="Arial" w:cs="Arial"/>
          <w:sz w:val="22"/>
          <w:szCs w:val="22"/>
        </w:rPr>
        <w:t xml:space="preserve"> aziendale</w:t>
      </w:r>
    </w:p>
    <w:p w:rsidR="00E3361A" w:rsidRPr="00DB3327" w:rsidRDefault="00E3361A" w:rsidP="00B5488D">
      <w:pPr>
        <w:pStyle w:val="NormaleWeb"/>
        <w:spacing w:before="0" w:after="0"/>
        <w:ind w:left="708"/>
        <w:jc w:val="both"/>
        <w:rPr>
          <w:rFonts w:ascii="Arial" w:hAnsi="Arial" w:cs="Arial"/>
          <w:sz w:val="22"/>
          <w:szCs w:val="22"/>
        </w:rPr>
      </w:pPr>
      <w:r w:rsidRPr="00DB3327">
        <w:rPr>
          <w:rFonts w:ascii="Arial" w:hAnsi="Arial" w:cs="Arial"/>
          <w:b/>
          <w:bCs/>
          <w:sz w:val="22"/>
          <w:szCs w:val="22"/>
        </w:rPr>
        <w:t>Modalità:</w:t>
      </w:r>
    </w:p>
    <w:p w:rsidR="00E3361A" w:rsidRPr="00DB3327" w:rsidRDefault="00E3361A" w:rsidP="00FF6C1E">
      <w:pPr>
        <w:pStyle w:val="NormaleWeb"/>
        <w:numPr>
          <w:ilvl w:val="0"/>
          <w:numId w:val="72"/>
        </w:numPr>
        <w:tabs>
          <w:tab w:val="clear" w:pos="1440"/>
        </w:tabs>
        <w:suppressAutoHyphens/>
        <w:spacing w:before="0" w:beforeAutospacing="0" w:after="0" w:afterAutospacing="0"/>
        <w:ind w:left="720" w:firstLine="0"/>
        <w:jc w:val="both"/>
        <w:rPr>
          <w:rFonts w:ascii="Arial" w:hAnsi="Arial" w:cs="Arial"/>
          <w:sz w:val="22"/>
          <w:szCs w:val="22"/>
        </w:rPr>
      </w:pPr>
      <w:r w:rsidRPr="00DB3327">
        <w:rPr>
          <w:rFonts w:ascii="Arial" w:hAnsi="Arial" w:cs="Arial"/>
          <w:sz w:val="22"/>
          <w:szCs w:val="22"/>
        </w:rPr>
        <w:t xml:space="preserve">aggiornamento dell’area web relativa al </w:t>
      </w:r>
      <w:proofErr w:type="spellStart"/>
      <w:r w:rsidRPr="00DB3327">
        <w:rPr>
          <w:rFonts w:ascii="Arial" w:hAnsi="Arial" w:cs="Arial"/>
          <w:sz w:val="22"/>
          <w:szCs w:val="22"/>
        </w:rPr>
        <w:t>micronido</w:t>
      </w:r>
      <w:proofErr w:type="spellEnd"/>
    </w:p>
    <w:p w:rsidR="00E3361A" w:rsidRPr="00DB3327" w:rsidRDefault="00E3361A" w:rsidP="00FF6C1E">
      <w:pPr>
        <w:pStyle w:val="NormaleWeb"/>
        <w:numPr>
          <w:ilvl w:val="0"/>
          <w:numId w:val="52"/>
        </w:numPr>
        <w:suppressAutoHyphens/>
        <w:spacing w:before="0" w:beforeAutospacing="0" w:after="0" w:afterAutospacing="0"/>
        <w:ind w:firstLine="0"/>
        <w:jc w:val="both"/>
        <w:rPr>
          <w:rFonts w:ascii="Arial" w:hAnsi="Arial" w:cs="Arial"/>
          <w:sz w:val="22"/>
          <w:szCs w:val="22"/>
        </w:rPr>
      </w:pPr>
      <w:r w:rsidRPr="00DB3327">
        <w:rPr>
          <w:rFonts w:ascii="Arial" w:hAnsi="Arial" w:cs="Arial"/>
          <w:sz w:val="22"/>
          <w:szCs w:val="22"/>
        </w:rPr>
        <w:t xml:space="preserve">monitoraggio dell’utilizzo e del gradimento del </w:t>
      </w:r>
      <w:proofErr w:type="spellStart"/>
      <w:r w:rsidRPr="00DB3327">
        <w:rPr>
          <w:rFonts w:ascii="Arial" w:hAnsi="Arial" w:cs="Arial"/>
          <w:sz w:val="22"/>
          <w:szCs w:val="22"/>
        </w:rPr>
        <w:t>micronido</w:t>
      </w:r>
      <w:proofErr w:type="spellEnd"/>
      <w:r w:rsidRPr="00DB3327">
        <w:rPr>
          <w:rFonts w:ascii="Arial" w:hAnsi="Arial" w:cs="Arial"/>
          <w:sz w:val="22"/>
          <w:szCs w:val="22"/>
        </w:rPr>
        <w:t xml:space="preserve"> da parte di dipendenti aziendali</w:t>
      </w:r>
    </w:p>
    <w:p w:rsidR="00E3361A" w:rsidRPr="00DB3327" w:rsidRDefault="00E3361A" w:rsidP="00FF6C1E">
      <w:pPr>
        <w:pStyle w:val="NormaleWeb"/>
        <w:numPr>
          <w:ilvl w:val="0"/>
          <w:numId w:val="52"/>
        </w:numPr>
        <w:suppressAutoHyphens/>
        <w:spacing w:before="0" w:beforeAutospacing="0" w:after="0" w:afterAutospacing="0"/>
        <w:ind w:firstLine="0"/>
        <w:jc w:val="both"/>
        <w:rPr>
          <w:rFonts w:ascii="Arial" w:hAnsi="Arial" w:cs="Arial"/>
          <w:sz w:val="22"/>
          <w:szCs w:val="22"/>
        </w:rPr>
      </w:pPr>
      <w:r w:rsidRPr="00DB3327">
        <w:rPr>
          <w:rFonts w:ascii="Arial" w:hAnsi="Arial" w:cs="Arial"/>
          <w:sz w:val="22"/>
          <w:szCs w:val="22"/>
        </w:rPr>
        <w:t xml:space="preserve">pubblicizzazione delle iniziative del </w:t>
      </w:r>
      <w:proofErr w:type="spellStart"/>
      <w:r w:rsidRPr="00DB3327">
        <w:rPr>
          <w:rFonts w:ascii="Arial" w:hAnsi="Arial" w:cs="Arial"/>
          <w:sz w:val="22"/>
          <w:szCs w:val="22"/>
        </w:rPr>
        <w:t>micronido</w:t>
      </w:r>
      <w:proofErr w:type="spellEnd"/>
    </w:p>
    <w:p w:rsidR="00E3361A" w:rsidRPr="00DB3327" w:rsidRDefault="00E3361A" w:rsidP="00FF6C1E">
      <w:pPr>
        <w:pStyle w:val="NormaleWeb"/>
        <w:numPr>
          <w:ilvl w:val="0"/>
          <w:numId w:val="52"/>
        </w:numPr>
        <w:suppressAutoHyphens/>
        <w:spacing w:before="0" w:beforeAutospacing="0" w:after="0" w:afterAutospacing="0"/>
        <w:ind w:firstLine="0"/>
        <w:jc w:val="both"/>
        <w:rPr>
          <w:rFonts w:ascii="Arial" w:hAnsi="Arial" w:cs="Arial"/>
          <w:b/>
          <w:bCs/>
          <w:sz w:val="22"/>
          <w:szCs w:val="22"/>
        </w:rPr>
      </w:pPr>
      <w:r w:rsidRPr="00DB3327">
        <w:rPr>
          <w:rFonts w:ascii="Arial" w:hAnsi="Arial" w:cs="Arial"/>
          <w:sz w:val="22"/>
          <w:szCs w:val="22"/>
        </w:rPr>
        <w:t>compartecipazione ad iniziative informative, formative, progettuali anche in collaborazione con partner esterni</w:t>
      </w:r>
    </w:p>
    <w:p w:rsidR="00E3361A" w:rsidRPr="00DB3327" w:rsidRDefault="00E3361A" w:rsidP="00B5488D">
      <w:pPr>
        <w:pStyle w:val="NormaleWeb"/>
        <w:spacing w:before="0" w:after="0"/>
        <w:ind w:left="720"/>
        <w:jc w:val="both"/>
        <w:rPr>
          <w:rFonts w:ascii="Arial" w:hAnsi="Arial" w:cs="Arial"/>
          <w:sz w:val="22"/>
          <w:szCs w:val="22"/>
        </w:rPr>
      </w:pPr>
      <w:r w:rsidRPr="00DB3327">
        <w:rPr>
          <w:rFonts w:ascii="Arial" w:hAnsi="Arial" w:cs="Arial"/>
          <w:b/>
          <w:bCs/>
          <w:sz w:val="22"/>
          <w:szCs w:val="22"/>
        </w:rPr>
        <w:t>Risorse:</w:t>
      </w:r>
    </w:p>
    <w:p w:rsidR="00E3361A" w:rsidRPr="00DB3327" w:rsidRDefault="00E3361A" w:rsidP="00FF6C1E">
      <w:pPr>
        <w:pStyle w:val="NormaleWeb"/>
        <w:numPr>
          <w:ilvl w:val="1"/>
          <w:numId w:val="52"/>
        </w:numPr>
        <w:suppressAutoHyphens/>
        <w:spacing w:before="0" w:beforeAutospacing="0" w:after="0" w:afterAutospacing="0"/>
        <w:jc w:val="both"/>
        <w:rPr>
          <w:rFonts w:ascii="Arial" w:hAnsi="Arial" w:cs="Arial"/>
          <w:sz w:val="22"/>
          <w:szCs w:val="22"/>
        </w:rPr>
      </w:pPr>
      <w:proofErr w:type="spellStart"/>
      <w:r w:rsidRPr="00DB3327">
        <w:rPr>
          <w:rFonts w:ascii="Arial" w:hAnsi="Arial" w:cs="Arial"/>
          <w:sz w:val="22"/>
          <w:szCs w:val="22"/>
        </w:rPr>
        <w:t>micronido</w:t>
      </w:r>
      <w:proofErr w:type="spellEnd"/>
      <w:r w:rsidRPr="00DB3327">
        <w:rPr>
          <w:rFonts w:ascii="Arial" w:hAnsi="Arial" w:cs="Arial"/>
          <w:sz w:val="22"/>
          <w:szCs w:val="22"/>
        </w:rPr>
        <w:t xml:space="preserve"> aziendale (operatori della cooperativa che gestisce il </w:t>
      </w:r>
      <w:proofErr w:type="spellStart"/>
      <w:r w:rsidRPr="00DB3327">
        <w:rPr>
          <w:rFonts w:ascii="Arial" w:hAnsi="Arial" w:cs="Arial"/>
          <w:sz w:val="22"/>
          <w:szCs w:val="22"/>
        </w:rPr>
        <w:t>micronido</w:t>
      </w:r>
      <w:proofErr w:type="spellEnd"/>
      <w:r w:rsidRPr="00DB3327">
        <w:rPr>
          <w:rFonts w:ascii="Arial" w:hAnsi="Arial" w:cs="Arial"/>
          <w:sz w:val="22"/>
          <w:szCs w:val="22"/>
        </w:rPr>
        <w:t>)</w:t>
      </w:r>
    </w:p>
    <w:p w:rsidR="00E3361A" w:rsidRPr="00DB3327" w:rsidRDefault="00E3361A" w:rsidP="00FF6C1E">
      <w:pPr>
        <w:pStyle w:val="NormaleWeb"/>
        <w:numPr>
          <w:ilvl w:val="1"/>
          <w:numId w:val="52"/>
        </w:numPr>
        <w:suppressAutoHyphens/>
        <w:spacing w:before="0" w:beforeAutospacing="0" w:after="0" w:afterAutospacing="0"/>
        <w:jc w:val="both"/>
        <w:rPr>
          <w:rFonts w:ascii="Arial" w:hAnsi="Arial" w:cs="Arial"/>
          <w:b/>
          <w:bCs/>
          <w:sz w:val="22"/>
          <w:szCs w:val="22"/>
          <w:shd w:val="clear" w:color="auto" w:fill="FF00FF"/>
        </w:rPr>
      </w:pPr>
      <w:r w:rsidRPr="00DB3327">
        <w:rPr>
          <w:rFonts w:ascii="Arial" w:hAnsi="Arial" w:cs="Arial"/>
          <w:sz w:val="22"/>
          <w:szCs w:val="22"/>
        </w:rPr>
        <w:t xml:space="preserve">Patrimonio e Attività Amministrative Trasversali, riferimento aziendale per il </w:t>
      </w:r>
      <w:proofErr w:type="spellStart"/>
      <w:r w:rsidRPr="00DB3327">
        <w:rPr>
          <w:rFonts w:ascii="Arial" w:hAnsi="Arial" w:cs="Arial"/>
          <w:sz w:val="22"/>
          <w:szCs w:val="22"/>
        </w:rPr>
        <w:t>Micronido</w:t>
      </w:r>
      <w:proofErr w:type="spellEnd"/>
      <w:r w:rsidRPr="00DB3327">
        <w:rPr>
          <w:rFonts w:ascii="Arial" w:hAnsi="Arial" w:cs="Arial"/>
          <w:sz w:val="22"/>
          <w:szCs w:val="22"/>
        </w:rPr>
        <w:t xml:space="preserve"> radicato in Direzione Sanitaria di Presidio).</w:t>
      </w:r>
    </w:p>
    <w:p w:rsidR="00E3361A" w:rsidRPr="00DB3327" w:rsidRDefault="00E3361A" w:rsidP="00B5488D">
      <w:pPr>
        <w:pStyle w:val="NormaleWeb"/>
        <w:spacing w:before="0" w:after="0"/>
        <w:ind w:firstLine="708"/>
        <w:jc w:val="both"/>
        <w:rPr>
          <w:rFonts w:ascii="Arial" w:hAnsi="Arial" w:cs="Arial"/>
          <w:sz w:val="22"/>
          <w:szCs w:val="22"/>
        </w:rPr>
      </w:pPr>
      <w:r w:rsidRPr="00DB3327">
        <w:rPr>
          <w:rFonts w:ascii="Arial" w:hAnsi="Arial" w:cs="Arial"/>
          <w:b/>
          <w:bCs/>
          <w:sz w:val="22"/>
          <w:szCs w:val="22"/>
        </w:rPr>
        <w:t>Valutazione:</w:t>
      </w:r>
    </w:p>
    <w:p w:rsidR="00E3361A" w:rsidRPr="00DB3327" w:rsidRDefault="00E3361A" w:rsidP="00FF6C1E">
      <w:pPr>
        <w:pStyle w:val="NormaleWeb"/>
        <w:numPr>
          <w:ilvl w:val="1"/>
          <w:numId w:val="53"/>
        </w:numPr>
        <w:suppressAutoHyphens/>
        <w:spacing w:before="0" w:beforeAutospacing="0" w:after="0" w:afterAutospacing="0"/>
        <w:jc w:val="both"/>
        <w:rPr>
          <w:rFonts w:ascii="Arial" w:hAnsi="Arial" w:cs="Arial"/>
          <w:sz w:val="22"/>
          <w:szCs w:val="22"/>
        </w:rPr>
      </w:pPr>
      <w:r w:rsidRPr="00DB3327">
        <w:rPr>
          <w:rFonts w:ascii="Arial" w:hAnsi="Arial" w:cs="Arial"/>
          <w:sz w:val="22"/>
          <w:szCs w:val="22"/>
        </w:rPr>
        <w:t>aggiornamento dell’area web</w:t>
      </w:r>
    </w:p>
    <w:p w:rsidR="00E3361A" w:rsidRPr="00DB3327" w:rsidRDefault="00E3361A" w:rsidP="00FF6C1E">
      <w:pPr>
        <w:pStyle w:val="NormaleWeb"/>
        <w:numPr>
          <w:ilvl w:val="1"/>
          <w:numId w:val="53"/>
        </w:numPr>
        <w:suppressAutoHyphens/>
        <w:spacing w:before="0" w:beforeAutospacing="0" w:after="0" w:afterAutospacing="0"/>
        <w:jc w:val="both"/>
        <w:rPr>
          <w:rFonts w:ascii="Arial" w:hAnsi="Arial" w:cs="Arial"/>
          <w:sz w:val="22"/>
          <w:szCs w:val="22"/>
        </w:rPr>
      </w:pPr>
      <w:r w:rsidRPr="00DB3327">
        <w:rPr>
          <w:rFonts w:ascii="Arial" w:hAnsi="Arial" w:cs="Arial"/>
          <w:sz w:val="22"/>
          <w:szCs w:val="22"/>
        </w:rPr>
        <w:t xml:space="preserve">utilizzo del </w:t>
      </w:r>
      <w:proofErr w:type="spellStart"/>
      <w:r w:rsidRPr="00DB3327">
        <w:rPr>
          <w:rFonts w:ascii="Arial" w:hAnsi="Arial" w:cs="Arial"/>
          <w:sz w:val="22"/>
          <w:szCs w:val="22"/>
        </w:rPr>
        <w:t>micronido</w:t>
      </w:r>
      <w:proofErr w:type="spellEnd"/>
      <w:r w:rsidRPr="00DB3327">
        <w:rPr>
          <w:rFonts w:ascii="Arial" w:hAnsi="Arial" w:cs="Arial"/>
          <w:sz w:val="22"/>
          <w:szCs w:val="22"/>
        </w:rPr>
        <w:t xml:space="preserve"> da parte dei dipendenti</w:t>
      </w:r>
    </w:p>
    <w:p w:rsidR="00E3361A" w:rsidRPr="00DB3327" w:rsidRDefault="00E3361A" w:rsidP="00FF6C1E">
      <w:pPr>
        <w:pStyle w:val="NormaleWeb"/>
        <w:numPr>
          <w:ilvl w:val="1"/>
          <w:numId w:val="53"/>
        </w:numPr>
        <w:suppressAutoHyphens/>
        <w:spacing w:before="0" w:beforeAutospacing="0" w:after="0" w:afterAutospacing="0"/>
        <w:jc w:val="both"/>
        <w:rPr>
          <w:rFonts w:ascii="Arial" w:hAnsi="Arial" w:cs="Arial"/>
          <w:sz w:val="22"/>
          <w:szCs w:val="22"/>
        </w:rPr>
      </w:pPr>
      <w:r w:rsidRPr="00DB3327">
        <w:rPr>
          <w:rFonts w:ascii="Arial" w:hAnsi="Arial" w:cs="Arial"/>
          <w:sz w:val="22"/>
          <w:szCs w:val="22"/>
        </w:rPr>
        <w:t>gradimento</w:t>
      </w:r>
    </w:p>
    <w:p w:rsidR="00E3361A" w:rsidRPr="00DB3327" w:rsidRDefault="00E3361A" w:rsidP="00FF6C1E">
      <w:pPr>
        <w:pStyle w:val="NormaleWeb"/>
        <w:numPr>
          <w:ilvl w:val="1"/>
          <w:numId w:val="53"/>
        </w:numPr>
        <w:suppressAutoHyphens/>
        <w:spacing w:before="0" w:beforeAutospacing="0" w:after="0" w:afterAutospacing="0"/>
        <w:jc w:val="both"/>
        <w:rPr>
          <w:rFonts w:ascii="Arial" w:hAnsi="Arial" w:cs="Arial"/>
          <w:sz w:val="22"/>
          <w:szCs w:val="22"/>
        </w:rPr>
      </w:pPr>
      <w:r w:rsidRPr="00DB3327">
        <w:rPr>
          <w:rFonts w:ascii="Arial" w:hAnsi="Arial" w:cs="Arial"/>
          <w:sz w:val="22"/>
          <w:szCs w:val="22"/>
        </w:rPr>
        <w:t>pubblicizzazione delle iniziative</w:t>
      </w:r>
    </w:p>
    <w:p w:rsidR="00E3361A" w:rsidRPr="00DB3327" w:rsidRDefault="00E3361A" w:rsidP="00FF6C1E">
      <w:pPr>
        <w:pStyle w:val="NormaleWeb"/>
        <w:numPr>
          <w:ilvl w:val="1"/>
          <w:numId w:val="53"/>
        </w:numPr>
        <w:suppressAutoHyphens/>
        <w:spacing w:before="0" w:beforeAutospacing="0" w:after="0" w:afterAutospacing="0"/>
        <w:jc w:val="both"/>
        <w:rPr>
          <w:rFonts w:ascii="Arial" w:hAnsi="Arial" w:cs="Arial"/>
          <w:sz w:val="22"/>
          <w:szCs w:val="22"/>
        </w:rPr>
      </w:pPr>
      <w:r w:rsidRPr="00DB3327">
        <w:rPr>
          <w:rFonts w:ascii="Arial" w:hAnsi="Arial" w:cs="Arial"/>
          <w:sz w:val="22"/>
          <w:szCs w:val="22"/>
        </w:rPr>
        <w:t xml:space="preserve">adesione e gradimento, laddove possibile, alle iniziative proposte dal </w:t>
      </w:r>
      <w:proofErr w:type="spellStart"/>
      <w:r w:rsidRPr="00DB3327">
        <w:rPr>
          <w:rFonts w:ascii="Arial" w:hAnsi="Arial" w:cs="Arial"/>
          <w:sz w:val="22"/>
          <w:szCs w:val="22"/>
        </w:rPr>
        <w:t>micronido</w:t>
      </w:r>
      <w:proofErr w:type="spellEnd"/>
      <w:r w:rsidRPr="00DB3327">
        <w:rPr>
          <w:rFonts w:ascii="Arial" w:hAnsi="Arial" w:cs="Arial"/>
          <w:sz w:val="22"/>
          <w:szCs w:val="22"/>
        </w:rPr>
        <w:t xml:space="preserve"> da parte dei dipendenti</w:t>
      </w:r>
    </w:p>
    <w:p w:rsidR="00E3361A" w:rsidRPr="00DB3327" w:rsidRDefault="00E3361A" w:rsidP="00FF6C1E">
      <w:pPr>
        <w:pStyle w:val="NormaleWeb"/>
        <w:numPr>
          <w:ilvl w:val="1"/>
          <w:numId w:val="53"/>
        </w:numPr>
        <w:suppressAutoHyphens/>
        <w:spacing w:before="0" w:beforeAutospacing="0" w:after="0" w:afterAutospacing="0"/>
        <w:jc w:val="both"/>
        <w:rPr>
          <w:rFonts w:ascii="Arial" w:hAnsi="Arial" w:cs="Arial"/>
          <w:b/>
          <w:bCs/>
          <w:sz w:val="22"/>
          <w:szCs w:val="22"/>
        </w:rPr>
      </w:pPr>
      <w:r w:rsidRPr="00DB3327">
        <w:rPr>
          <w:rFonts w:ascii="Arial" w:hAnsi="Arial" w:cs="Arial"/>
          <w:sz w:val="22"/>
          <w:szCs w:val="22"/>
        </w:rPr>
        <w:t>rispetto delle clausole del capitolato/convenzione</w:t>
      </w:r>
    </w:p>
    <w:p w:rsidR="00E3361A" w:rsidRPr="00DB3327" w:rsidRDefault="00E3361A" w:rsidP="00B5488D">
      <w:pPr>
        <w:pStyle w:val="NormaleWeb"/>
        <w:spacing w:before="0" w:after="0"/>
        <w:ind w:firstLine="708"/>
        <w:jc w:val="both"/>
        <w:rPr>
          <w:rFonts w:ascii="Arial" w:hAnsi="Arial" w:cs="Arial"/>
          <w:b/>
          <w:bCs/>
          <w:sz w:val="22"/>
          <w:szCs w:val="22"/>
        </w:rPr>
      </w:pPr>
      <w:r w:rsidRPr="00DB3327">
        <w:rPr>
          <w:rFonts w:ascii="Arial" w:hAnsi="Arial" w:cs="Arial"/>
          <w:b/>
          <w:bCs/>
          <w:sz w:val="22"/>
          <w:szCs w:val="22"/>
        </w:rPr>
        <w:t>Commenti:</w:t>
      </w:r>
    </w:p>
    <w:p w:rsidR="00F83270" w:rsidRPr="00DB3327" w:rsidRDefault="00F83270" w:rsidP="00F83270">
      <w:pPr>
        <w:shd w:val="clear" w:color="auto" w:fill="FDFDFD"/>
        <w:ind w:left="567"/>
        <w:rPr>
          <w:rFonts w:ascii="Arial" w:hAnsi="Arial" w:cs="Arial"/>
          <w:sz w:val="22"/>
          <w:szCs w:val="22"/>
        </w:rPr>
      </w:pPr>
      <w:r w:rsidRPr="00DB3327">
        <w:rPr>
          <w:rFonts w:ascii="Arial" w:hAnsi="Arial" w:cs="Arial"/>
          <w:sz w:val="22"/>
          <w:szCs w:val="22"/>
        </w:rPr>
        <w:t xml:space="preserve">A fine agosto 2021 è stata espletata la gara per l'assegnazione della concessione triennale del </w:t>
      </w:r>
      <w:proofErr w:type="spellStart"/>
      <w:r w:rsidRPr="00DB3327">
        <w:rPr>
          <w:rFonts w:ascii="Arial" w:hAnsi="Arial" w:cs="Arial"/>
          <w:sz w:val="22"/>
          <w:szCs w:val="22"/>
        </w:rPr>
        <w:t>Tataclò</w:t>
      </w:r>
      <w:proofErr w:type="spellEnd"/>
      <w:r w:rsidRPr="00DB3327">
        <w:rPr>
          <w:rFonts w:ascii="Arial" w:hAnsi="Arial" w:cs="Arial"/>
          <w:sz w:val="22"/>
          <w:szCs w:val="22"/>
        </w:rPr>
        <w:t>. Si è confermata vincitrice la Cooperativa "Insieme a voi".</w:t>
      </w:r>
    </w:p>
    <w:p w:rsidR="00F83270" w:rsidRPr="00DB3327" w:rsidRDefault="00F83270" w:rsidP="00F83270">
      <w:pPr>
        <w:shd w:val="clear" w:color="auto" w:fill="FDFDFD"/>
        <w:ind w:left="567"/>
        <w:rPr>
          <w:rFonts w:ascii="Arial" w:hAnsi="Arial" w:cs="Arial"/>
          <w:sz w:val="22"/>
          <w:szCs w:val="22"/>
        </w:rPr>
      </w:pPr>
      <w:r w:rsidRPr="00DB3327">
        <w:rPr>
          <w:rFonts w:ascii="Arial" w:hAnsi="Arial" w:cs="Arial"/>
          <w:sz w:val="22"/>
          <w:szCs w:val="22"/>
        </w:rPr>
        <w:t xml:space="preserve">Con il mese di settembre sono riprese tutte le attività, nel rispetto delle normative anti </w:t>
      </w:r>
      <w:proofErr w:type="spellStart"/>
      <w:r w:rsidRPr="00DB3327">
        <w:rPr>
          <w:rFonts w:ascii="Arial" w:hAnsi="Arial" w:cs="Arial"/>
          <w:sz w:val="22"/>
          <w:szCs w:val="22"/>
        </w:rPr>
        <w:t>Covid</w:t>
      </w:r>
      <w:proofErr w:type="spellEnd"/>
      <w:r w:rsidRPr="00DB3327">
        <w:rPr>
          <w:rFonts w:ascii="Arial" w:hAnsi="Arial" w:cs="Arial"/>
          <w:sz w:val="22"/>
          <w:szCs w:val="22"/>
        </w:rPr>
        <w:t xml:space="preserve"> e la creazione di "bolle" di bambini e educatrici che non entrano in contatto tra di loro.</w:t>
      </w:r>
    </w:p>
    <w:p w:rsidR="00F83270" w:rsidRPr="00DB3327" w:rsidRDefault="00F83270" w:rsidP="00F83270">
      <w:pPr>
        <w:shd w:val="clear" w:color="auto" w:fill="FDFDFD"/>
        <w:ind w:left="567"/>
        <w:rPr>
          <w:rFonts w:ascii="Arial" w:hAnsi="Arial" w:cs="Arial"/>
          <w:sz w:val="22"/>
          <w:szCs w:val="22"/>
        </w:rPr>
      </w:pPr>
      <w:r w:rsidRPr="00DB3327">
        <w:rPr>
          <w:rFonts w:ascii="Arial" w:hAnsi="Arial" w:cs="Arial"/>
          <w:sz w:val="22"/>
          <w:szCs w:val="22"/>
        </w:rPr>
        <w:t>Il Comune di Cuneo ha dato continuità ai contributi economici che permettono la sostenibilità dal Servizio, inserendo il Nido nella propria rete per la prima infanzia.</w:t>
      </w:r>
    </w:p>
    <w:p w:rsidR="00F83270" w:rsidRPr="00DB3327" w:rsidRDefault="00F83270" w:rsidP="00F83270">
      <w:pPr>
        <w:shd w:val="clear" w:color="auto" w:fill="FDFDFD"/>
        <w:ind w:left="567"/>
        <w:rPr>
          <w:rFonts w:ascii="Arial" w:hAnsi="Arial" w:cs="Arial"/>
          <w:sz w:val="22"/>
          <w:szCs w:val="22"/>
        </w:rPr>
      </w:pPr>
      <w:r w:rsidRPr="00DB3327">
        <w:rPr>
          <w:rFonts w:ascii="Arial" w:hAnsi="Arial" w:cs="Arial"/>
          <w:sz w:val="22"/>
          <w:szCs w:val="22"/>
        </w:rPr>
        <w:t>Non risultano iscrizioni di figli di dipendenti.</w:t>
      </w:r>
    </w:p>
    <w:p w:rsidR="00F83270" w:rsidRPr="00DB3327" w:rsidRDefault="00F83270" w:rsidP="00F83270">
      <w:pPr>
        <w:shd w:val="clear" w:color="auto" w:fill="FDFDFD"/>
        <w:ind w:left="567"/>
        <w:rPr>
          <w:rFonts w:ascii="Arial" w:hAnsi="Arial" w:cs="Arial"/>
          <w:sz w:val="22"/>
          <w:szCs w:val="22"/>
        </w:rPr>
      </w:pPr>
      <w:r w:rsidRPr="00DB3327">
        <w:rPr>
          <w:rFonts w:ascii="Arial" w:hAnsi="Arial" w:cs="Arial"/>
          <w:sz w:val="22"/>
          <w:szCs w:val="22"/>
        </w:rPr>
        <w:t>L'ASL BI ha chiesto una consulenza per informazioni finalizzate alla creazione di un servizio analogo da costruire all'interno del nuovo Ospedale.</w:t>
      </w:r>
    </w:p>
    <w:p w:rsidR="00E3361A" w:rsidRPr="00DB3327" w:rsidRDefault="00E3361A" w:rsidP="00F83270">
      <w:pPr>
        <w:pStyle w:val="Rientrocorpodeltesto2"/>
        <w:ind w:left="567"/>
        <w:jc w:val="both"/>
        <w:rPr>
          <w:rFonts w:cs="Arial"/>
          <w:sz w:val="22"/>
          <w:szCs w:val="22"/>
        </w:rPr>
      </w:pPr>
    </w:p>
    <w:p w:rsidR="00E3361A" w:rsidRPr="00DB3327" w:rsidRDefault="00E3361A" w:rsidP="00A9522C">
      <w:pPr>
        <w:pStyle w:val="Titolo1"/>
        <w:numPr>
          <w:ilvl w:val="0"/>
          <w:numId w:val="0"/>
        </w:numPr>
        <w:jc w:val="center"/>
        <w:rPr>
          <w:rFonts w:cs="Arial"/>
        </w:rPr>
      </w:pPr>
      <w:bookmarkStart w:id="28" w:name="_Toc93912768"/>
      <w:r w:rsidRPr="00DB3327">
        <w:rPr>
          <w:rFonts w:cs="Arial"/>
        </w:rPr>
        <w:t>PARITA’/PARI OPPORTUNITA’</w:t>
      </w:r>
      <w:bookmarkEnd w:id="28"/>
    </w:p>
    <w:p w:rsidR="00E3361A" w:rsidRPr="00DB3327" w:rsidRDefault="00E3361A" w:rsidP="00582F22">
      <w:pPr>
        <w:jc w:val="both"/>
        <w:rPr>
          <w:rFonts w:cs="Calibri"/>
          <w:i/>
          <w:sz w:val="28"/>
          <w:szCs w:val="28"/>
        </w:rPr>
      </w:pPr>
      <w:r w:rsidRPr="00DB3327">
        <w:rPr>
          <w:rFonts w:ascii="Arial" w:hAnsi="Arial" w:cs="Arial"/>
          <w:sz w:val="22"/>
          <w:szCs w:val="22"/>
        </w:rPr>
        <w:t>In questa sezione sono previste le misure adottate per la tutela della parità e la promozione delle pari opportunità e analizzare i risultati di tali misure</w:t>
      </w:r>
      <w:r w:rsidRPr="00DB3327">
        <w:rPr>
          <w:rFonts w:cs="Calibri"/>
          <w:i/>
          <w:sz w:val="28"/>
          <w:szCs w:val="28"/>
        </w:rPr>
        <w:t xml:space="preserve">. </w:t>
      </w:r>
    </w:p>
    <w:p w:rsidR="00E3361A" w:rsidRPr="00DB3327" w:rsidRDefault="00E3361A" w:rsidP="00582F22">
      <w:pPr>
        <w:jc w:val="both"/>
        <w:rPr>
          <w:rFonts w:ascii="Arial" w:hAnsi="Arial" w:cs="Arial"/>
          <w:sz w:val="22"/>
          <w:szCs w:val="22"/>
        </w:rPr>
      </w:pPr>
      <w:r w:rsidRPr="00DB3327">
        <w:rPr>
          <w:rFonts w:ascii="Arial" w:hAnsi="Arial" w:cs="Arial"/>
          <w:sz w:val="22"/>
          <w:szCs w:val="22"/>
        </w:rPr>
        <w:t xml:space="preserve">Non sono </w:t>
      </w:r>
      <w:r w:rsidR="004F1006" w:rsidRPr="00DB3327">
        <w:rPr>
          <w:rFonts w:ascii="Arial" w:hAnsi="Arial" w:cs="Arial"/>
          <w:sz w:val="22"/>
          <w:szCs w:val="22"/>
        </w:rPr>
        <w:t xml:space="preserve">attualmente </w:t>
      </w:r>
      <w:r w:rsidRPr="00DB3327">
        <w:rPr>
          <w:rFonts w:ascii="Arial" w:hAnsi="Arial" w:cs="Arial"/>
          <w:sz w:val="22"/>
          <w:szCs w:val="22"/>
        </w:rPr>
        <w:t>in programma nel 202</w:t>
      </w:r>
      <w:r w:rsidR="00FD5D2A" w:rsidRPr="00DB3327">
        <w:rPr>
          <w:rFonts w:ascii="Arial" w:hAnsi="Arial" w:cs="Arial"/>
          <w:sz w:val="22"/>
          <w:szCs w:val="22"/>
        </w:rPr>
        <w:t>2</w:t>
      </w:r>
      <w:r w:rsidRPr="00DB3327">
        <w:rPr>
          <w:rFonts w:ascii="Arial" w:hAnsi="Arial" w:cs="Arial"/>
          <w:sz w:val="22"/>
          <w:szCs w:val="22"/>
        </w:rPr>
        <w:t xml:space="preserve"> azioni particolari specifiche oltre a quelle già desc</w:t>
      </w:r>
      <w:r w:rsidR="004F1006" w:rsidRPr="00DB3327">
        <w:rPr>
          <w:rFonts w:ascii="Arial" w:hAnsi="Arial" w:cs="Arial"/>
          <w:sz w:val="22"/>
          <w:szCs w:val="22"/>
        </w:rPr>
        <w:t>ritte nelle iniziative elencate nella tabella contenuta al fondo documento</w:t>
      </w:r>
      <w:r w:rsidR="00582F22">
        <w:rPr>
          <w:rFonts w:ascii="Arial" w:hAnsi="Arial" w:cs="Arial"/>
          <w:sz w:val="22"/>
          <w:szCs w:val="22"/>
        </w:rPr>
        <w:t>, fatti salvi eventuali adeguamenti richiesti dal PIAO</w:t>
      </w:r>
      <w:r w:rsidR="004F1006" w:rsidRPr="00DB3327">
        <w:rPr>
          <w:rFonts w:ascii="Arial" w:hAnsi="Arial" w:cs="Arial"/>
          <w:sz w:val="22"/>
          <w:szCs w:val="22"/>
        </w:rPr>
        <w:t>.</w:t>
      </w:r>
    </w:p>
    <w:p w:rsidR="00E3361A" w:rsidRPr="00DB3327" w:rsidRDefault="00E3361A" w:rsidP="00A9522C">
      <w:pPr>
        <w:pStyle w:val="Titolo1"/>
        <w:numPr>
          <w:ilvl w:val="0"/>
          <w:numId w:val="0"/>
        </w:numPr>
        <w:jc w:val="center"/>
        <w:rPr>
          <w:rFonts w:cs="Arial"/>
        </w:rPr>
      </w:pPr>
      <w:bookmarkStart w:id="29" w:name="_Toc93912769"/>
      <w:r w:rsidRPr="00DB3327">
        <w:rPr>
          <w:rFonts w:cs="Arial"/>
        </w:rPr>
        <w:t>BENESSERE DEL PERSONALE</w:t>
      </w:r>
      <w:bookmarkEnd w:id="29"/>
    </w:p>
    <w:p w:rsidR="00E3361A" w:rsidRPr="00DB3327" w:rsidRDefault="00E3361A" w:rsidP="00582F22">
      <w:pPr>
        <w:jc w:val="both"/>
        <w:rPr>
          <w:rFonts w:cs="Calibri"/>
          <w:i/>
          <w:sz w:val="28"/>
          <w:szCs w:val="28"/>
        </w:rPr>
      </w:pPr>
      <w:r w:rsidRPr="00DB3327">
        <w:rPr>
          <w:rFonts w:ascii="Arial" w:hAnsi="Arial" w:cs="Arial"/>
          <w:sz w:val="22"/>
          <w:szCs w:val="22"/>
        </w:rPr>
        <w:t>In questa sezione sono previsti i dati relativi al benessere organizzativo e i dati raccolti dal Servizio Salute e Sicurezza con la valutazione dello stress lavoro correlato e la valutazione dei rischi in ottica di genere, laddove effettuata.</w:t>
      </w:r>
      <w:r w:rsidRPr="00DB3327">
        <w:rPr>
          <w:rFonts w:cs="Calibri"/>
          <w:i/>
          <w:sz w:val="28"/>
          <w:szCs w:val="28"/>
        </w:rPr>
        <w:t xml:space="preserve"> </w:t>
      </w:r>
    </w:p>
    <w:p w:rsidR="00E3361A" w:rsidRPr="00DB3327" w:rsidRDefault="00E3361A" w:rsidP="00582F22">
      <w:pPr>
        <w:pStyle w:val="Rientrocorpodeltesto2"/>
        <w:ind w:left="0"/>
        <w:jc w:val="both"/>
        <w:rPr>
          <w:rFonts w:ascii="Georgia" w:hAnsi="Georgia"/>
          <w:sz w:val="22"/>
        </w:rPr>
      </w:pPr>
    </w:p>
    <w:p w:rsidR="00E3361A" w:rsidRPr="00DB3327" w:rsidRDefault="00E3361A" w:rsidP="00582F22">
      <w:pPr>
        <w:jc w:val="both"/>
        <w:rPr>
          <w:rFonts w:ascii="Arial" w:hAnsi="Arial" w:cs="Arial"/>
          <w:sz w:val="22"/>
          <w:szCs w:val="22"/>
        </w:rPr>
      </w:pPr>
      <w:r w:rsidRPr="00DB3327">
        <w:rPr>
          <w:rFonts w:ascii="Arial" w:hAnsi="Arial" w:cs="Arial"/>
          <w:sz w:val="22"/>
          <w:szCs w:val="22"/>
        </w:rPr>
        <w:t>Non si sono registrate denunce o segnalazioni relative al mobbing. Un componente CUG ha preso parte a specifica formazione relativa alle diverse forme di discriminazione ed al mobbing nel corso del 2020.</w:t>
      </w:r>
    </w:p>
    <w:p w:rsidR="00E3361A" w:rsidRPr="00DB3327" w:rsidRDefault="00E3361A" w:rsidP="00582F22">
      <w:pPr>
        <w:jc w:val="both"/>
        <w:rPr>
          <w:rFonts w:ascii="Arial" w:hAnsi="Arial" w:cs="Arial"/>
          <w:sz w:val="22"/>
          <w:szCs w:val="22"/>
        </w:rPr>
      </w:pPr>
      <w:r w:rsidRPr="00DB3327">
        <w:rPr>
          <w:rFonts w:ascii="Arial" w:hAnsi="Arial" w:cs="Arial"/>
          <w:sz w:val="22"/>
          <w:szCs w:val="22"/>
        </w:rPr>
        <w:t xml:space="preserve">Non sono state poste in essere indagini di soddisfazione, oltre a quella specifica con le persone che hanno sperimentato il lavoro da remoto nella prima fase emergenziale, dando la priorità ai lavori già previsti all’interno della gestione del Rischio stress lavoro correlato, così come evidenziato, in collaborazione con </w:t>
      </w:r>
      <w:proofErr w:type="spellStart"/>
      <w:r w:rsidRPr="00DB3327">
        <w:rPr>
          <w:rFonts w:ascii="Arial" w:hAnsi="Arial" w:cs="Arial"/>
          <w:sz w:val="22"/>
          <w:szCs w:val="22"/>
        </w:rPr>
        <w:t>Cittadinanzattiva</w:t>
      </w:r>
      <w:proofErr w:type="spellEnd"/>
      <w:r w:rsidRPr="00DB3327">
        <w:rPr>
          <w:rFonts w:ascii="Arial" w:hAnsi="Arial" w:cs="Arial"/>
          <w:sz w:val="22"/>
          <w:szCs w:val="22"/>
        </w:rPr>
        <w:t>, nelle procedure di Accreditamento Istituzionale, le cui verifiche riprenderanno nel 202</w:t>
      </w:r>
      <w:r w:rsidR="00FD5D2A" w:rsidRPr="00DB3327">
        <w:rPr>
          <w:rFonts w:ascii="Arial" w:hAnsi="Arial" w:cs="Arial"/>
          <w:sz w:val="22"/>
          <w:szCs w:val="22"/>
        </w:rPr>
        <w:t>2</w:t>
      </w:r>
      <w:r w:rsidRPr="00DB3327">
        <w:rPr>
          <w:rFonts w:ascii="Arial" w:hAnsi="Arial" w:cs="Arial"/>
          <w:sz w:val="22"/>
          <w:szCs w:val="22"/>
        </w:rPr>
        <w:t>.</w:t>
      </w:r>
    </w:p>
    <w:p w:rsidR="00E3361A" w:rsidRPr="00DB3327" w:rsidRDefault="00E3361A" w:rsidP="00582F22">
      <w:pPr>
        <w:jc w:val="both"/>
        <w:rPr>
          <w:rFonts w:ascii="Arial" w:hAnsi="Arial" w:cs="Arial"/>
          <w:sz w:val="22"/>
          <w:szCs w:val="22"/>
        </w:rPr>
      </w:pPr>
      <w:r w:rsidRPr="00DB3327">
        <w:rPr>
          <w:rFonts w:ascii="Arial" w:hAnsi="Arial" w:cs="Arial"/>
          <w:sz w:val="22"/>
          <w:szCs w:val="22"/>
        </w:rPr>
        <w:t>Nel Codice di comportamento viene fatto esplicito richiamo all’impegno da parte di tutti nel mantenere un clima sereno e collaborativo e alla responsabilità del personale dirigente rispetto al verificarsi dei requisiti minimi.</w:t>
      </w:r>
    </w:p>
    <w:p w:rsidR="00E3361A" w:rsidRPr="00DB3327" w:rsidRDefault="00E3361A" w:rsidP="00582F22">
      <w:pPr>
        <w:jc w:val="both"/>
        <w:rPr>
          <w:rFonts w:ascii="Arial" w:hAnsi="Arial" w:cs="Arial"/>
          <w:sz w:val="22"/>
          <w:szCs w:val="22"/>
        </w:rPr>
      </w:pPr>
      <w:r w:rsidRPr="00DB3327">
        <w:rPr>
          <w:rFonts w:ascii="Arial" w:hAnsi="Arial" w:cs="Arial"/>
          <w:sz w:val="22"/>
          <w:szCs w:val="22"/>
        </w:rPr>
        <w:t>Ad ogni incontro formativo vengono richiamati i principi minimi di collaborazione, in accordo con i maggiori Ordini professionali.</w:t>
      </w:r>
    </w:p>
    <w:p w:rsidR="00E3361A" w:rsidRPr="00DB3327" w:rsidRDefault="00E3361A" w:rsidP="004825B4">
      <w:pPr>
        <w:pStyle w:val="Titolo2"/>
        <w:rPr>
          <w:rFonts w:cs="Arial"/>
          <w:b/>
          <w:i w:val="0"/>
          <w:sz w:val="22"/>
        </w:rPr>
      </w:pPr>
      <w:bookmarkStart w:id="30" w:name="_Toc482173017"/>
      <w:bookmarkStart w:id="31" w:name="_Toc22820451"/>
      <w:bookmarkStart w:id="32" w:name="_Toc93912770"/>
      <w:r w:rsidRPr="00DB3327">
        <w:rPr>
          <w:rFonts w:cs="Arial"/>
          <w:b/>
          <w:i w:val="0"/>
          <w:sz w:val="22"/>
        </w:rPr>
        <w:t>PROGETTO SPORTELLO INFORMATIVO SOCIALE</w:t>
      </w:r>
      <w:bookmarkEnd w:id="30"/>
      <w:bookmarkEnd w:id="31"/>
      <w:bookmarkEnd w:id="32"/>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n.10</w:t>
      </w:r>
      <w:r w:rsidR="00BC73F3" w:rsidRPr="00DB3327">
        <w:rPr>
          <w:rFonts w:ascii="Arial" w:hAnsi="Arial" w:cs="Arial"/>
          <w:b/>
          <w:sz w:val="22"/>
          <w:szCs w:val="22"/>
        </w:rPr>
        <w:t xml:space="preserve"> </w:t>
      </w:r>
    </w:p>
    <w:p w:rsidR="00E3361A" w:rsidRPr="00DB3327" w:rsidRDefault="00E3361A" w:rsidP="00C159F0">
      <w:pPr>
        <w:pStyle w:val="NormaleWeb"/>
        <w:spacing w:before="0" w:beforeAutospacing="0" w:after="0" w:afterAutospacing="0"/>
        <w:ind w:left="709"/>
        <w:jc w:val="both"/>
        <w:rPr>
          <w:rFonts w:ascii="Arial" w:hAnsi="Arial" w:cs="Arial"/>
          <w:b/>
          <w:sz w:val="22"/>
          <w:szCs w:val="20"/>
        </w:rPr>
      </w:pPr>
    </w:p>
    <w:p w:rsidR="00E3361A" w:rsidRPr="00DB3327" w:rsidRDefault="00E3361A" w:rsidP="00C159F0">
      <w:pPr>
        <w:pStyle w:val="NormaleWeb"/>
        <w:spacing w:before="0" w:beforeAutospacing="0" w:after="0" w:afterAutospacing="0"/>
        <w:ind w:left="709"/>
        <w:jc w:val="both"/>
        <w:rPr>
          <w:rFonts w:ascii="Verdana" w:hAnsi="Verdana"/>
          <w:sz w:val="20"/>
          <w:szCs w:val="20"/>
        </w:rPr>
      </w:pPr>
      <w:r w:rsidRPr="00DB3327">
        <w:rPr>
          <w:rFonts w:ascii="Arial" w:hAnsi="Arial" w:cs="Arial"/>
          <w:b/>
          <w:sz w:val="22"/>
          <w:szCs w:val="20"/>
        </w:rPr>
        <w:t>Premessa:</w:t>
      </w:r>
    </w:p>
    <w:p w:rsidR="00E3361A" w:rsidRPr="00DB3327" w:rsidRDefault="00E3361A" w:rsidP="00C159F0">
      <w:pPr>
        <w:pStyle w:val="NormaleWeb"/>
        <w:spacing w:before="0" w:beforeAutospacing="0" w:after="0" w:afterAutospacing="0"/>
        <w:ind w:left="709"/>
        <w:jc w:val="both"/>
        <w:rPr>
          <w:rFonts w:ascii="Verdana" w:hAnsi="Verdana"/>
          <w:sz w:val="20"/>
          <w:szCs w:val="20"/>
        </w:rPr>
      </w:pPr>
      <w:r w:rsidRPr="00DB3327">
        <w:rPr>
          <w:rFonts w:ascii="Arial" w:hAnsi="Arial" w:cs="Arial"/>
          <w:sz w:val="22"/>
          <w:szCs w:val="20"/>
        </w:rPr>
        <w:t xml:space="preserve">Annualmente si analizza l’andamento del servizio  fornito dallo Sportello Informativo Sociale coordinato dalla Funzione Assistenza Sociale ospedaliera che offre ai pazienti ricoverati ed ai loro care </w:t>
      </w:r>
      <w:proofErr w:type="spellStart"/>
      <w:r w:rsidRPr="00DB3327">
        <w:rPr>
          <w:rFonts w:ascii="Arial" w:hAnsi="Arial" w:cs="Arial"/>
          <w:sz w:val="22"/>
          <w:szCs w:val="20"/>
        </w:rPr>
        <w:t>givers</w:t>
      </w:r>
      <w:proofErr w:type="spellEnd"/>
      <w:r w:rsidRPr="00DB3327">
        <w:rPr>
          <w:rFonts w:ascii="Arial" w:hAnsi="Arial" w:cs="Arial"/>
          <w:sz w:val="22"/>
          <w:szCs w:val="20"/>
        </w:rPr>
        <w:t>, dipendenti in primis,  supporto tramite la collaborazione con i Patronati del territorio che saranno presenti nei locali della sede dell’ospedale S. Croce con uno sportello specifico nell’avvio di pratiche, ricordando periodicamente agli operatori l’esistenza ed il funzionamento dello stesso.</w:t>
      </w:r>
    </w:p>
    <w:p w:rsidR="00E3361A" w:rsidRPr="00DB3327" w:rsidRDefault="00E3361A" w:rsidP="00C159F0">
      <w:pPr>
        <w:pStyle w:val="NormaleWeb"/>
        <w:spacing w:before="0" w:beforeAutospacing="0" w:after="0" w:afterAutospacing="0"/>
        <w:ind w:left="709"/>
        <w:jc w:val="both"/>
        <w:rPr>
          <w:rFonts w:ascii="Verdana" w:hAnsi="Verdana"/>
          <w:sz w:val="20"/>
          <w:szCs w:val="20"/>
        </w:rPr>
      </w:pPr>
      <w:r w:rsidRPr="00DB3327">
        <w:rPr>
          <w:rFonts w:ascii="Arial" w:hAnsi="Arial" w:cs="Arial"/>
          <w:sz w:val="22"/>
          <w:szCs w:val="20"/>
        </w:rPr>
        <w:t>Le finalità sono:</w:t>
      </w:r>
    </w:p>
    <w:p w:rsidR="00E3361A" w:rsidRPr="00DB3327" w:rsidRDefault="00E3361A" w:rsidP="00C159F0">
      <w:pPr>
        <w:pStyle w:val="NormaleWeb"/>
        <w:spacing w:before="0" w:beforeAutospacing="0" w:after="0" w:afterAutospacing="0"/>
        <w:ind w:left="709"/>
        <w:jc w:val="both"/>
        <w:rPr>
          <w:rFonts w:ascii="Verdana" w:hAnsi="Verdana"/>
          <w:sz w:val="20"/>
          <w:szCs w:val="20"/>
        </w:rPr>
      </w:pPr>
      <w:r w:rsidRPr="00DB3327">
        <w:rPr>
          <w:rFonts w:ascii="Arial" w:hAnsi="Arial" w:cs="Arial"/>
          <w:sz w:val="22"/>
          <w:szCs w:val="20"/>
        </w:rPr>
        <w:t>-</w:t>
      </w:r>
      <w:r w:rsidRPr="00DB3327">
        <w:rPr>
          <w:rFonts w:ascii="Arial" w:hAnsi="Arial" w:cs="Arial"/>
          <w:sz w:val="22"/>
          <w:szCs w:val="20"/>
        </w:rPr>
        <w:tab/>
        <w:t>mettere a disposizione le informazioni in merito ai servizi sociali e sanitari presenti sul territorio e le loro modalità di accesso;</w:t>
      </w:r>
    </w:p>
    <w:p w:rsidR="00E3361A" w:rsidRPr="00DB3327" w:rsidRDefault="00E3361A" w:rsidP="00C159F0">
      <w:pPr>
        <w:pStyle w:val="NormaleWeb"/>
        <w:spacing w:before="0" w:beforeAutospacing="0" w:after="0" w:afterAutospacing="0"/>
        <w:ind w:left="709"/>
        <w:jc w:val="both"/>
        <w:rPr>
          <w:rFonts w:ascii="Verdana" w:hAnsi="Verdana"/>
          <w:sz w:val="20"/>
          <w:szCs w:val="20"/>
        </w:rPr>
      </w:pPr>
      <w:r w:rsidRPr="00DB3327">
        <w:rPr>
          <w:rFonts w:ascii="Arial" w:hAnsi="Arial" w:cs="Arial"/>
          <w:sz w:val="22"/>
          <w:szCs w:val="20"/>
        </w:rPr>
        <w:t>-</w:t>
      </w:r>
      <w:r w:rsidRPr="00DB3327">
        <w:rPr>
          <w:rFonts w:ascii="Arial" w:hAnsi="Arial" w:cs="Arial"/>
          <w:sz w:val="22"/>
          <w:szCs w:val="20"/>
        </w:rPr>
        <w:tab/>
        <w:t>fornire indicazioni in merito ai benefici previdenziali, assistenziali e sanitari esigibili;</w:t>
      </w:r>
    </w:p>
    <w:p w:rsidR="00E3361A" w:rsidRPr="00DB3327" w:rsidRDefault="00E3361A" w:rsidP="00C159F0">
      <w:pPr>
        <w:pStyle w:val="NormaleWeb"/>
        <w:spacing w:before="0" w:beforeAutospacing="0" w:after="0" w:afterAutospacing="0"/>
        <w:ind w:left="709"/>
        <w:jc w:val="both"/>
        <w:rPr>
          <w:rFonts w:ascii="Verdana" w:hAnsi="Verdana"/>
          <w:sz w:val="20"/>
          <w:szCs w:val="20"/>
        </w:rPr>
      </w:pPr>
      <w:r w:rsidRPr="00DB3327">
        <w:rPr>
          <w:rFonts w:ascii="Arial" w:hAnsi="Arial" w:cs="Arial"/>
          <w:sz w:val="22"/>
          <w:szCs w:val="20"/>
        </w:rPr>
        <w:t>-</w:t>
      </w:r>
      <w:r w:rsidRPr="00DB3327">
        <w:rPr>
          <w:rFonts w:ascii="Arial" w:hAnsi="Arial" w:cs="Arial"/>
          <w:sz w:val="22"/>
          <w:szCs w:val="20"/>
        </w:rPr>
        <w:tab/>
        <w:t>offrire prestazioni, quali, per  esempio, la compilazione della modulistica per l’invalidità civile e la legge 104/92;</w:t>
      </w:r>
    </w:p>
    <w:p w:rsidR="00E3361A" w:rsidRPr="00DB3327" w:rsidRDefault="00E3361A" w:rsidP="00C159F0">
      <w:pPr>
        <w:pStyle w:val="NormaleWeb"/>
        <w:spacing w:before="0" w:beforeAutospacing="0" w:after="0" w:afterAutospacing="0"/>
        <w:ind w:left="709"/>
        <w:jc w:val="both"/>
        <w:rPr>
          <w:rFonts w:ascii="Verdana" w:hAnsi="Verdana"/>
          <w:sz w:val="20"/>
          <w:szCs w:val="20"/>
        </w:rPr>
      </w:pPr>
      <w:r w:rsidRPr="00DB3327">
        <w:rPr>
          <w:rFonts w:ascii="Arial" w:hAnsi="Arial" w:cs="Arial"/>
          <w:sz w:val="22"/>
          <w:szCs w:val="20"/>
        </w:rPr>
        <w:t>-</w:t>
      </w:r>
      <w:r w:rsidRPr="00DB3327">
        <w:rPr>
          <w:rFonts w:ascii="Arial" w:hAnsi="Arial" w:cs="Arial"/>
          <w:sz w:val="22"/>
          <w:szCs w:val="20"/>
        </w:rPr>
        <w:tab/>
        <w:t>supportare i famigliari nel percorso amministrativo e burocratico per la richiesta dei benefici previdenziali;</w:t>
      </w:r>
    </w:p>
    <w:p w:rsidR="00E3361A" w:rsidRPr="00DB3327" w:rsidRDefault="00E3361A" w:rsidP="00C159F0">
      <w:pPr>
        <w:pStyle w:val="NormaleWeb"/>
        <w:spacing w:before="0" w:beforeAutospacing="0" w:after="0" w:afterAutospacing="0"/>
        <w:ind w:left="709"/>
        <w:jc w:val="both"/>
        <w:rPr>
          <w:rFonts w:ascii="Verdana" w:hAnsi="Verdana"/>
          <w:sz w:val="20"/>
          <w:szCs w:val="20"/>
        </w:rPr>
      </w:pPr>
      <w:r w:rsidRPr="00DB3327">
        <w:rPr>
          <w:rFonts w:ascii="Arial" w:hAnsi="Arial" w:cs="Arial"/>
          <w:sz w:val="22"/>
          <w:szCs w:val="20"/>
        </w:rPr>
        <w:t>-</w:t>
      </w:r>
      <w:r w:rsidRPr="00DB3327">
        <w:rPr>
          <w:rFonts w:ascii="Arial" w:hAnsi="Arial" w:cs="Arial"/>
          <w:sz w:val="22"/>
          <w:szCs w:val="20"/>
        </w:rPr>
        <w:tab/>
        <w:t>collaborare con il NOCC (Nucleo Operativo per la Continuità delle Cure) e agevolarlo nella presa in carico ed attivazione di percorsi facilitati per le famiglie.</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Georgia" w:hAnsi="Georgia"/>
          <w:b/>
          <w:sz w:val="22"/>
          <w:szCs w:val="20"/>
        </w:rPr>
        <w:t> </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b/>
          <w:sz w:val="22"/>
          <w:szCs w:val="20"/>
        </w:rPr>
        <w:t>Obiettivi:</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sz w:val="22"/>
          <w:szCs w:val="20"/>
        </w:rPr>
        <w:t>far conoscere ai dipendenti esistenza e funzionamento dello sportello, sia per una maggior proposizione agli utenti sia in caso di necessità per propri parenti ricoverati.</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sz w:val="22"/>
          <w:szCs w:val="20"/>
        </w:rPr>
        <w:t> </w:t>
      </w:r>
    </w:p>
    <w:p w:rsidR="00E3361A" w:rsidRPr="00DB3327" w:rsidRDefault="00E3361A" w:rsidP="00C159F0">
      <w:pPr>
        <w:pStyle w:val="NormaleWeb"/>
        <w:widowControl w:val="0"/>
        <w:adjustRightInd w:val="0"/>
        <w:spacing w:before="0" w:beforeAutospacing="0" w:after="0" w:afterAutospacing="0" w:line="249" w:lineRule="auto"/>
        <w:ind w:left="708" w:right="100"/>
        <w:jc w:val="both"/>
        <w:rPr>
          <w:rFonts w:ascii="Verdana" w:hAnsi="Verdana"/>
          <w:sz w:val="20"/>
          <w:szCs w:val="20"/>
        </w:rPr>
      </w:pPr>
      <w:r w:rsidRPr="00DB3327">
        <w:rPr>
          <w:rFonts w:ascii="Arial" w:hAnsi="Arial" w:cs="Arial"/>
          <w:b/>
          <w:sz w:val="22"/>
          <w:szCs w:val="20"/>
        </w:rPr>
        <w:t>Azioni</w:t>
      </w:r>
    </w:p>
    <w:p w:rsidR="00E3361A" w:rsidRPr="00DB3327" w:rsidRDefault="00E3361A" w:rsidP="00C159F0">
      <w:pPr>
        <w:pStyle w:val="NormaleWeb"/>
        <w:widowControl w:val="0"/>
        <w:adjustRightInd w:val="0"/>
        <w:spacing w:before="0" w:beforeAutospacing="0" w:after="0" w:afterAutospacing="0" w:line="249" w:lineRule="auto"/>
        <w:ind w:left="708" w:right="100"/>
        <w:jc w:val="both"/>
        <w:rPr>
          <w:rFonts w:ascii="Verdana" w:hAnsi="Verdana"/>
          <w:sz w:val="20"/>
          <w:szCs w:val="20"/>
        </w:rPr>
      </w:pPr>
      <w:r w:rsidRPr="00DB3327">
        <w:rPr>
          <w:rFonts w:ascii="Arial" w:hAnsi="Arial" w:cs="Arial"/>
          <w:sz w:val="22"/>
          <w:szCs w:val="20"/>
        </w:rPr>
        <w:t>Produzione di materiale visivo e grafico e mantenimento dello stesso.</w:t>
      </w:r>
    </w:p>
    <w:p w:rsidR="00E3361A" w:rsidRPr="00DB3327" w:rsidRDefault="00E3361A" w:rsidP="00C159F0">
      <w:pPr>
        <w:pStyle w:val="NormaleWeb"/>
        <w:widowControl w:val="0"/>
        <w:adjustRightInd w:val="0"/>
        <w:spacing w:before="0" w:beforeAutospacing="0" w:after="0" w:afterAutospacing="0" w:line="249" w:lineRule="auto"/>
        <w:ind w:left="708" w:right="100"/>
        <w:jc w:val="both"/>
        <w:rPr>
          <w:rFonts w:ascii="Verdana" w:hAnsi="Verdana"/>
          <w:sz w:val="20"/>
          <w:szCs w:val="20"/>
        </w:rPr>
      </w:pPr>
      <w:r w:rsidRPr="00DB3327">
        <w:rPr>
          <w:rFonts w:ascii="Arial" w:hAnsi="Arial" w:cs="Arial"/>
          <w:sz w:val="22"/>
          <w:szCs w:val="20"/>
        </w:rPr>
        <w:t>Informazione attraverso i canali aziendali sia all’interno che all’esterno dell’AO.</w:t>
      </w:r>
    </w:p>
    <w:p w:rsidR="00E3361A" w:rsidRPr="00DB3327" w:rsidRDefault="00E3361A" w:rsidP="00C159F0">
      <w:pPr>
        <w:pStyle w:val="NormaleWeb"/>
        <w:spacing w:before="0" w:beforeAutospacing="0" w:after="0" w:afterAutospacing="0"/>
        <w:ind w:left="708"/>
        <w:jc w:val="both"/>
        <w:rPr>
          <w:rFonts w:ascii="Arial" w:hAnsi="Arial" w:cs="Arial"/>
          <w:sz w:val="22"/>
          <w:szCs w:val="20"/>
        </w:rPr>
      </w:pPr>
      <w:r w:rsidRPr="00DB3327">
        <w:rPr>
          <w:rFonts w:ascii="Arial" w:hAnsi="Arial" w:cs="Arial"/>
          <w:sz w:val="22"/>
          <w:szCs w:val="20"/>
        </w:rPr>
        <w:t> </w:t>
      </w:r>
    </w:p>
    <w:p w:rsidR="00E3361A" w:rsidRPr="00DB3327" w:rsidRDefault="00E3361A" w:rsidP="00C159F0">
      <w:pPr>
        <w:pStyle w:val="NormaleWeb"/>
        <w:widowControl w:val="0"/>
        <w:adjustRightInd w:val="0"/>
        <w:spacing w:before="0" w:beforeAutospacing="0" w:after="0" w:afterAutospacing="0" w:line="249" w:lineRule="auto"/>
        <w:ind w:left="708" w:right="100"/>
        <w:jc w:val="both"/>
        <w:rPr>
          <w:rFonts w:ascii="Verdana" w:hAnsi="Verdana"/>
          <w:sz w:val="20"/>
          <w:szCs w:val="20"/>
        </w:rPr>
      </w:pPr>
      <w:r w:rsidRPr="00DB3327">
        <w:rPr>
          <w:rFonts w:ascii="Arial" w:hAnsi="Arial" w:cs="Arial"/>
          <w:b/>
          <w:sz w:val="22"/>
          <w:szCs w:val="20"/>
        </w:rPr>
        <w:t>Attori coinvolti e risorse:</w:t>
      </w:r>
    </w:p>
    <w:p w:rsidR="00E3361A" w:rsidRPr="00DB3327" w:rsidRDefault="00E3361A" w:rsidP="00C159F0">
      <w:pPr>
        <w:pStyle w:val="NormaleWeb"/>
        <w:spacing w:before="0" w:beforeAutospacing="0" w:after="0" w:afterAutospacing="0"/>
        <w:ind w:left="708"/>
        <w:jc w:val="both"/>
        <w:rPr>
          <w:rFonts w:ascii="Arial" w:hAnsi="Arial" w:cs="Arial"/>
          <w:sz w:val="22"/>
          <w:szCs w:val="20"/>
        </w:rPr>
      </w:pPr>
      <w:r w:rsidRPr="00DB3327">
        <w:rPr>
          <w:rFonts w:ascii="Arial" w:hAnsi="Arial" w:cs="Arial"/>
          <w:sz w:val="22"/>
          <w:szCs w:val="20"/>
        </w:rPr>
        <w:t>Nel Progetto al 2020 erano coinvolti 10 Patronati, con i quali è stato sottoscritto un accordo triennale. Normalmente sono presenti secondo un calendario concordato tra loro con una turnazione settimanale. Lo sportello informativo sociale invece è stato sospeso a partire al 11/03/2020 a causa delle restrizioni connessi alla gestione pandemica</w:t>
      </w:r>
      <w:r w:rsidR="00464674" w:rsidRPr="00DB3327">
        <w:rPr>
          <w:rFonts w:ascii="Arial" w:hAnsi="Arial" w:cs="Arial"/>
          <w:sz w:val="22"/>
          <w:szCs w:val="20"/>
        </w:rPr>
        <w:t xml:space="preserve"> ed ha ripreso l’attività ad agosto 2021 con una nuova collocazione all’interno del S. Croce</w:t>
      </w:r>
      <w:r w:rsidRPr="00DB3327">
        <w:rPr>
          <w:rFonts w:ascii="Arial" w:hAnsi="Arial" w:cs="Arial"/>
          <w:sz w:val="22"/>
          <w:szCs w:val="20"/>
        </w:rPr>
        <w:t>.</w:t>
      </w:r>
    </w:p>
    <w:p w:rsidR="00464674" w:rsidRPr="00DB3327" w:rsidRDefault="00464674" w:rsidP="00464674">
      <w:pPr>
        <w:shd w:val="clear" w:color="auto" w:fill="FDFDFD"/>
        <w:ind w:left="709"/>
        <w:rPr>
          <w:rFonts w:ascii="Arial" w:hAnsi="Arial" w:cs="Arial"/>
          <w:sz w:val="22"/>
        </w:rPr>
      </w:pPr>
      <w:r w:rsidRPr="00DB3327">
        <w:rPr>
          <w:rFonts w:ascii="Arial" w:hAnsi="Arial" w:cs="Arial"/>
          <w:sz w:val="22"/>
        </w:rPr>
        <w:t>Facendo seguito a indicazioni regionali in merito alla predisposizione dei certificati oncologici da parte dei medici ospedalieri (ematologi e oncologi), si sta lavorando al progetto di offrire ai malati che lo desiderano l'opportunità di poter espletare le pratiche relative all'invalidità e ai benefici della legge 104 direttamente in Azienda.</w:t>
      </w:r>
    </w:p>
    <w:p w:rsidR="00E3361A" w:rsidRPr="00DB3327" w:rsidRDefault="00E3361A" w:rsidP="00C159F0">
      <w:pPr>
        <w:pStyle w:val="NormaleWeb"/>
        <w:spacing w:before="0" w:beforeAutospacing="0" w:after="0" w:afterAutospacing="0"/>
        <w:jc w:val="both"/>
        <w:rPr>
          <w:rFonts w:ascii="Arial" w:hAnsi="Arial" w:cs="Arial"/>
          <w:b/>
          <w:sz w:val="22"/>
          <w:szCs w:val="20"/>
        </w:rPr>
      </w:pP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b/>
          <w:sz w:val="22"/>
          <w:szCs w:val="20"/>
        </w:rPr>
        <w:t>Beneficiari:</w:t>
      </w:r>
    </w:p>
    <w:p w:rsidR="00E3361A" w:rsidRPr="00DB3327" w:rsidRDefault="00E3361A" w:rsidP="00C159F0">
      <w:pPr>
        <w:pStyle w:val="NormaleWeb"/>
        <w:spacing w:before="0" w:beforeAutospacing="0" w:after="0" w:afterAutospacing="0"/>
        <w:ind w:left="708"/>
        <w:jc w:val="both"/>
        <w:rPr>
          <w:rFonts w:ascii="Arial" w:hAnsi="Arial" w:cs="Arial"/>
          <w:sz w:val="22"/>
          <w:szCs w:val="20"/>
        </w:rPr>
      </w:pPr>
      <w:r w:rsidRPr="00DB3327">
        <w:rPr>
          <w:rFonts w:ascii="Arial" w:hAnsi="Arial" w:cs="Arial"/>
          <w:sz w:val="22"/>
          <w:szCs w:val="20"/>
        </w:rPr>
        <w:t>tutta l’utenza dell’ospedale in modo particolare le persone in condizioni di fragilità o con necessità di avviare pratiche per la richiesta di invalidità e/o accompagnamento.</w:t>
      </w:r>
    </w:p>
    <w:p w:rsidR="00E3361A" w:rsidRPr="00DB3327" w:rsidRDefault="00E3361A" w:rsidP="00C159F0">
      <w:pPr>
        <w:pStyle w:val="NormaleWeb"/>
        <w:spacing w:before="0" w:beforeAutospacing="0" w:after="0" w:afterAutospacing="0"/>
        <w:ind w:left="708"/>
        <w:jc w:val="both"/>
        <w:rPr>
          <w:rFonts w:ascii="Arial" w:hAnsi="Arial" w:cs="Arial"/>
          <w:b/>
          <w:sz w:val="22"/>
          <w:szCs w:val="20"/>
        </w:rPr>
      </w:pP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b/>
          <w:sz w:val="22"/>
          <w:szCs w:val="20"/>
        </w:rPr>
        <w:t>Spesa:</w:t>
      </w:r>
    </w:p>
    <w:p w:rsidR="00E3361A" w:rsidRPr="00DB3327" w:rsidRDefault="00E3361A" w:rsidP="00C159F0">
      <w:pPr>
        <w:pStyle w:val="NormaleWeb"/>
        <w:spacing w:before="0" w:beforeAutospacing="0" w:after="0" w:afterAutospacing="0"/>
        <w:ind w:left="708"/>
        <w:jc w:val="both"/>
        <w:rPr>
          <w:rFonts w:ascii="Arial" w:hAnsi="Arial" w:cs="Arial"/>
          <w:sz w:val="22"/>
          <w:szCs w:val="22"/>
        </w:rPr>
      </w:pPr>
      <w:r w:rsidRPr="00DB3327">
        <w:rPr>
          <w:rFonts w:ascii="Arial" w:hAnsi="Arial" w:cs="Arial"/>
          <w:sz w:val="22"/>
          <w:szCs w:val="22"/>
        </w:rPr>
        <w:t xml:space="preserve">Il progetto ha come unici costi quelli dell’operatore della Funzione Servizio Sociale Ospedaliero presente nei giorni di apertura. </w:t>
      </w:r>
    </w:p>
    <w:p w:rsidR="00E3361A" w:rsidRPr="00DB3327" w:rsidRDefault="00E3361A" w:rsidP="00C159F0">
      <w:pPr>
        <w:pStyle w:val="NormaleWeb"/>
        <w:spacing w:before="0" w:beforeAutospacing="0" w:after="0" w:afterAutospacing="0"/>
        <w:ind w:left="708"/>
        <w:jc w:val="both"/>
        <w:rPr>
          <w:rFonts w:ascii="Verdana" w:hAnsi="Verdana"/>
          <w:sz w:val="22"/>
          <w:szCs w:val="22"/>
        </w:rPr>
      </w:pPr>
      <w:r w:rsidRPr="00DB3327">
        <w:rPr>
          <w:rFonts w:ascii="Arial" w:hAnsi="Arial" w:cs="Arial"/>
          <w:sz w:val="22"/>
          <w:szCs w:val="22"/>
        </w:rPr>
        <w:t>I Patronati intervengono a titolo gratuito e i Medici Certificatori compilano i Certificati di invalidità nelle loro attività di servizio.</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sz w:val="22"/>
          <w:szCs w:val="20"/>
        </w:rPr>
        <w:t> </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b/>
          <w:sz w:val="22"/>
          <w:szCs w:val="20"/>
        </w:rPr>
        <w:t>Misurazione e Valutazione:</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sz w:val="22"/>
          <w:szCs w:val="22"/>
        </w:rPr>
        <w:t xml:space="preserve">Dati di attività, partecipazione dei patronati, soddisfazione e analisi criticità vengono rilevate </w:t>
      </w:r>
      <w:r w:rsidR="00197CCE" w:rsidRPr="00DB3327">
        <w:rPr>
          <w:rFonts w:ascii="Arial" w:hAnsi="Arial" w:cs="Arial"/>
          <w:sz w:val="22"/>
          <w:szCs w:val="22"/>
        </w:rPr>
        <w:t>periodicamente</w:t>
      </w:r>
      <w:r w:rsidRPr="00DB3327">
        <w:rPr>
          <w:rFonts w:ascii="Arial" w:hAnsi="Arial" w:cs="Arial"/>
          <w:sz w:val="22"/>
          <w:szCs w:val="22"/>
        </w:rPr>
        <w:t xml:space="preserve"> e condivisi con i Patronati con i quali è stato sottoscritto l’accordo triennale in data 1/6/2019</w:t>
      </w:r>
      <w:r w:rsidR="00197CCE" w:rsidRPr="00DB3327">
        <w:rPr>
          <w:rFonts w:ascii="Arial" w:hAnsi="Arial" w:cs="Arial"/>
          <w:sz w:val="22"/>
          <w:szCs w:val="22"/>
        </w:rPr>
        <w:t>.</w:t>
      </w:r>
    </w:p>
    <w:p w:rsidR="00197CCE" w:rsidRPr="00DB3327" w:rsidRDefault="00197CCE" w:rsidP="00197CCE">
      <w:pPr>
        <w:shd w:val="clear" w:color="auto" w:fill="FDFDFD"/>
        <w:ind w:left="709"/>
        <w:jc w:val="both"/>
        <w:rPr>
          <w:rFonts w:ascii="Arial" w:hAnsi="Arial" w:cs="Arial"/>
          <w:sz w:val="22"/>
          <w:szCs w:val="22"/>
        </w:rPr>
      </w:pPr>
      <w:r w:rsidRPr="00DB3327">
        <w:rPr>
          <w:rFonts w:ascii="Arial" w:hAnsi="Arial" w:cs="Arial"/>
          <w:sz w:val="22"/>
          <w:szCs w:val="22"/>
        </w:rPr>
        <w:t>Il protocollo d'intesa stipulato con i Patronati sarà in scadenza a maggio 2022, quindi si è provveduto a riprogrammare la loro presenza negli orari originari (lunedì-mercoledì-venerdì dalle 10 alle 12; martedì e giovedì dalle 14 alle 16). Al momento 3 Patronati non riescono a mandare in sede ospedaliera loro personale.</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sz w:val="22"/>
          <w:szCs w:val="20"/>
        </w:rPr>
        <w:t> </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b/>
          <w:sz w:val="22"/>
          <w:szCs w:val="20"/>
        </w:rPr>
        <w:t>Commenti:</w:t>
      </w:r>
    </w:p>
    <w:p w:rsidR="00197CCE" w:rsidRPr="00DB3327" w:rsidRDefault="00197CCE" w:rsidP="00C36C73">
      <w:pPr>
        <w:shd w:val="clear" w:color="auto" w:fill="FDFDFD"/>
        <w:ind w:left="709"/>
        <w:jc w:val="both"/>
        <w:rPr>
          <w:rFonts w:ascii="Arial" w:hAnsi="Arial" w:cs="Arial"/>
          <w:sz w:val="22"/>
          <w:szCs w:val="22"/>
        </w:rPr>
      </w:pPr>
      <w:r w:rsidRPr="00DB3327">
        <w:rPr>
          <w:rFonts w:ascii="Arial" w:hAnsi="Arial" w:cs="Arial"/>
          <w:sz w:val="22"/>
          <w:szCs w:val="22"/>
        </w:rPr>
        <w:t>nel 2022 si conta di poter lanciare l'iniziativa della Regione e della Rete Oncologica Piemonte e Valle d'Aosta (del. G.R. 23/12/2021, n. 16-2676) per facilitare i percorsi dei pazienti.</w:t>
      </w:r>
    </w:p>
    <w:p w:rsidR="00E3361A" w:rsidRPr="00DB3327" w:rsidRDefault="00E3361A" w:rsidP="00C36C73">
      <w:pPr>
        <w:pStyle w:val="Rientrocorpodeltesto2"/>
        <w:ind w:left="709"/>
        <w:jc w:val="both"/>
        <w:rPr>
          <w:rFonts w:cs="Arial"/>
          <w:sz w:val="22"/>
          <w:szCs w:val="22"/>
        </w:rPr>
      </w:pPr>
    </w:p>
    <w:p w:rsidR="00E3361A" w:rsidRPr="00DB3327" w:rsidRDefault="00E3361A" w:rsidP="004825B4">
      <w:pPr>
        <w:pStyle w:val="Titolo2"/>
        <w:rPr>
          <w:rFonts w:cs="Arial"/>
          <w:b/>
          <w:i w:val="0"/>
        </w:rPr>
      </w:pPr>
      <w:bookmarkStart w:id="33" w:name="_Toc482173005"/>
      <w:bookmarkStart w:id="34" w:name="_Toc22820452"/>
      <w:bookmarkStart w:id="35" w:name="_Toc93912771"/>
      <w:r w:rsidRPr="00DB3327">
        <w:rPr>
          <w:rFonts w:cs="Arial"/>
          <w:b/>
          <w:i w:val="0"/>
        </w:rPr>
        <w:t>SORVEGLIANZA SANITARIA DI DIPENDENTI ED EQUIPARATI</w:t>
      </w:r>
      <w:bookmarkEnd w:id="33"/>
      <w:r w:rsidRPr="00DB3327">
        <w:rPr>
          <w:rFonts w:cs="Arial"/>
          <w:b/>
          <w:i w:val="0"/>
        </w:rPr>
        <w:t xml:space="preserve"> e PROSECUZIONE LAVORI RELATIVI AL MONITORAGGIO E MIGLIORAMENTO DEL BENESSERE LAVORATIVO</w:t>
      </w:r>
      <w:bookmarkEnd w:id="34"/>
      <w:bookmarkEnd w:id="35"/>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n.11</w:t>
      </w:r>
      <w:r w:rsidR="00BC73F3" w:rsidRPr="00DB3327">
        <w:rPr>
          <w:rFonts w:ascii="Arial" w:hAnsi="Arial" w:cs="Arial"/>
          <w:b/>
          <w:sz w:val="22"/>
          <w:szCs w:val="22"/>
        </w:rPr>
        <w:t xml:space="preserve"> </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Premessa:</w:t>
      </w:r>
    </w:p>
    <w:p w:rsidR="00E3361A" w:rsidRPr="00DB3327" w:rsidRDefault="00E3361A" w:rsidP="004825B4">
      <w:pPr>
        <w:pStyle w:val="Rientrocorpodeltesto2"/>
        <w:jc w:val="both"/>
        <w:rPr>
          <w:rFonts w:cs="Arial"/>
          <w:sz w:val="22"/>
        </w:rPr>
      </w:pPr>
      <w:r w:rsidRPr="00DB3327">
        <w:rPr>
          <w:rFonts w:cs="Arial"/>
          <w:sz w:val="22"/>
        </w:rPr>
        <w:t>la sorveglianza sanitaria risponde a precisi obblighi di legge e segue una metodologia consolidata.</w:t>
      </w:r>
    </w:p>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b/>
          <w:sz w:val="22"/>
        </w:rPr>
      </w:pPr>
      <w:r w:rsidRPr="00DB3327">
        <w:rPr>
          <w:rFonts w:cs="Arial"/>
          <w:b/>
          <w:sz w:val="22"/>
        </w:rPr>
        <w:t>Obiettivi:</w:t>
      </w:r>
    </w:p>
    <w:p w:rsidR="00E3361A" w:rsidRPr="00DB3327" w:rsidRDefault="00E3361A" w:rsidP="004825B4">
      <w:pPr>
        <w:pStyle w:val="Rientrocorpodeltesto2"/>
        <w:numPr>
          <w:ilvl w:val="0"/>
          <w:numId w:val="5"/>
        </w:numPr>
        <w:jc w:val="both"/>
        <w:rPr>
          <w:rFonts w:cs="Arial"/>
          <w:sz w:val="22"/>
        </w:rPr>
      </w:pPr>
      <w:r w:rsidRPr="00DB3327">
        <w:rPr>
          <w:rFonts w:cs="Arial"/>
          <w:sz w:val="22"/>
        </w:rPr>
        <w:t>applicazione delle misure previste dalla sorveglianza sanitaria</w:t>
      </w:r>
    </w:p>
    <w:p w:rsidR="00E3361A" w:rsidRPr="00DB3327" w:rsidRDefault="00E3361A" w:rsidP="004825B4">
      <w:pPr>
        <w:pStyle w:val="Rientrocorpodeltesto2"/>
        <w:numPr>
          <w:ilvl w:val="0"/>
          <w:numId w:val="5"/>
        </w:numPr>
        <w:jc w:val="both"/>
        <w:rPr>
          <w:rFonts w:cs="Arial"/>
          <w:sz w:val="22"/>
        </w:rPr>
      </w:pPr>
      <w:r w:rsidRPr="00DB3327">
        <w:rPr>
          <w:rFonts w:cs="Arial"/>
          <w:sz w:val="22"/>
        </w:rPr>
        <w:t xml:space="preserve">monitoraggio costante dello stato di salute </w:t>
      </w:r>
    </w:p>
    <w:p w:rsidR="00E3361A" w:rsidRPr="00DB3327" w:rsidRDefault="00E3361A" w:rsidP="004825B4">
      <w:pPr>
        <w:pStyle w:val="Rientrocorpodeltesto2"/>
        <w:numPr>
          <w:ilvl w:val="0"/>
          <w:numId w:val="5"/>
        </w:numPr>
        <w:jc w:val="both"/>
        <w:rPr>
          <w:rFonts w:cs="Arial"/>
          <w:sz w:val="22"/>
        </w:rPr>
      </w:pPr>
      <w:r w:rsidRPr="00DB3327">
        <w:rPr>
          <w:rFonts w:cs="Arial"/>
          <w:sz w:val="22"/>
        </w:rPr>
        <w:t>discussione in tempo reale circa eventuali difficoltà emergenti</w:t>
      </w:r>
    </w:p>
    <w:p w:rsidR="00E3361A" w:rsidRPr="00DB3327" w:rsidRDefault="00E3361A" w:rsidP="004825B4">
      <w:pPr>
        <w:pStyle w:val="Rientrocorpodeltesto2"/>
        <w:jc w:val="both"/>
        <w:rPr>
          <w:rFonts w:cs="Arial"/>
          <w:b/>
          <w:sz w:val="22"/>
        </w:rPr>
      </w:pPr>
    </w:p>
    <w:p w:rsidR="00E3361A" w:rsidRPr="00DB3327" w:rsidRDefault="00E3361A" w:rsidP="00501BA2">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Azioni</w:t>
      </w:r>
    </w:p>
    <w:p w:rsidR="00E3361A" w:rsidRPr="00DB3327" w:rsidRDefault="00E3361A" w:rsidP="00501BA2">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Effettuazione delle attività previste dalle diverse fasi della sorveglianza sanitaria</w:t>
      </w:r>
    </w:p>
    <w:p w:rsidR="00E3361A" w:rsidRPr="00DB3327" w:rsidRDefault="00E3361A" w:rsidP="00501BA2">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Formazione</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Modalità:</w:t>
      </w:r>
    </w:p>
    <w:p w:rsidR="00E3361A" w:rsidRPr="00DB3327" w:rsidRDefault="00E3361A" w:rsidP="004825B4">
      <w:pPr>
        <w:pStyle w:val="Rientrocorpodeltesto2"/>
        <w:numPr>
          <w:ilvl w:val="0"/>
          <w:numId w:val="6"/>
        </w:numPr>
        <w:jc w:val="both"/>
        <w:rPr>
          <w:rFonts w:cs="Arial"/>
          <w:sz w:val="22"/>
        </w:rPr>
      </w:pPr>
      <w:r w:rsidRPr="00DB3327">
        <w:rPr>
          <w:rFonts w:cs="Arial"/>
          <w:sz w:val="22"/>
        </w:rPr>
        <w:t>rendicontazione tramite indicatori</w:t>
      </w:r>
    </w:p>
    <w:p w:rsidR="00E3361A" w:rsidRPr="00DB3327" w:rsidRDefault="00E3361A" w:rsidP="004825B4">
      <w:pPr>
        <w:pStyle w:val="Rientrocorpodeltesto2"/>
        <w:numPr>
          <w:ilvl w:val="0"/>
          <w:numId w:val="6"/>
        </w:numPr>
        <w:jc w:val="both"/>
        <w:rPr>
          <w:rFonts w:cs="Arial"/>
          <w:sz w:val="22"/>
        </w:rPr>
      </w:pPr>
      <w:r w:rsidRPr="00DB3327">
        <w:rPr>
          <w:rFonts w:cs="Arial"/>
          <w:sz w:val="22"/>
        </w:rPr>
        <w:t>confronto periodico (al bisogno e almeno semestrale)</w:t>
      </w:r>
    </w:p>
    <w:p w:rsidR="00E3361A" w:rsidRPr="00DB3327" w:rsidRDefault="00E3361A" w:rsidP="004825B4">
      <w:pPr>
        <w:pStyle w:val="Rientrocorpodeltesto2"/>
        <w:jc w:val="both"/>
        <w:rPr>
          <w:rFonts w:cs="Arial"/>
          <w:b/>
          <w:sz w:val="22"/>
        </w:rPr>
      </w:pPr>
    </w:p>
    <w:p w:rsidR="00E3361A" w:rsidRPr="00DB3327" w:rsidRDefault="00E3361A" w:rsidP="00501BA2">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Attori coinvolti e risorse:</w:t>
      </w:r>
    </w:p>
    <w:p w:rsidR="00E3361A" w:rsidRPr="00DB3327" w:rsidRDefault="00E3361A" w:rsidP="00FF6C1E">
      <w:pPr>
        <w:pStyle w:val="Rientrocorpodeltesto2"/>
        <w:numPr>
          <w:ilvl w:val="0"/>
          <w:numId w:val="54"/>
        </w:numPr>
        <w:jc w:val="both"/>
        <w:rPr>
          <w:rFonts w:cs="Arial"/>
          <w:sz w:val="22"/>
        </w:rPr>
      </w:pPr>
      <w:r w:rsidRPr="00DB3327">
        <w:rPr>
          <w:rFonts w:cs="Arial"/>
          <w:sz w:val="22"/>
        </w:rPr>
        <w:t>Medico competente</w:t>
      </w:r>
    </w:p>
    <w:p w:rsidR="00E3361A" w:rsidRPr="00DB3327" w:rsidRDefault="00E3361A" w:rsidP="00FF6C1E">
      <w:pPr>
        <w:pStyle w:val="Rientrocorpodeltesto2"/>
        <w:numPr>
          <w:ilvl w:val="0"/>
          <w:numId w:val="54"/>
        </w:numPr>
        <w:jc w:val="both"/>
        <w:rPr>
          <w:rFonts w:cs="Arial"/>
          <w:sz w:val="22"/>
        </w:rPr>
      </w:pPr>
      <w:r w:rsidRPr="00DB3327">
        <w:rPr>
          <w:rFonts w:cs="Arial"/>
          <w:sz w:val="22"/>
        </w:rPr>
        <w:t>SPP</w:t>
      </w:r>
    </w:p>
    <w:p w:rsidR="00E3361A" w:rsidRPr="00DB3327" w:rsidRDefault="00E3361A" w:rsidP="00FF6C1E">
      <w:pPr>
        <w:pStyle w:val="Rientrocorpodeltesto2"/>
        <w:numPr>
          <w:ilvl w:val="0"/>
          <w:numId w:val="54"/>
        </w:numPr>
        <w:jc w:val="both"/>
        <w:rPr>
          <w:rFonts w:cs="Arial"/>
          <w:sz w:val="22"/>
        </w:rPr>
      </w:pPr>
      <w:r w:rsidRPr="00DB3327">
        <w:rPr>
          <w:rFonts w:cs="Arial"/>
          <w:sz w:val="22"/>
        </w:rPr>
        <w:t>Funzione di Psicologia ospedaliera</w:t>
      </w:r>
    </w:p>
    <w:p w:rsidR="00E3361A" w:rsidRPr="00DB3327" w:rsidRDefault="00E3361A" w:rsidP="00FF6C1E">
      <w:pPr>
        <w:pStyle w:val="Rientrocorpodeltesto2"/>
        <w:numPr>
          <w:ilvl w:val="0"/>
          <w:numId w:val="54"/>
        </w:numPr>
        <w:jc w:val="both"/>
        <w:rPr>
          <w:rFonts w:cs="Arial"/>
          <w:sz w:val="22"/>
        </w:rPr>
      </w:pPr>
      <w:r w:rsidRPr="00DB3327">
        <w:rPr>
          <w:rFonts w:cs="Arial"/>
          <w:sz w:val="22"/>
        </w:rPr>
        <w:t>Gruppo aziendale sicurezza</w:t>
      </w:r>
    </w:p>
    <w:p w:rsidR="00E3361A" w:rsidRPr="00DB3327" w:rsidRDefault="00E3361A" w:rsidP="004825B4">
      <w:pPr>
        <w:pStyle w:val="Rientrocorpodeltesto2"/>
        <w:jc w:val="both"/>
        <w:rPr>
          <w:rFonts w:cs="Arial"/>
          <w:b/>
          <w:sz w:val="22"/>
        </w:rPr>
      </w:pPr>
    </w:p>
    <w:p w:rsidR="00E3361A" w:rsidRPr="00DB3327" w:rsidRDefault="00E3361A" w:rsidP="00501BA2">
      <w:pPr>
        <w:pStyle w:val="Rientrocorpodeltesto2"/>
        <w:jc w:val="both"/>
        <w:rPr>
          <w:rFonts w:cs="Arial"/>
          <w:b/>
          <w:sz w:val="22"/>
        </w:rPr>
      </w:pPr>
      <w:r w:rsidRPr="00DB3327">
        <w:rPr>
          <w:rFonts w:cs="Arial"/>
          <w:b/>
          <w:sz w:val="22"/>
        </w:rPr>
        <w:t>Beneficiari:</w:t>
      </w:r>
    </w:p>
    <w:p w:rsidR="00E3361A" w:rsidRPr="00DB3327" w:rsidRDefault="00E3361A" w:rsidP="00501BA2">
      <w:pPr>
        <w:pStyle w:val="Rientrocorpodeltesto2"/>
        <w:jc w:val="both"/>
        <w:rPr>
          <w:rFonts w:cs="Arial"/>
          <w:b/>
          <w:sz w:val="22"/>
          <w:szCs w:val="22"/>
        </w:rPr>
      </w:pPr>
      <w:r w:rsidRPr="00DB3327">
        <w:rPr>
          <w:sz w:val="22"/>
          <w:szCs w:val="22"/>
        </w:rPr>
        <w:t>dipendenti</w:t>
      </w:r>
    </w:p>
    <w:p w:rsidR="00E3361A" w:rsidRPr="00DB3327" w:rsidRDefault="00E3361A" w:rsidP="00501BA2">
      <w:pPr>
        <w:pStyle w:val="Rientrocorpodeltesto2"/>
        <w:jc w:val="both"/>
        <w:rPr>
          <w:rFonts w:cs="Arial"/>
          <w:b/>
          <w:sz w:val="22"/>
        </w:rPr>
      </w:pPr>
    </w:p>
    <w:p w:rsidR="00E3361A" w:rsidRPr="00DB3327" w:rsidRDefault="00E3361A" w:rsidP="00501BA2">
      <w:pPr>
        <w:pStyle w:val="Rientrocorpodeltesto2"/>
        <w:jc w:val="both"/>
        <w:rPr>
          <w:rFonts w:cs="Arial"/>
          <w:b/>
          <w:sz w:val="22"/>
        </w:rPr>
      </w:pPr>
      <w:r w:rsidRPr="00DB3327">
        <w:rPr>
          <w:rFonts w:cs="Arial"/>
          <w:b/>
          <w:sz w:val="22"/>
        </w:rPr>
        <w:t>Spesa:</w:t>
      </w:r>
    </w:p>
    <w:p w:rsidR="00E3361A" w:rsidRPr="00DB3327" w:rsidRDefault="00E3361A" w:rsidP="00704DEA">
      <w:pPr>
        <w:pStyle w:val="Rientrocorpodeltesto2"/>
        <w:jc w:val="both"/>
        <w:rPr>
          <w:rFonts w:cs="Arial"/>
          <w:sz w:val="22"/>
        </w:rPr>
      </w:pPr>
      <w:r w:rsidRPr="00DB3327">
        <w:rPr>
          <w:rFonts w:cs="Arial"/>
          <w:sz w:val="22"/>
        </w:rPr>
        <w:t>tempo lavoro operatori</w:t>
      </w:r>
    </w:p>
    <w:p w:rsidR="00E3361A" w:rsidRPr="00DB3327" w:rsidRDefault="00E3361A" w:rsidP="00501BA2">
      <w:pPr>
        <w:pStyle w:val="Rientrocorpodeltesto2"/>
        <w:jc w:val="both"/>
        <w:rPr>
          <w:rFonts w:cs="Arial"/>
          <w:b/>
          <w:sz w:val="22"/>
        </w:rPr>
      </w:pPr>
    </w:p>
    <w:p w:rsidR="00E3361A" w:rsidRPr="00DB3327" w:rsidRDefault="00E3361A" w:rsidP="004825B4">
      <w:pPr>
        <w:pStyle w:val="Rientrocorpodeltesto2"/>
        <w:jc w:val="both"/>
        <w:rPr>
          <w:rFonts w:cs="Arial"/>
          <w:sz w:val="22"/>
          <w:szCs w:val="22"/>
        </w:rPr>
      </w:pPr>
      <w:r w:rsidRPr="00DB3327">
        <w:rPr>
          <w:rFonts w:cs="Arial"/>
          <w:sz w:val="22"/>
          <w:szCs w:val="22"/>
        </w:rPr>
        <w:t>L'iter della sorveglianza sanitaria è descritto in una Procedura aziendale specifica (PS M.C. 04), in cui è prevista la possibilità per il lavoratore di richiedere una visita al medico competente. Inoltre, durante i corsi di formazione sulla sicurezza vengono sempre illustrate le diverse modalità di accesso.</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Rientrocorpodeltesto2"/>
        <w:jc w:val="both"/>
        <w:rPr>
          <w:rFonts w:cs="Arial"/>
          <w:sz w:val="22"/>
          <w:szCs w:val="22"/>
        </w:rPr>
      </w:pPr>
      <w:r w:rsidRPr="00DB3327">
        <w:rPr>
          <w:rFonts w:cs="Arial"/>
          <w:sz w:val="22"/>
          <w:szCs w:val="22"/>
        </w:rPr>
        <w:t>Viene diffusa una Procedura Generale relativa a:</w:t>
      </w: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14"/>
        <w:gridCol w:w="1445"/>
      </w:tblGrid>
      <w:tr w:rsidR="00DB3327" w:rsidRPr="00DB3327" w:rsidTr="00055B1C">
        <w:trPr>
          <w:tblCellSpacing w:w="0" w:type="dxa"/>
          <w:jc w:val="center"/>
        </w:trPr>
        <w:tc>
          <w:tcPr>
            <w:tcW w:w="4211" w:type="pct"/>
            <w:shd w:val="clear" w:color="auto" w:fill="E8FFFF"/>
            <w:vAlign w:val="center"/>
          </w:tcPr>
          <w:p w:rsidR="00E3361A" w:rsidRPr="00DB3327" w:rsidRDefault="00582F22" w:rsidP="00055B1C">
            <w:pPr>
              <w:rPr>
                <w:rFonts w:ascii="Arial" w:hAnsi="Arial" w:cs="Arial"/>
                <w:spacing w:val="20"/>
                <w:sz w:val="22"/>
                <w:szCs w:val="22"/>
              </w:rPr>
            </w:pPr>
            <w:hyperlink r:id="rId13" w:history="1">
              <w:r w:rsidR="00E3361A" w:rsidRPr="00DB3327">
                <w:rPr>
                  <w:rStyle w:val="Collegamentoipertestuale"/>
                  <w:rFonts w:ascii="Arial" w:hAnsi="Arial" w:cs="Arial"/>
                  <w:b/>
                  <w:bCs/>
                  <w:color w:val="auto"/>
                  <w:spacing w:val="20"/>
                  <w:sz w:val="22"/>
                  <w:szCs w:val="22"/>
                  <w:u w:val="none"/>
                </w:rPr>
                <w:t xml:space="preserve">PG_021_ Misure di tutela in tema di </w:t>
              </w:r>
              <w:proofErr w:type="spellStart"/>
              <w:r w:rsidR="00E3361A" w:rsidRPr="00DB3327">
                <w:rPr>
                  <w:rStyle w:val="Collegamentoipertestuale"/>
                  <w:rFonts w:ascii="Arial" w:hAnsi="Arial" w:cs="Arial"/>
                  <w:b/>
                  <w:bCs/>
                  <w:color w:val="auto"/>
                  <w:spacing w:val="20"/>
                  <w:sz w:val="22"/>
                  <w:szCs w:val="22"/>
                  <w:u w:val="none"/>
                </w:rPr>
                <w:t>alcoldipendenza</w:t>
              </w:r>
              <w:proofErr w:type="spellEnd"/>
              <w:r w:rsidR="00E3361A" w:rsidRPr="00DB3327">
                <w:rPr>
                  <w:rStyle w:val="Collegamentoipertestuale"/>
                  <w:rFonts w:ascii="Arial" w:hAnsi="Arial" w:cs="Arial"/>
                  <w:b/>
                  <w:bCs/>
                  <w:color w:val="auto"/>
                  <w:spacing w:val="20"/>
                  <w:sz w:val="22"/>
                  <w:szCs w:val="22"/>
                  <w:u w:val="none"/>
                </w:rPr>
                <w:t xml:space="preserve"> rev.1</w:t>
              </w:r>
            </w:hyperlink>
          </w:p>
        </w:tc>
        <w:tc>
          <w:tcPr>
            <w:tcW w:w="789" w:type="pct"/>
            <w:shd w:val="clear" w:color="auto" w:fill="E8FFFF"/>
            <w:vAlign w:val="center"/>
          </w:tcPr>
          <w:p w:rsidR="00E3361A" w:rsidRPr="00DB3327" w:rsidRDefault="00E3361A" w:rsidP="00055B1C">
            <w:pPr>
              <w:rPr>
                <w:rFonts w:ascii="Arial" w:hAnsi="Arial" w:cs="Arial"/>
                <w:spacing w:val="20"/>
                <w:sz w:val="22"/>
                <w:szCs w:val="22"/>
              </w:rPr>
            </w:pPr>
            <w:r w:rsidRPr="00DB3327">
              <w:rPr>
                <w:rFonts w:ascii="Arial" w:hAnsi="Arial" w:cs="Arial"/>
                <w:spacing w:val="20"/>
                <w:sz w:val="22"/>
                <w:szCs w:val="22"/>
              </w:rPr>
              <w:t>30/03/2017</w:t>
            </w:r>
          </w:p>
        </w:tc>
      </w:tr>
    </w:tbl>
    <w:p w:rsidR="00E3361A" w:rsidRPr="00DB3327" w:rsidRDefault="00E3361A" w:rsidP="004825B4">
      <w:pPr>
        <w:pStyle w:val="Rientrocorpodeltesto2"/>
        <w:jc w:val="both"/>
        <w:rPr>
          <w:rFonts w:ascii="Georgia" w:hAnsi="Georgia"/>
          <w:sz w:val="22"/>
        </w:rPr>
      </w:pPr>
    </w:p>
    <w:p w:rsidR="00E3361A" w:rsidRPr="00DB3327" w:rsidRDefault="00E3361A" w:rsidP="004825B4">
      <w:pPr>
        <w:pStyle w:val="Rientrocorpodeltesto2"/>
        <w:jc w:val="both"/>
        <w:rPr>
          <w:rFonts w:cs="Arial"/>
          <w:sz w:val="22"/>
        </w:rPr>
      </w:pPr>
      <w:r w:rsidRPr="00DB3327">
        <w:rPr>
          <w:rFonts w:cs="Arial"/>
          <w:sz w:val="22"/>
        </w:rPr>
        <w:t xml:space="preserve">Nel 2018 è stata realizzata di concerto tra DIPSA  e Medico competente una Istruzione Operativa denominata “IO DIPSA01, Modalità di Attivazione Modulistica per Tutela giudizio Medico Competente” che riguarda il percorso per l’attivazione della modulistica per la tutela giudizio Medico Competente e si applica all’interno dei Dipartimenti dell’AO S. Croce e </w:t>
      </w:r>
      <w:proofErr w:type="spellStart"/>
      <w:r w:rsidRPr="00DB3327">
        <w:rPr>
          <w:rFonts w:cs="Arial"/>
          <w:sz w:val="22"/>
        </w:rPr>
        <w:t>Carle</w:t>
      </w:r>
      <w:proofErr w:type="spellEnd"/>
    </w:p>
    <w:p w:rsidR="00E3361A" w:rsidRPr="00DB3327" w:rsidRDefault="00E3361A" w:rsidP="004825B4">
      <w:pPr>
        <w:pStyle w:val="Rientrocorpodeltesto2"/>
        <w:jc w:val="both"/>
        <w:rPr>
          <w:rFonts w:ascii="Georgia" w:hAnsi="Georgia"/>
          <w:sz w:val="22"/>
        </w:rPr>
      </w:pPr>
    </w:p>
    <w:p w:rsidR="00E3361A" w:rsidRPr="00DB3327" w:rsidRDefault="00E3361A" w:rsidP="004825B4">
      <w:pPr>
        <w:pStyle w:val="Rientrocorpodeltesto2"/>
        <w:jc w:val="both"/>
        <w:rPr>
          <w:rFonts w:cs="Arial"/>
          <w:sz w:val="22"/>
        </w:rPr>
      </w:pPr>
      <w:r w:rsidRPr="00DB3327">
        <w:rPr>
          <w:rFonts w:cs="Arial"/>
          <w:sz w:val="22"/>
        </w:rPr>
        <w:t>Anche nel 2021 continuerà la rilevazione annuale degli indicatori monitorati per la Sorveglianza sanitaria.</w:t>
      </w:r>
    </w:p>
    <w:p w:rsidR="00E3361A" w:rsidRPr="00DB3327" w:rsidRDefault="00E3361A" w:rsidP="004825B4">
      <w:pPr>
        <w:pStyle w:val="Rientrocorpodeltesto2"/>
        <w:jc w:val="both"/>
        <w:rPr>
          <w:rFonts w:cs="Arial"/>
          <w:sz w:val="22"/>
        </w:rPr>
      </w:pPr>
      <w:r w:rsidRPr="00DB3327">
        <w:rPr>
          <w:rFonts w:cs="Arial"/>
          <w:sz w:val="22"/>
        </w:rPr>
        <w:t>Nel corso del 202</w:t>
      </w:r>
      <w:r w:rsidR="00197CCE" w:rsidRPr="00DB3327">
        <w:rPr>
          <w:rFonts w:cs="Arial"/>
          <w:sz w:val="22"/>
        </w:rPr>
        <w:t>2</w:t>
      </w:r>
      <w:r w:rsidRPr="00DB3327">
        <w:rPr>
          <w:rFonts w:cs="Arial"/>
          <w:sz w:val="22"/>
        </w:rPr>
        <w:t xml:space="preserve"> si spera di riprendere il progetto legato alla valutazione e gestione dello stress lavoro correlato, in collaborazione con l’ASLCN2</w:t>
      </w:r>
      <w:r w:rsidR="00197CCE" w:rsidRPr="00DB3327">
        <w:rPr>
          <w:rFonts w:cs="Arial"/>
          <w:sz w:val="22"/>
        </w:rPr>
        <w:t xml:space="preserve">, e di riprendere con regolarità le visite di sorveglianza sanitaria, progetti variati </w:t>
      </w:r>
      <w:r w:rsidRPr="00DB3327">
        <w:rPr>
          <w:rFonts w:cs="Arial"/>
          <w:sz w:val="22"/>
        </w:rPr>
        <w:t xml:space="preserve"> nel 2020</w:t>
      </w:r>
      <w:r w:rsidR="00197CCE" w:rsidRPr="00DB3327">
        <w:rPr>
          <w:rFonts w:cs="Arial"/>
          <w:sz w:val="22"/>
        </w:rPr>
        <w:t xml:space="preserve">-21 </w:t>
      </w:r>
      <w:r w:rsidRPr="00DB3327">
        <w:rPr>
          <w:rFonts w:cs="Arial"/>
          <w:sz w:val="22"/>
        </w:rPr>
        <w:t xml:space="preserve"> a causa </w:t>
      </w:r>
      <w:r w:rsidR="00197CCE" w:rsidRPr="00DB3327">
        <w:rPr>
          <w:rFonts w:cs="Arial"/>
          <w:sz w:val="22"/>
        </w:rPr>
        <w:t>del focus richiesto dall’</w:t>
      </w:r>
      <w:r w:rsidRPr="00DB3327">
        <w:rPr>
          <w:rFonts w:cs="Arial"/>
          <w:sz w:val="22"/>
        </w:rPr>
        <w:t xml:space="preserve">emergenza </w:t>
      </w:r>
      <w:proofErr w:type="spellStart"/>
      <w:r w:rsidRPr="00DB3327">
        <w:rPr>
          <w:rFonts w:cs="Arial"/>
          <w:sz w:val="22"/>
        </w:rPr>
        <w:t>Covid</w:t>
      </w:r>
      <w:proofErr w:type="spellEnd"/>
      <w:r w:rsidRPr="00DB3327">
        <w:rPr>
          <w:rFonts w:cs="Arial"/>
          <w:sz w:val="22"/>
        </w:rPr>
        <w:t xml:space="preserve"> 19.</w:t>
      </w:r>
    </w:p>
    <w:p w:rsidR="00E3361A" w:rsidRPr="00DB3327" w:rsidRDefault="00E3361A" w:rsidP="004825B4">
      <w:pPr>
        <w:pStyle w:val="Titolo3"/>
        <w:rPr>
          <w:rFonts w:cs="Arial"/>
          <w:b/>
          <w:sz w:val="22"/>
          <w:szCs w:val="22"/>
        </w:rPr>
      </w:pPr>
      <w:bookmarkStart w:id="36" w:name="_Toc482173006"/>
      <w:bookmarkStart w:id="37" w:name="_Toc22820453"/>
      <w:bookmarkStart w:id="38" w:name="_Toc93912772"/>
      <w:r w:rsidRPr="00DB3327">
        <w:rPr>
          <w:rFonts w:cs="Arial"/>
          <w:b/>
          <w:sz w:val="22"/>
          <w:szCs w:val="22"/>
        </w:rPr>
        <w:t>VALUTAZIONE STRESS LAVORO CORRELATO E MITIGAZIONE DEL RISCHIO</w:t>
      </w:r>
      <w:bookmarkEnd w:id="36"/>
      <w:bookmarkEnd w:id="37"/>
      <w:bookmarkEnd w:id="38"/>
    </w:p>
    <w:p w:rsidR="004F1006" w:rsidRPr="00DB3327" w:rsidRDefault="004F1006" w:rsidP="004F1006">
      <w:pPr>
        <w:jc w:val="both"/>
        <w:rPr>
          <w:rFonts w:ascii="Arial" w:hAnsi="Arial" w:cs="Arial"/>
          <w:sz w:val="22"/>
        </w:rPr>
      </w:pPr>
    </w:p>
    <w:p w:rsidR="004F1006" w:rsidRPr="00DB3327" w:rsidRDefault="00110F7E" w:rsidP="004F1006">
      <w:pPr>
        <w:jc w:val="both"/>
        <w:rPr>
          <w:rFonts w:ascii="Arial" w:hAnsi="Arial" w:cs="Arial"/>
          <w:b/>
          <w:sz w:val="22"/>
          <w:szCs w:val="22"/>
        </w:rPr>
      </w:pPr>
      <w:r w:rsidRPr="00DB3327">
        <w:rPr>
          <w:rFonts w:ascii="Arial" w:hAnsi="Arial" w:cs="Arial"/>
          <w:sz w:val="22"/>
        </w:rPr>
        <w:t>Si faccia</w:t>
      </w:r>
      <w:r w:rsidR="004F1006" w:rsidRPr="00DB3327">
        <w:rPr>
          <w:rFonts w:ascii="Arial" w:hAnsi="Arial" w:cs="Arial"/>
          <w:sz w:val="22"/>
        </w:rPr>
        <w:t xml:space="preserve"> riferimento all’</w:t>
      </w:r>
      <w:r w:rsidR="004F1006" w:rsidRPr="00DB3327">
        <w:rPr>
          <w:rFonts w:cs="Arial"/>
          <w:sz w:val="22"/>
        </w:rPr>
        <w:t xml:space="preserve"> </w:t>
      </w:r>
      <w:r w:rsidR="004F1006" w:rsidRPr="00DB3327">
        <w:rPr>
          <w:rFonts w:ascii="Arial" w:hAnsi="Arial" w:cs="Arial"/>
          <w:b/>
          <w:sz w:val="22"/>
          <w:szCs w:val="22"/>
        </w:rPr>
        <w:t>Iniziativa n.4.</w:t>
      </w:r>
    </w:p>
    <w:p w:rsidR="00E3361A" w:rsidRPr="00DB3327" w:rsidRDefault="00E3361A" w:rsidP="004F1006">
      <w:pPr>
        <w:jc w:val="both"/>
        <w:rPr>
          <w:rFonts w:ascii="Arial" w:hAnsi="Arial" w:cs="Arial"/>
          <w:b/>
          <w:sz w:val="22"/>
          <w:szCs w:val="22"/>
        </w:rPr>
      </w:pPr>
    </w:p>
    <w:p w:rsidR="00E3361A" w:rsidRPr="00DB3327" w:rsidRDefault="00E3361A" w:rsidP="004825B4">
      <w:pPr>
        <w:pStyle w:val="Titolo3"/>
        <w:rPr>
          <w:rFonts w:cs="Arial"/>
          <w:b/>
          <w:sz w:val="22"/>
          <w:szCs w:val="22"/>
        </w:rPr>
      </w:pPr>
      <w:bookmarkStart w:id="39" w:name="_Toc482173007"/>
      <w:bookmarkStart w:id="40" w:name="_Toc22820454"/>
      <w:bookmarkStart w:id="41" w:name="_Toc93912773"/>
      <w:r w:rsidRPr="00DB3327">
        <w:rPr>
          <w:rFonts w:cs="Arial"/>
          <w:b/>
          <w:sz w:val="22"/>
          <w:szCs w:val="22"/>
        </w:rPr>
        <w:t>SUPPORTO PSICOLOGICO E RIELABORATIVO</w:t>
      </w:r>
      <w:bookmarkEnd w:id="39"/>
      <w:bookmarkEnd w:id="40"/>
      <w:bookmarkEnd w:id="41"/>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n.12</w:t>
      </w:r>
      <w:r w:rsidR="00BC73F3" w:rsidRPr="00DB3327">
        <w:rPr>
          <w:rFonts w:ascii="Arial" w:hAnsi="Arial" w:cs="Arial"/>
          <w:b/>
          <w:sz w:val="22"/>
          <w:szCs w:val="22"/>
        </w:rPr>
        <w:t xml:space="preserve"> </w:t>
      </w:r>
    </w:p>
    <w:p w:rsidR="00E3361A" w:rsidRPr="00DB3327" w:rsidRDefault="00E3361A" w:rsidP="005673F8">
      <w:pPr>
        <w:jc w:val="both"/>
        <w:rPr>
          <w:rFonts w:ascii="Arial" w:hAnsi="Arial" w:cs="Arial"/>
          <w:b/>
          <w:sz w:val="22"/>
          <w:szCs w:val="22"/>
        </w:rPr>
      </w:pPr>
    </w:p>
    <w:p w:rsidR="00E3361A" w:rsidRPr="00DB3327" w:rsidRDefault="00E3361A" w:rsidP="004825B4">
      <w:pPr>
        <w:pStyle w:val="Rientrocorpodeltesto2"/>
        <w:jc w:val="both"/>
        <w:rPr>
          <w:rFonts w:cs="Arial"/>
          <w:b/>
          <w:sz w:val="22"/>
        </w:rPr>
      </w:pPr>
      <w:r w:rsidRPr="00DB3327">
        <w:rPr>
          <w:rFonts w:cs="Arial"/>
          <w:b/>
          <w:sz w:val="22"/>
        </w:rPr>
        <w:t>Premessa:</w:t>
      </w:r>
    </w:p>
    <w:p w:rsidR="00E3361A" w:rsidRPr="00DB3327" w:rsidRDefault="00E3361A" w:rsidP="004825B4">
      <w:pPr>
        <w:pStyle w:val="Rientrocorpodeltesto2"/>
        <w:jc w:val="both"/>
        <w:rPr>
          <w:rFonts w:cs="Arial"/>
          <w:spacing w:val="-1"/>
          <w:sz w:val="22"/>
        </w:rPr>
      </w:pPr>
      <w:r w:rsidRPr="00DB3327">
        <w:rPr>
          <w:rFonts w:cs="Arial"/>
          <w:spacing w:val="-1"/>
          <w:sz w:val="22"/>
        </w:rPr>
        <w:t xml:space="preserve">L’AO Santa Croce e </w:t>
      </w:r>
      <w:proofErr w:type="spellStart"/>
      <w:r w:rsidRPr="00DB3327">
        <w:rPr>
          <w:rFonts w:cs="Arial"/>
          <w:spacing w:val="-1"/>
          <w:sz w:val="22"/>
        </w:rPr>
        <w:t>Carle</w:t>
      </w:r>
      <w:proofErr w:type="spellEnd"/>
      <w:r w:rsidRPr="00DB3327">
        <w:rPr>
          <w:rFonts w:cs="Arial"/>
          <w:spacing w:val="-1"/>
          <w:sz w:val="22"/>
        </w:rPr>
        <w:t xml:space="preserve"> è ospedale di riferimento per molte patologie e polo di attrazione per le situazioni più complesse: questo comporta l’aumento di pazienti che afferiscono all’ Azienda e un’intensificazione del carico a cui si deve far fronte in tempi rapidi, soprattutto nella decisionalità operativa. </w:t>
      </w:r>
    </w:p>
    <w:p w:rsidR="00E3361A" w:rsidRPr="00DB3327" w:rsidRDefault="00E3361A" w:rsidP="004825B4">
      <w:pPr>
        <w:pStyle w:val="Rientrocorpodeltesto2"/>
        <w:jc w:val="both"/>
        <w:rPr>
          <w:rFonts w:ascii="Georgia" w:hAnsi="Georgia"/>
          <w:spacing w:val="-1"/>
          <w:sz w:val="22"/>
        </w:rPr>
      </w:pPr>
    </w:p>
    <w:p w:rsidR="00E3361A" w:rsidRPr="00DB3327" w:rsidRDefault="00E3361A" w:rsidP="004825B4">
      <w:pPr>
        <w:pStyle w:val="Rientrocorpodeltesto2"/>
        <w:jc w:val="both"/>
        <w:rPr>
          <w:rFonts w:cs="Arial"/>
          <w:b/>
          <w:sz w:val="22"/>
        </w:rPr>
      </w:pPr>
      <w:r w:rsidRPr="00DB3327">
        <w:rPr>
          <w:rFonts w:cs="Arial"/>
          <w:b/>
          <w:sz w:val="22"/>
        </w:rPr>
        <w:t>Obiettivi:</w:t>
      </w:r>
    </w:p>
    <w:p w:rsidR="00E3361A" w:rsidRPr="00DB3327" w:rsidRDefault="00E3361A" w:rsidP="00833332">
      <w:pPr>
        <w:pStyle w:val="Rientrocorpodeltesto2"/>
        <w:jc w:val="both"/>
        <w:rPr>
          <w:rFonts w:cs="Arial"/>
          <w:sz w:val="22"/>
        </w:rPr>
      </w:pPr>
      <w:r w:rsidRPr="00DB3327">
        <w:rPr>
          <w:rFonts w:cs="Arial"/>
          <w:sz w:val="22"/>
        </w:rPr>
        <w:t xml:space="preserve">fornire supporto agli operatori </w:t>
      </w:r>
    </w:p>
    <w:p w:rsidR="00E3361A" w:rsidRPr="00DB3327" w:rsidRDefault="00E3361A" w:rsidP="004825B4">
      <w:pPr>
        <w:pStyle w:val="Rientrocorpodeltesto2"/>
        <w:jc w:val="both"/>
        <w:rPr>
          <w:rFonts w:ascii="Georgia" w:hAnsi="Georgia"/>
          <w:sz w:val="22"/>
        </w:rPr>
      </w:pPr>
    </w:p>
    <w:p w:rsidR="00E3361A" w:rsidRPr="00DB3327" w:rsidRDefault="00E3361A" w:rsidP="00501BA2">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Azioni</w:t>
      </w:r>
    </w:p>
    <w:p w:rsidR="00E3361A" w:rsidRPr="00DB3327" w:rsidRDefault="00E3361A" w:rsidP="00FF6C1E">
      <w:pPr>
        <w:pStyle w:val="Rientrocorpodeltesto2"/>
        <w:numPr>
          <w:ilvl w:val="0"/>
          <w:numId w:val="23"/>
        </w:numPr>
        <w:jc w:val="both"/>
        <w:rPr>
          <w:rFonts w:cs="Arial"/>
          <w:sz w:val="22"/>
        </w:rPr>
      </w:pPr>
      <w:r w:rsidRPr="00DB3327">
        <w:rPr>
          <w:rFonts w:cs="Arial"/>
          <w:sz w:val="22"/>
        </w:rPr>
        <w:t>attuare quanto  previsto dalla PG 038</w:t>
      </w:r>
    </w:p>
    <w:p w:rsidR="00E3361A" w:rsidRPr="00DB3327" w:rsidRDefault="00E3361A" w:rsidP="00FF6C1E">
      <w:pPr>
        <w:pStyle w:val="Rientrocorpodeltesto2"/>
        <w:numPr>
          <w:ilvl w:val="0"/>
          <w:numId w:val="23"/>
        </w:numPr>
        <w:jc w:val="both"/>
        <w:rPr>
          <w:rFonts w:cs="Arial"/>
          <w:sz w:val="22"/>
        </w:rPr>
      </w:pPr>
      <w:r w:rsidRPr="00DB3327">
        <w:rPr>
          <w:rFonts w:cs="Arial"/>
          <w:sz w:val="22"/>
        </w:rPr>
        <w:t>effettuare formazione specifica</w:t>
      </w:r>
    </w:p>
    <w:p w:rsidR="00E3361A" w:rsidRPr="00DB3327" w:rsidRDefault="00E3361A" w:rsidP="00FF6C1E">
      <w:pPr>
        <w:pStyle w:val="Rientrocorpodeltesto2"/>
        <w:numPr>
          <w:ilvl w:val="0"/>
          <w:numId w:val="23"/>
        </w:numPr>
        <w:jc w:val="both"/>
        <w:rPr>
          <w:rFonts w:cs="Arial"/>
          <w:sz w:val="22"/>
        </w:rPr>
      </w:pPr>
      <w:r w:rsidRPr="00DB3327">
        <w:rPr>
          <w:rFonts w:cs="Arial"/>
          <w:sz w:val="22"/>
        </w:rPr>
        <w:t>mettere a disposizione il Trauma Center anche per la popolazione</w:t>
      </w:r>
    </w:p>
    <w:p w:rsidR="00E3361A" w:rsidRPr="00DB3327" w:rsidRDefault="00E3361A" w:rsidP="00833332">
      <w:pPr>
        <w:widowControl w:val="0"/>
        <w:autoSpaceDE w:val="0"/>
        <w:autoSpaceDN w:val="0"/>
        <w:adjustRightInd w:val="0"/>
        <w:spacing w:line="250" w:lineRule="auto"/>
        <w:ind w:left="708" w:right="100"/>
        <w:jc w:val="both"/>
      </w:pPr>
    </w:p>
    <w:p w:rsidR="00E3361A" w:rsidRPr="00DB3327" w:rsidRDefault="00E3361A" w:rsidP="00833332">
      <w:pPr>
        <w:widowControl w:val="0"/>
        <w:autoSpaceDE w:val="0"/>
        <w:autoSpaceDN w:val="0"/>
        <w:adjustRightInd w:val="0"/>
        <w:spacing w:line="250" w:lineRule="auto"/>
        <w:ind w:left="708" w:right="100"/>
        <w:jc w:val="both"/>
        <w:rPr>
          <w:rFonts w:ascii="Georgia" w:hAnsi="Georgia"/>
        </w:rPr>
      </w:pPr>
    </w:p>
    <w:p w:rsidR="00E3361A" w:rsidRPr="00DB3327" w:rsidRDefault="00E3361A" w:rsidP="004825B4">
      <w:pPr>
        <w:pStyle w:val="Rientrocorpodeltesto2"/>
        <w:jc w:val="both"/>
        <w:rPr>
          <w:rFonts w:cs="Arial"/>
          <w:sz w:val="22"/>
          <w:szCs w:val="22"/>
        </w:rPr>
      </w:pPr>
      <w:r w:rsidRPr="00DB3327">
        <w:rPr>
          <w:rFonts w:cs="Arial"/>
          <w:b/>
          <w:sz w:val="22"/>
          <w:szCs w:val="22"/>
        </w:rPr>
        <w:t>Modalità</w:t>
      </w:r>
      <w:r w:rsidRPr="00DB3327">
        <w:rPr>
          <w:rFonts w:cs="Arial"/>
          <w:sz w:val="22"/>
          <w:szCs w:val="22"/>
        </w:rPr>
        <w:t>:</w:t>
      </w:r>
    </w:p>
    <w:p w:rsidR="00E3361A" w:rsidRPr="00DB3327" w:rsidRDefault="00E3361A" w:rsidP="00FF6C1E">
      <w:pPr>
        <w:pStyle w:val="Rientrocorpodeltesto2"/>
        <w:numPr>
          <w:ilvl w:val="0"/>
          <w:numId w:val="28"/>
        </w:numPr>
        <w:jc w:val="both"/>
        <w:rPr>
          <w:rFonts w:cs="Arial"/>
          <w:sz w:val="22"/>
          <w:szCs w:val="22"/>
        </w:rPr>
      </w:pPr>
      <w:r w:rsidRPr="00DB3327">
        <w:rPr>
          <w:rFonts w:cs="Arial"/>
          <w:sz w:val="22"/>
          <w:szCs w:val="22"/>
        </w:rPr>
        <w:t>supporto psicologico in presenza sia per singoli operatori che a livello di gruppo ed equipe</w:t>
      </w:r>
    </w:p>
    <w:p w:rsidR="00E3361A" w:rsidRPr="00DB3327" w:rsidRDefault="00E3361A" w:rsidP="004825B4">
      <w:pPr>
        <w:pStyle w:val="Rientrocorpodeltesto2"/>
        <w:jc w:val="both"/>
        <w:rPr>
          <w:rFonts w:cs="Arial"/>
          <w:sz w:val="22"/>
          <w:szCs w:val="22"/>
        </w:rPr>
      </w:pPr>
    </w:p>
    <w:tbl>
      <w:tblPr>
        <w:tblW w:w="4466" w:type="pct"/>
        <w:jc w:val="center"/>
        <w:tblCellSpacing w:w="0" w:type="dxa"/>
        <w:tblCellMar>
          <w:top w:w="60" w:type="dxa"/>
          <w:left w:w="60" w:type="dxa"/>
          <w:bottom w:w="60" w:type="dxa"/>
          <w:right w:w="60" w:type="dxa"/>
        </w:tblCellMar>
        <w:tblLook w:val="0000" w:firstRow="0" w:lastRow="0" w:firstColumn="0" w:lastColumn="0" w:noHBand="0" w:noVBand="0"/>
      </w:tblPr>
      <w:tblGrid>
        <w:gridCol w:w="8716"/>
        <w:gridCol w:w="1321"/>
      </w:tblGrid>
      <w:tr w:rsidR="00DB3327" w:rsidRPr="00DB3327" w:rsidTr="00055B1C">
        <w:trPr>
          <w:tblCellSpacing w:w="0" w:type="dxa"/>
          <w:jc w:val="center"/>
        </w:trPr>
        <w:tc>
          <w:tcPr>
            <w:tcW w:w="4379" w:type="pct"/>
            <w:shd w:val="clear" w:color="auto" w:fill="E8FFFF"/>
            <w:vAlign w:val="center"/>
          </w:tcPr>
          <w:p w:rsidR="00E3361A" w:rsidRPr="00DB3327" w:rsidRDefault="00582F22" w:rsidP="00055B1C">
            <w:pPr>
              <w:rPr>
                <w:rFonts w:ascii="Arial" w:hAnsi="Arial" w:cs="Arial"/>
                <w:spacing w:val="20"/>
              </w:rPr>
            </w:pPr>
            <w:hyperlink r:id="rId14" w:history="1">
              <w:r w:rsidR="00E3361A" w:rsidRPr="00DB3327">
                <w:rPr>
                  <w:rStyle w:val="Collegamentoipertestuale"/>
                  <w:rFonts w:ascii="Arial" w:hAnsi="Arial" w:cs="Arial"/>
                  <w:bCs/>
                  <w:color w:val="auto"/>
                  <w:spacing w:val="20"/>
                  <w:u w:val="none"/>
                </w:rPr>
                <w:t>PG_038_Indicazioni_all'attiviazione_del_Servizio_Psicologia_Ospedaliera_Rev. 0</w:t>
              </w:r>
            </w:hyperlink>
          </w:p>
        </w:tc>
        <w:tc>
          <w:tcPr>
            <w:tcW w:w="621" w:type="pct"/>
            <w:shd w:val="clear" w:color="auto" w:fill="E8FFFF"/>
            <w:vAlign w:val="center"/>
          </w:tcPr>
          <w:p w:rsidR="00E3361A" w:rsidRPr="00DB3327" w:rsidRDefault="00E3361A" w:rsidP="00055B1C">
            <w:pPr>
              <w:rPr>
                <w:rFonts w:ascii="Arial" w:hAnsi="Arial" w:cs="Arial"/>
                <w:spacing w:val="20"/>
              </w:rPr>
            </w:pPr>
            <w:r w:rsidRPr="00DB3327">
              <w:rPr>
                <w:rFonts w:ascii="Arial" w:hAnsi="Arial" w:cs="Arial"/>
                <w:spacing w:val="20"/>
              </w:rPr>
              <w:t>09/10/2018</w:t>
            </w:r>
          </w:p>
        </w:tc>
      </w:tr>
    </w:tbl>
    <w:p w:rsidR="00E3361A" w:rsidRPr="00DB3327" w:rsidRDefault="00E3361A" w:rsidP="004825B4">
      <w:pPr>
        <w:pStyle w:val="Rientrocorpodeltesto2"/>
        <w:jc w:val="both"/>
        <w:rPr>
          <w:rFonts w:cs="Arial"/>
          <w:sz w:val="22"/>
          <w:szCs w:val="22"/>
        </w:rPr>
      </w:pPr>
    </w:p>
    <w:p w:rsidR="00E3361A" w:rsidRPr="00DB3327" w:rsidRDefault="00E3361A" w:rsidP="00FF6C1E">
      <w:pPr>
        <w:pStyle w:val="Rientrocorpodeltesto2"/>
        <w:numPr>
          <w:ilvl w:val="0"/>
          <w:numId w:val="28"/>
        </w:numPr>
        <w:jc w:val="both"/>
        <w:rPr>
          <w:rFonts w:cs="Arial"/>
          <w:sz w:val="22"/>
          <w:szCs w:val="22"/>
        </w:rPr>
      </w:pPr>
      <w:r w:rsidRPr="00DB3327">
        <w:rPr>
          <w:rFonts w:cs="Arial"/>
          <w:sz w:val="22"/>
          <w:szCs w:val="22"/>
        </w:rPr>
        <w:t>formazione</w:t>
      </w:r>
    </w:p>
    <w:p w:rsidR="00E3361A" w:rsidRPr="00DB3327" w:rsidRDefault="00E3361A" w:rsidP="00FF6C1E">
      <w:pPr>
        <w:pStyle w:val="Rientrocorpodeltesto2"/>
        <w:numPr>
          <w:ilvl w:val="0"/>
          <w:numId w:val="28"/>
        </w:numPr>
        <w:jc w:val="both"/>
        <w:rPr>
          <w:rFonts w:cs="Arial"/>
          <w:sz w:val="22"/>
          <w:szCs w:val="22"/>
        </w:rPr>
      </w:pPr>
      <w:proofErr w:type="spellStart"/>
      <w:r w:rsidRPr="00DB3327">
        <w:rPr>
          <w:rFonts w:cs="Arial"/>
          <w:sz w:val="22"/>
          <w:szCs w:val="22"/>
        </w:rPr>
        <w:t>debriefing</w:t>
      </w:r>
      <w:proofErr w:type="spellEnd"/>
    </w:p>
    <w:p w:rsidR="00E3361A" w:rsidRPr="00DB3327" w:rsidRDefault="00E3361A" w:rsidP="004825B4">
      <w:pPr>
        <w:pStyle w:val="Rientrocorpodeltesto2"/>
        <w:jc w:val="both"/>
        <w:rPr>
          <w:rFonts w:ascii="Georgia" w:hAnsi="Georgia"/>
          <w:sz w:val="22"/>
        </w:rPr>
      </w:pPr>
    </w:p>
    <w:p w:rsidR="00E3361A" w:rsidRPr="00DB3327" w:rsidRDefault="00E3361A" w:rsidP="00501BA2">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Attori coinvolti e risorse:</w:t>
      </w:r>
    </w:p>
    <w:p w:rsidR="00E3361A" w:rsidRPr="00DB3327" w:rsidRDefault="00E3361A" w:rsidP="00501BA2">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Funzione Psicologia ospedaliera</w:t>
      </w:r>
    </w:p>
    <w:p w:rsidR="00E3361A" w:rsidRPr="00DB3327" w:rsidRDefault="00E3361A" w:rsidP="00501BA2">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4825B4">
      <w:pPr>
        <w:pStyle w:val="Rientrocorpodeltesto2"/>
        <w:jc w:val="both"/>
        <w:rPr>
          <w:rFonts w:cs="Arial"/>
          <w:b/>
          <w:sz w:val="22"/>
        </w:rPr>
      </w:pPr>
      <w:r w:rsidRPr="00DB3327">
        <w:rPr>
          <w:rFonts w:cs="Arial"/>
          <w:b/>
          <w:sz w:val="22"/>
        </w:rPr>
        <w:t>Misurazione e Valutazione:</w:t>
      </w:r>
    </w:p>
    <w:p w:rsidR="00E3361A" w:rsidRPr="00DB3327" w:rsidRDefault="00E3361A" w:rsidP="00FF6C1E">
      <w:pPr>
        <w:pStyle w:val="Rientrocorpodeltesto2"/>
        <w:numPr>
          <w:ilvl w:val="0"/>
          <w:numId w:val="48"/>
        </w:numPr>
        <w:jc w:val="both"/>
        <w:rPr>
          <w:rFonts w:cs="Arial"/>
          <w:sz w:val="22"/>
        </w:rPr>
      </w:pPr>
      <w:r w:rsidRPr="00DB3327">
        <w:rPr>
          <w:rFonts w:cs="Arial"/>
          <w:sz w:val="22"/>
        </w:rPr>
        <w:t>rendicontazione delle attività previste</w:t>
      </w:r>
    </w:p>
    <w:p w:rsidR="00E3361A" w:rsidRPr="00DB3327" w:rsidRDefault="00E3361A" w:rsidP="00FF6C1E">
      <w:pPr>
        <w:pStyle w:val="Rientrocorpodeltesto2"/>
        <w:numPr>
          <w:ilvl w:val="0"/>
          <w:numId w:val="48"/>
        </w:numPr>
        <w:jc w:val="both"/>
        <w:rPr>
          <w:rFonts w:cs="Arial"/>
          <w:sz w:val="22"/>
        </w:rPr>
      </w:pPr>
      <w:r w:rsidRPr="00DB3327">
        <w:rPr>
          <w:rFonts w:cs="Arial"/>
          <w:sz w:val="22"/>
        </w:rPr>
        <w:t xml:space="preserve">test IES-r </w:t>
      </w:r>
      <w:proofErr w:type="spellStart"/>
      <w:r w:rsidRPr="00DB3327">
        <w:rPr>
          <w:rFonts w:cs="Arial"/>
          <w:sz w:val="22"/>
        </w:rPr>
        <w:t>pre</w:t>
      </w:r>
      <w:proofErr w:type="spellEnd"/>
      <w:r w:rsidRPr="00DB3327">
        <w:rPr>
          <w:rFonts w:cs="Arial"/>
          <w:sz w:val="22"/>
        </w:rPr>
        <w:t xml:space="preserve"> e post in caso di trauma vicario o evento avverso</w:t>
      </w:r>
    </w:p>
    <w:p w:rsidR="00E3361A" w:rsidRPr="00DB3327" w:rsidRDefault="00E3361A" w:rsidP="004825B4">
      <w:pPr>
        <w:pStyle w:val="Rientrocorpodeltesto2"/>
        <w:jc w:val="both"/>
        <w:rPr>
          <w:rFonts w:ascii="Georgia" w:hAnsi="Georgia"/>
          <w:sz w:val="22"/>
        </w:rPr>
      </w:pPr>
    </w:p>
    <w:p w:rsidR="00E3361A" w:rsidRPr="00DB3327" w:rsidRDefault="00E3361A" w:rsidP="00501BA2">
      <w:pPr>
        <w:pStyle w:val="Rientrocorpodeltesto2"/>
        <w:jc w:val="both"/>
        <w:rPr>
          <w:rFonts w:cs="Arial"/>
          <w:b/>
          <w:sz w:val="22"/>
        </w:rPr>
      </w:pPr>
      <w:r w:rsidRPr="00DB3327">
        <w:rPr>
          <w:rFonts w:cs="Arial"/>
          <w:b/>
          <w:sz w:val="22"/>
        </w:rPr>
        <w:t>Beneficiari:</w:t>
      </w:r>
    </w:p>
    <w:p w:rsidR="00E3361A" w:rsidRPr="00DB3327" w:rsidRDefault="00E3361A" w:rsidP="00501BA2">
      <w:pPr>
        <w:pStyle w:val="Rientrocorpodeltesto2"/>
        <w:jc w:val="both"/>
        <w:rPr>
          <w:sz w:val="22"/>
          <w:szCs w:val="22"/>
        </w:rPr>
      </w:pPr>
      <w:r w:rsidRPr="00DB3327">
        <w:rPr>
          <w:sz w:val="22"/>
          <w:szCs w:val="22"/>
        </w:rPr>
        <w:t>dipendenti AO</w:t>
      </w:r>
    </w:p>
    <w:p w:rsidR="00E3361A" w:rsidRPr="00DB3327" w:rsidRDefault="00E3361A" w:rsidP="00501BA2">
      <w:pPr>
        <w:pStyle w:val="Rientrocorpodeltesto2"/>
        <w:jc w:val="both"/>
        <w:rPr>
          <w:rFonts w:cs="Arial"/>
          <w:b/>
          <w:sz w:val="22"/>
          <w:szCs w:val="22"/>
        </w:rPr>
      </w:pPr>
      <w:r w:rsidRPr="00DB3327">
        <w:rPr>
          <w:sz w:val="22"/>
          <w:szCs w:val="22"/>
        </w:rPr>
        <w:t>popolazione</w:t>
      </w:r>
    </w:p>
    <w:p w:rsidR="00E3361A" w:rsidRPr="00DB3327" w:rsidRDefault="00E3361A" w:rsidP="00501BA2">
      <w:pPr>
        <w:pStyle w:val="Rientrocorpodeltesto2"/>
        <w:jc w:val="both"/>
        <w:rPr>
          <w:rFonts w:cs="Arial"/>
          <w:b/>
          <w:sz w:val="22"/>
        </w:rPr>
      </w:pPr>
    </w:p>
    <w:p w:rsidR="00E3361A" w:rsidRPr="00DB3327" w:rsidRDefault="00E3361A" w:rsidP="00501BA2">
      <w:pPr>
        <w:pStyle w:val="Rientrocorpodeltesto2"/>
        <w:jc w:val="both"/>
        <w:rPr>
          <w:rFonts w:cs="Arial"/>
          <w:b/>
          <w:sz w:val="22"/>
        </w:rPr>
      </w:pPr>
      <w:r w:rsidRPr="00DB3327">
        <w:rPr>
          <w:rFonts w:cs="Arial"/>
          <w:b/>
          <w:sz w:val="22"/>
        </w:rPr>
        <w:t>Spesa:</w:t>
      </w:r>
    </w:p>
    <w:p w:rsidR="00E3361A" w:rsidRPr="00DB3327" w:rsidRDefault="00E3361A" w:rsidP="00501BA2">
      <w:pPr>
        <w:pStyle w:val="Rientrocorpodeltesto2"/>
        <w:jc w:val="both"/>
        <w:rPr>
          <w:sz w:val="22"/>
          <w:szCs w:val="22"/>
        </w:rPr>
      </w:pPr>
      <w:r w:rsidRPr="00DB3327">
        <w:rPr>
          <w:sz w:val="22"/>
          <w:szCs w:val="22"/>
        </w:rPr>
        <w:t>ore lavoro</w:t>
      </w:r>
    </w:p>
    <w:p w:rsidR="00E3361A" w:rsidRPr="00DB3327" w:rsidRDefault="00E3361A" w:rsidP="00501BA2">
      <w:pPr>
        <w:pStyle w:val="Rientrocorpodeltesto2"/>
        <w:jc w:val="both"/>
        <w:rPr>
          <w:rFonts w:cs="Arial"/>
          <w:b/>
          <w:sz w:val="22"/>
        </w:rPr>
      </w:pPr>
    </w:p>
    <w:p w:rsidR="00E3361A" w:rsidRPr="00DB3327" w:rsidRDefault="00E3361A" w:rsidP="00501BA2">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4825B4">
      <w:pPr>
        <w:pStyle w:val="Rientrocorpodeltesto2"/>
        <w:jc w:val="both"/>
        <w:rPr>
          <w:rFonts w:cs="Arial"/>
          <w:sz w:val="22"/>
        </w:rPr>
      </w:pPr>
      <w:r w:rsidRPr="00DB3327">
        <w:rPr>
          <w:rFonts w:cs="Arial"/>
          <w:sz w:val="22"/>
        </w:rPr>
        <w:t xml:space="preserve">Il Trauma Center Ospedaliero autofinanzia in buona parte le proprie attività tramite azioni di </w:t>
      </w:r>
      <w:proofErr w:type="spellStart"/>
      <w:r w:rsidRPr="00DB3327">
        <w:rPr>
          <w:rFonts w:cs="Arial"/>
          <w:sz w:val="22"/>
        </w:rPr>
        <w:t>found</w:t>
      </w:r>
      <w:proofErr w:type="spellEnd"/>
      <w:r w:rsidRPr="00DB3327">
        <w:rPr>
          <w:rFonts w:cs="Arial"/>
          <w:sz w:val="22"/>
        </w:rPr>
        <w:t xml:space="preserve"> </w:t>
      </w:r>
      <w:proofErr w:type="spellStart"/>
      <w:r w:rsidRPr="00DB3327">
        <w:rPr>
          <w:rFonts w:cs="Arial"/>
          <w:sz w:val="22"/>
        </w:rPr>
        <w:t>raising</w:t>
      </w:r>
      <w:proofErr w:type="spellEnd"/>
      <w:r w:rsidRPr="00DB3327">
        <w:rPr>
          <w:rFonts w:cs="Arial"/>
          <w:sz w:val="22"/>
        </w:rPr>
        <w:t xml:space="preserve"> e libere donazioni.</w:t>
      </w:r>
    </w:p>
    <w:p w:rsidR="00E3361A" w:rsidRPr="00DB3327" w:rsidRDefault="00E3361A" w:rsidP="004825B4">
      <w:pPr>
        <w:pStyle w:val="Rientrocorpodeltesto2"/>
        <w:jc w:val="both"/>
        <w:rPr>
          <w:rFonts w:cs="Arial"/>
          <w:sz w:val="22"/>
        </w:rPr>
      </w:pPr>
      <w:r w:rsidRPr="00DB3327">
        <w:rPr>
          <w:rFonts w:cs="Arial"/>
          <w:sz w:val="22"/>
        </w:rPr>
        <w:t>Il nuovo CUG dovrà prendere contatto con il servizio di Psicologia Aziendale per concordare le modalità di scambio informativo soprattutto per quanto di pertinenza della salute dei dipendenti rispetto al lavoro in essenza, al momento della redazione del presente documento, di specifici elementi di programmazione.</w:t>
      </w:r>
    </w:p>
    <w:p w:rsidR="00E3361A" w:rsidRPr="00DB3327" w:rsidRDefault="00E3361A" w:rsidP="004825B4">
      <w:pPr>
        <w:pStyle w:val="Rientrocorpodeltesto2"/>
        <w:jc w:val="both"/>
        <w:rPr>
          <w:rFonts w:cs="Arial"/>
          <w:sz w:val="22"/>
        </w:rPr>
      </w:pPr>
      <w:r w:rsidRPr="00DB3327">
        <w:rPr>
          <w:rFonts w:cs="Arial"/>
          <w:sz w:val="22"/>
        </w:rPr>
        <w:t>I dati di monitoraggio delle prestazioni del servizio a favore dei dipendenti vengono abitualmente estrapolati dal Controllo di Gestione-Tariffazione.</w:t>
      </w:r>
    </w:p>
    <w:p w:rsidR="004F1006" w:rsidRPr="00DB3327" w:rsidRDefault="004F1006" w:rsidP="004825B4">
      <w:pPr>
        <w:pStyle w:val="Rientrocorpodeltesto2"/>
        <w:jc w:val="both"/>
        <w:rPr>
          <w:rFonts w:cs="Arial"/>
          <w:sz w:val="22"/>
        </w:rPr>
      </w:pPr>
    </w:p>
    <w:p w:rsidR="00E3361A" w:rsidRPr="001C21C4" w:rsidRDefault="00197CCE" w:rsidP="004825B4">
      <w:pPr>
        <w:pStyle w:val="Titolo2"/>
        <w:rPr>
          <w:rFonts w:cs="Arial"/>
          <w:b/>
          <w:bCs/>
          <w:i w:val="0"/>
          <w:sz w:val="22"/>
        </w:rPr>
      </w:pPr>
      <w:bookmarkStart w:id="42" w:name="_Toc93912774"/>
      <w:r w:rsidRPr="001C21C4">
        <w:rPr>
          <w:rFonts w:cs="Arial"/>
          <w:b/>
          <w:bCs/>
          <w:i w:val="0"/>
          <w:sz w:val="22"/>
        </w:rPr>
        <w:t>ELEMENTI RICONDUCIBILI</w:t>
      </w:r>
      <w:r w:rsidR="00F439D0" w:rsidRPr="001C21C4">
        <w:rPr>
          <w:rFonts w:cs="Arial"/>
          <w:b/>
          <w:bCs/>
          <w:i w:val="0"/>
          <w:sz w:val="22"/>
        </w:rPr>
        <w:t xml:space="preserve"> ALL</w:t>
      </w:r>
      <w:r w:rsidR="00E3361A" w:rsidRPr="001C21C4">
        <w:rPr>
          <w:rFonts w:cs="Arial"/>
          <w:b/>
          <w:bCs/>
          <w:i w:val="0"/>
          <w:sz w:val="22"/>
        </w:rPr>
        <w:t>’IDENTIFICAZIONE DEL PERSONALE</w:t>
      </w:r>
      <w:bookmarkEnd w:id="42"/>
    </w:p>
    <w:p w:rsidR="00E3361A" w:rsidRPr="00DB3327" w:rsidRDefault="00E3361A"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n.13</w:t>
      </w:r>
      <w:r w:rsidR="00BC73F3" w:rsidRPr="00DB3327">
        <w:rPr>
          <w:rFonts w:ascii="Arial" w:hAnsi="Arial" w:cs="Arial"/>
          <w:b/>
          <w:sz w:val="22"/>
          <w:szCs w:val="22"/>
        </w:rPr>
        <w:t xml:space="preserve"> </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Premessa:</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in seguito al verificarsi di alcuni episodi riconducibili ad aggressioni verbali ai danni degli operatori era emersa nel 2019 la richiesta da più parti del comparto sanitario di rivedere i dati visibili sul cartellino di riconoscimento.</w:t>
      </w:r>
    </w:p>
    <w:p w:rsidR="00E3361A" w:rsidRPr="00DB3327" w:rsidRDefault="00E3361A" w:rsidP="002D453C">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 xml:space="preserve">L’analisi dei dati del cartellino è convogliata nel discorso complessivo di </w:t>
      </w:r>
      <w:proofErr w:type="spellStart"/>
      <w:r w:rsidRPr="00DB3327">
        <w:rPr>
          <w:rFonts w:ascii="Arial" w:hAnsi="Arial" w:cs="Arial"/>
          <w:sz w:val="22"/>
        </w:rPr>
        <w:t>ridifferenziazione</w:t>
      </w:r>
      <w:proofErr w:type="spellEnd"/>
      <w:r w:rsidRPr="00DB3327">
        <w:rPr>
          <w:rFonts w:ascii="Arial" w:hAnsi="Arial" w:cs="Arial"/>
          <w:sz w:val="22"/>
        </w:rPr>
        <w:t xml:space="preserve"> maggiore delle divise del personale maggiormente a contatto con l’utenza.</w:t>
      </w:r>
    </w:p>
    <w:p w:rsidR="00E3361A" w:rsidRPr="00DB3327" w:rsidRDefault="00E3361A" w:rsidP="002D453C">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Nel 2019 è stato assegnato l’</w:t>
      </w:r>
      <w:proofErr w:type="spellStart"/>
      <w:r w:rsidRPr="00DB3327">
        <w:rPr>
          <w:rFonts w:ascii="Arial" w:hAnsi="Arial" w:cs="Arial"/>
          <w:sz w:val="22"/>
        </w:rPr>
        <w:t>obtv</w:t>
      </w:r>
      <w:proofErr w:type="spellEnd"/>
      <w:r w:rsidRPr="00DB3327">
        <w:rPr>
          <w:rFonts w:ascii="Arial" w:hAnsi="Arial" w:cs="Arial"/>
          <w:sz w:val="22"/>
        </w:rPr>
        <w:t xml:space="preserve"> 99 alla S.S.DAPO e Logistica, in collaborazione con la DIPSA e la DSP. Il regolamento avrebbe dovuto essere diffuso nel 2020</w:t>
      </w:r>
      <w:r w:rsidR="00F439D0" w:rsidRPr="00DB3327">
        <w:rPr>
          <w:rFonts w:ascii="Arial" w:hAnsi="Arial" w:cs="Arial"/>
          <w:sz w:val="22"/>
        </w:rPr>
        <w:t xml:space="preserve"> ma a causa dell’emergenza pandemica non è proseguito il progetto anche se, all’interno del gruppo di lavoro regionale Prevenzione della Corruzione e Trasparenza si è condiviso il tema e la possibilità, previo confronto aggiornato, di pervenire ad una modalità univoca</w:t>
      </w:r>
      <w:r w:rsidRPr="00DB3327">
        <w:rPr>
          <w:rFonts w:ascii="Arial" w:hAnsi="Arial" w:cs="Arial"/>
          <w:sz w:val="22"/>
        </w:rPr>
        <w:t>.</w:t>
      </w:r>
    </w:p>
    <w:p w:rsidR="00F439D0" w:rsidRPr="00DB3327" w:rsidRDefault="00F439D0" w:rsidP="002D453C">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Un altro tema emerso e che sarebbe utile portare all’attenzione degli uffici competenti: la pubblicazione sul portale aziendale delle adesioni agli scioperi in fase di comunicazione di quelli successivi, analogamente al modello scolastico.</w:t>
      </w:r>
    </w:p>
    <w:p w:rsidR="00E3361A" w:rsidRPr="00DB3327" w:rsidRDefault="00E3361A" w:rsidP="002D453C">
      <w:pPr>
        <w:widowControl w:val="0"/>
        <w:autoSpaceDE w:val="0"/>
        <w:autoSpaceDN w:val="0"/>
        <w:adjustRightInd w:val="0"/>
        <w:spacing w:line="250" w:lineRule="auto"/>
        <w:ind w:left="708" w:right="100"/>
        <w:jc w:val="both"/>
        <w:rPr>
          <w:rFonts w:ascii="Georgia" w:hAnsi="Georgia"/>
          <w:b/>
          <w:sz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Obiettivi:</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regolamentare in maniera univoca l’uso delle divise e del cartellino di riconoscimento</w:t>
      </w:r>
    </w:p>
    <w:p w:rsidR="00F439D0" w:rsidRPr="00DB3327" w:rsidRDefault="00F439D0" w:rsidP="004825B4">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riesaminare i dati che è utile vengano resi conoscibili all’utenza</w:t>
      </w:r>
    </w:p>
    <w:p w:rsidR="00E3361A" w:rsidRPr="00DB3327" w:rsidRDefault="00E3361A" w:rsidP="004825B4">
      <w:pPr>
        <w:widowControl w:val="0"/>
        <w:autoSpaceDE w:val="0"/>
        <w:autoSpaceDN w:val="0"/>
        <w:adjustRightInd w:val="0"/>
        <w:spacing w:line="250" w:lineRule="auto"/>
        <w:ind w:left="708" w:right="100"/>
        <w:jc w:val="both"/>
        <w:rPr>
          <w:rFonts w:ascii="Georgia" w:hAnsi="Georgia"/>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Azioni</w:t>
      </w:r>
    </w:p>
    <w:p w:rsidR="00E3361A" w:rsidRPr="00DB3327" w:rsidRDefault="00E3361A" w:rsidP="00FF6C1E">
      <w:pPr>
        <w:widowControl w:val="0"/>
        <w:numPr>
          <w:ilvl w:val="0"/>
          <w:numId w:val="71"/>
        </w:numPr>
        <w:autoSpaceDE w:val="0"/>
        <w:autoSpaceDN w:val="0"/>
        <w:adjustRightInd w:val="0"/>
        <w:spacing w:line="250" w:lineRule="auto"/>
        <w:ind w:right="100"/>
        <w:jc w:val="both"/>
        <w:rPr>
          <w:rFonts w:ascii="Arial" w:hAnsi="Arial" w:cs="Arial"/>
          <w:sz w:val="22"/>
        </w:rPr>
      </w:pPr>
      <w:r w:rsidRPr="00DB3327">
        <w:rPr>
          <w:rFonts w:ascii="Arial" w:hAnsi="Arial" w:cs="Arial"/>
          <w:sz w:val="22"/>
        </w:rPr>
        <w:t>Diffusione del Regolamento</w:t>
      </w:r>
    </w:p>
    <w:p w:rsidR="00E3361A" w:rsidRPr="00DB3327" w:rsidRDefault="00E3361A" w:rsidP="00FF6C1E">
      <w:pPr>
        <w:widowControl w:val="0"/>
        <w:numPr>
          <w:ilvl w:val="0"/>
          <w:numId w:val="71"/>
        </w:numPr>
        <w:autoSpaceDE w:val="0"/>
        <w:autoSpaceDN w:val="0"/>
        <w:adjustRightInd w:val="0"/>
        <w:spacing w:line="250" w:lineRule="auto"/>
        <w:ind w:right="100"/>
        <w:jc w:val="both"/>
        <w:rPr>
          <w:rFonts w:ascii="Arial" w:hAnsi="Arial" w:cs="Arial"/>
          <w:sz w:val="22"/>
        </w:rPr>
      </w:pPr>
      <w:r w:rsidRPr="00DB3327">
        <w:rPr>
          <w:rFonts w:ascii="Arial" w:hAnsi="Arial" w:cs="Arial"/>
          <w:sz w:val="22"/>
        </w:rPr>
        <w:t>Verifica della sua attuazione</w:t>
      </w:r>
    </w:p>
    <w:p w:rsidR="00E3361A" w:rsidRPr="00DB3327" w:rsidRDefault="00E3361A" w:rsidP="00FF6C1E">
      <w:pPr>
        <w:widowControl w:val="0"/>
        <w:numPr>
          <w:ilvl w:val="0"/>
          <w:numId w:val="71"/>
        </w:numPr>
        <w:autoSpaceDE w:val="0"/>
        <w:autoSpaceDN w:val="0"/>
        <w:adjustRightInd w:val="0"/>
        <w:spacing w:line="250" w:lineRule="auto"/>
        <w:ind w:right="100"/>
        <w:jc w:val="both"/>
        <w:rPr>
          <w:rFonts w:ascii="Arial" w:hAnsi="Arial" w:cs="Arial"/>
          <w:sz w:val="22"/>
        </w:rPr>
      </w:pPr>
      <w:r w:rsidRPr="00DB3327">
        <w:rPr>
          <w:rFonts w:ascii="Arial" w:hAnsi="Arial" w:cs="Arial"/>
          <w:sz w:val="22"/>
        </w:rPr>
        <w:t>Analisi delle eventuali criticità</w:t>
      </w:r>
    </w:p>
    <w:p w:rsidR="00E3361A" w:rsidRPr="00DB3327" w:rsidRDefault="00E3361A" w:rsidP="004825B4">
      <w:pPr>
        <w:widowControl w:val="0"/>
        <w:autoSpaceDE w:val="0"/>
        <w:autoSpaceDN w:val="0"/>
        <w:adjustRightInd w:val="0"/>
        <w:spacing w:line="250" w:lineRule="auto"/>
        <w:ind w:left="708" w:right="100"/>
        <w:jc w:val="both"/>
        <w:rPr>
          <w:rFonts w:ascii="Georgia" w:hAnsi="Georgia"/>
          <w:sz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Attori coinvolti e risorse</w:t>
      </w:r>
    </w:p>
    <w:p w:rsidR="00E3361A" w:rsidRPr="00DB3327" w:rsidRDefault="00E3361A" w:rsidP="00FF6C1E">
      <w:pPr>
        <w:widowControl w:val="0"/>
        <w:numPr>
          <w:ilvl w:val="0"/>
          <w:numId w:val="24"/>
        </w:numPr>
        <w:autoSpaceDE w:val="0"/>
        <w:autoSpaceDN w:val="0"/>
        <w:adjustRightInd w:val="0"/>
        <w:spacing w:line="250" w:lineRule="auto"/>
        <w:ind w:right="100"/>
        <w:jc w:val="both"/>
        <w:rPr>
          <w:rFonts w:ascii="Arial" w:hAnsi="Arial" w:cs="Arial"/>
          <w:sz w:val="22"/>
        </w:rPr>
      </w:pPr>
      <w:r w:rsidRPr="00DB3327">
        <w:rPr>
          <w:rFonts w:ascii="Arial" w:hAnsi="Arial" w:cs="Arial"/>
          <w:sz w:val="22"/>
        </w:rPr>
        <w:t>DAPO</w:t>
      </w:r>
    </w:p>
    <w:p w:rsidR="00E3361A" w:rsidRPr="00DB3327" w:rsidRDefault="00E3361A" w:rsidP="00FF6C1E">
      <w:pPr>
        <w:widowControl w:val="0"/>
        <w:numPr>
          <w:ilvl w:val="0"/>
          <w:numId w:val="24"/>
        </w:numPr>
        <w:autoSpaceDE w:val="0"/>
        <w:autoSpaceDN w:val="0"/>
        <w:adjustRightInd w:val="0"/>
        <w:spacing w:line="250" w:lineRule="auto"/>
        <w:ind w:right="100"/>
        <w:jc w:val="both"/>
        <w:rPr>
          <w:rFonts w:ascii="Arial" w:hAnsi="Arial" w:cs="Arial"/>
          <w:sz w:val="22"/>
        </w:rPr>
      </w:pPr>
      <w:r w:rsidRPr="00DB3327">
        <w:rPr>
          <w:rFonts w:ascii="Arial" w:hAnsi="Arial" w:cs="Arial"/>
          <w:sz w:val="22"/>
        </w:rPr>
        <w:t>DIPSA</w:t>
      </w:r>
    </w:p>
    <w:p w:rsidR="00E3361A" w:rsidRPr="00DB3327" w:rsidRDefault="00E3361A" w:rsidP="00FF6C1E">
      <w:pPr>
        <w:widowControl w:val="0"/>
        <w:numPr>
          <w:ilvl w:val="0"/>
          <w:numId w:val="24"/>
        </w:numPr>
        <w:autoSpaceDE w:val="0"/>
        <w:autoSpaceDN w:val="0"/>
        <w:adjustRightInd w:val="0"/>
        <w:spacing w:line="250" w:lineRule="auto"/>
        <w:ind w:right="100"/>
        <w:jc w:val="both"/>
        <w:rPr>
          <w:rFonts w:ascii="Arial" w:hAnsi="Arial" w:cs="Arial"/>
          <w:sz w:val="22"/>
        </w:rPr>
      </w:pPr>
      <w:r w:rsidRPr="00DB3327">
        <w:rPr>
          <w:rFonts w:ascii="Arial" w:hAnsi="Arial" w:cs="Arial"/>
          <w:sz w:val="22"/>
        </w:rPr>
        <w:t>DSP</w:t>
      </w:r>
    </w:p>
    <w:p w:rsidR="00E3361A" w:rsidRPr="00DB3327" w:rsidRDefault="00E3361A" w:rsidP="00FF6C1E">
      <w:pPr>
        <w:widowControl w:val="0"/>
        <w:numPr>
          <w:ilvl w:val="0"/>
          <w:numId w:val="24"/>
        </w:numPr>
        <w:autoSpaceDE w:val="0"/>
        <w:autoSpaceDN w:val="0"/>
        <w:adjustRightInd w:val="0"/>
        <w:spacing w:line="250" w:lineRule="auto"/>
        <w:ind w:right="100"/>
        <w:jc w:val="both"/>
        <w:rPr>
          <w:rFonts w:ascii="Arial" w:hAnsi="Arial" w:cs="Arial"/>
          <w:sz w:val="22"/>
        </w:rPr>
      </w:pPr>
      <w:r w:rsidRPr="00DB3327">
        <w:rPr>
          <w:rFonts w:ascii="Arial" w:hAnsi="Arial" w:cs="Arial"/>
          <w:sz w:val="22"/>
        </w:rPr>
        <w:t>SPP</w:t>
      </w:r>
    </w:p>
    <w:p w:rsidR="00E3361A" w:rsidRPr="00DB3327" w:rsidRDefault="00E3361A" w:rsidP="00FF6C1E">
      <w:pPr>
        <w:widowControl w:val="0"/>
        <w:numPr>
          <w:ilvl w:val="0"/>
          <w:numId w:val="24"/>
        </w:numPr>
        <w:autoSpaceDE w:val="0"/>
        <w:autoSpaceDN w:val="0"/>
        <w:adjustRightInd w:val="0"/>
        <w:spacing w:line="250" w:lineRule="auto"/>
        <w:ind w:right="100"/>
        <w:jc w:val="both"/>
        <w:rPr>
          <w:rFonts w:ascii="Arial" w:hAnsi="Arial" w:cs="Arial"/>
          <w:sz w:val="22"/>
        </w:rPr>
      </w:pPr>
      <w:r w:rsidRPr="00DB3327">
        <w:rPr>
          <w:rFonts w:ascii="Arial" w:hAnsi="Arial" w:cs="Arial"/>
          <w:sz w:val="22"/>
        </w:rPr>
        <w:t>Amministrazione del Personale</w:t>
      </w:r>
    </w:p>
    <w:p w:rsidR="00F439D0" w:rsidRPr="00DB3327" w:rsidRDefault="00F439D0" w:rsidP="00FF6C1E">
      <w:pPr>
        <w:widowControl w:val="0"/>
        <w:numPr>
          <w:ilvl w:val="0"/>
          <w:numId w:val="24"/>
        </w:numPr>
        <w:autoSpaceDE w:val="0"/>
        <w:autoSpaceDN w:val="0"/>
        <w:adjustRightInd w:val="0"/>
        <w:spacing w:line="250" w:lineRule="auto"/>
        <w:ind w:right="100"/>
        <w:jc w:val="both"/>
        <w:rPr>
          <w:rFonts w:ascii="Arial" w:hAnsi="Arial" w:cs="Arial"/>
          <w:sz w:val="22"/>
        </w:rPr>
      </w:pPr>
      <w:r w:rsidRPr="00DB3327">
        <w:rPr>
          <w:rFonts w:ascii="Arial" w:hAnsi="Arial" w:cs="Arial"/>
          <w:sz w:val="22"/>
        </w:rPr>
        <w:t>FPCT</w:t>
      </w:r>
    </w:p>
    <w:p w:rsidR="00E3361A" w:rsidRPr="00DB3327" w:rsidRDefault="00E3361A" w:rsidP="002D453C">
      <w:pPr>
        <w:widowControl w:val="0"/>
        <w:autoSpaceDE w:val="0"/>
        <w:autoSpaceDN w:val="0"/>
        <w:adjustRightInd w:val="0"/>
        <w:spacing w:line="250" w:lineRule="auto"/>
        <w:ind w:left="1068" w:right="100"/>
        <w:jc w:val="both"/>
        <w:rPr>
          <w:rFonts w:ascii="Arial" w:hAnsi="Arial" w:cs="Arial"/>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Misurazione e valutazione:</w:t>
      </w:r>
    </w:p>
    <w:p w:rsidR="00E3361A" w:rsidRPr="00DB3327" w:rsidRDefault="00F439D0" w:rsidP="003C1795">
      <w:pPr>
        <w:pStyle w:val="Rientrocorpodeltesto2"/>
        <w:jc w:val="both"/>
        <w:rPr>
          <w:rFonts w:cs="Arial"/>
          <w:sz w:val="22"/>
          <w:szCs w:val="22"/>
        </w:rPr>
      </w:pPr>
      <w:proofErr w:type="spellStart"/>
      <w:r w:rsidRPr="00DB3327">
        <w:rPr>
          <w:rFonts w:cs="Arial"/>
          <w:sz w:val="22"/>
          <w:szCs w:val="22"/>
        </w:rPr>
        <w:t>riattualizzazione</w:t>
      </w:r>
      <w:proofErr w:type="spellEnd"/>
      <w:r w:rsidRPr="00DB3327">
        <w:rPr>
          <w:rFonts w:cs="Arial"/>
          <w:sz w:val="22"/>
          <w:szCs w:val="22"/>
        </w:rPr>
        <w:t xml:space="preserve"> delle effettive necessità di modifica, confronto con altre realtà similari, verifica dell’effettivo miglioramento a fronte di cambiamenti avviati</w:t>
      </w:r>
    </w:p>
    <w:p w:rsidR="00E3361A" w:rsidRPr="00DB3327" w:rsidRDefault="00E3361A" w:rsidP="003C1795">
      <w:pPr>
        <w:pStyle w:val="Rientrocorpodeltesto2"/>
        <w:jc w:val="both"/>
        <w:rPr>
          <w:rFonts w:cs="Arial"/>
          <w:b/>
          <w:sz w:val="22"/>
        </w:rPr>
      </w:pPr>
    </w:p>
    <w:p w:rsidR="00E3361A" w:rsidRPr="00DB3327" w:rsidRDefault="00E3361A" w:rsidP="003C1795">
      <w:pPr>
        <w:pStyle w:val="Rientrocorpodeltesto2"/>
        <w:jc w:val="both"/>
        <w:rPr>
          <w:rFonts w:cs="Arial"/>
          <w:b/>
          <w:sz w:val="22"/>
        </w:rPr>
      </w:pPr>
      <w:r w:rsidRPr="00DB3327">
        <w:rPr>
          <w:rFonts w:cs="Arial"/>
          <w:b/>
          <w:sz w:val="22"/>
        </w:rPr>
        <w:t>Beneficiari:</w:t>
      </w:r>
    </w:p>
    <w:p w:rsidR="00E3361A" w:rsidRPr="00DB3327" w:rsidRDefault="00E3361A" w:rsidP="003C1795">
      <w:pPr>
        <w:pStyle w:val="Rientrocorpodeltesto2"/>
        <w:jc w:val="both"/>
        <w:rPr>
          <w:sz w:val="22"/>
          <w:szCs w:val="22"/>
        </w:rPr>
      </w:pPr>
      <w:r w:rsidRPr="00DB3327">
        <w:rPr>
          <w:sz w:val="22"/>
          <w:szCs w:val="22"/>
        </w:rPr>
        <w:t>dipendenti</w:t>
      </w:r>
    </w:p>
    <w:p w:rsidR="00E3361A" w:rsidRPr="00DB3327" w:rsidRDefault="00E3361A" w:rsidP="003C1795">
      <w:pPr>
        <w:pStyle w:val="Rientrocorpodeltesto2"/>
        <w:jc w:val="both"/>
        <w:rPr>
          <w:sz w:val="22"/>
          <w:szCs w:val="22"/>
        </w:rPr>
      </w:pPr>
      <w:r w:rsidRPr="00DB3327">
        <w:rPr>
          <w:sz w:val="22"/>
          <w:szCs w:val="22"/>
        </w:rPr>
        <w:t>lavoratori contrattualizzati e personale delle ditte fornitrici</w:t>
      </w:r>
    </w:p>
    <w:p w:rsidR="00E3361A" w:rsidRPr="00DB3327" w:rsidRDefault="00E3361A" w:rsidP="003C1795">
      <w:pPr>
        <w:pStyle w:val="Rientrocorpodeltesto2"/>
        <w:jc w:val="both"/>
        <w:rPr>
          <w:rFonts w:cs="Arial"/>
          <w:b/>
          <w:sz w:val="22"/>
          <w:szCs w:val="22"/>
        </w:rPr>
      </w:pPr>
      <w:r w:rsidRPr="00DB3327">
        <w:rPr>
          <w:sz w:val="22"/>
          <w:szCs w:val="22"/>
        </w:rPr>
        <w:t>utenti</w:t>
      </w:r>
    </w:p>
    <w:p w:rsidR="00E3361A" w:rsidRPr="00DB3327" w:rsidRDefault="00E3361A" w:rsidP="003C1795">
      <w:pPr>
        <w:pStyle w:val="Rientrocorpodeltesto2"/>
        <w:jc w:val="both"/>
        <w:rPr>
          <w:rFonts w:cs="Arial"/>
          <w:b/>
          <w:sz w:val="22"/>
        </w:rPr>
      </w:pPr>
    </w:p>
    <w:p w:rsidR="00E3361A" w:rsidRPr="00DB3327" w:rsidRDefault="00E3361A" w:rsidP="003C1795">
      <w:pPr>
        <w:pStyle w:val="Rientrocorpodeltesto2"/>
        <w:jc w:val="both"/>
        <w:rPr>
          <w:rFonts w:cs="Arial"/>
          <w:b/>
          <w:sz w:val="22"/>
        </w:rPr>
      </w:pPr>
      <w:r w:rsidRPr="00DB3327">
        <w:rPr>
          <w:rFonts w:cs="Arial"/>
          <w:b/>
          <w:sz w:val="22"/>
        </w:rPr>
        <w:t>Spesa:</w:t>
      </w:r>
    </w:p>
    <w:p w:rsidR="00E3361A" w:rsidRPr="00DB3327" w:rsidRDefault="00F439D0" w:rsidP="003C1795">
      <w:pPr>
        <w:pStyle w:val="Rientrocorpodeltesto2"/>
        <w:jc w:val="both"/>
        <w:rPr>
          <w:sz w:val="22"/>
          <w:szCs w:val="22"/>
        </w:rPr>
      </w:pPr>
      <w:r w:rsidRPr="00DB3327">
        <w:rPr>
          <w:sz w:val="22"/>
          <w:szCs w:val="22"/>
        </w:rPr>
        <w:t xml:space="preserve">da considerare in relazione ai cambiamenti previsti (i cartellini attualmente vengono stampati in proprio dalla </w:t>
      </w:r>
      <w:proofErr w:type="spellStart"/>
      <w:r w:rsidRPr="00DB3327">
        <w:rPr>
          <w:sz w:val="22"/>
          <w:szCs w:val="22"/>
        </w:rPr>
        <w:t>S.S.Amministrazione</w:t>
      </w:r>
      <w:proofErr w:type="spellEnd"/>
      <w:r w:rsidRPr="00DB3327">
        <w:rPr>
          <w:sz w:val="22"/>
          <w:szCs w:val="22"/>
        </w:rPr>
        <w:t xml:space="preserve"> Personale su materiale d’uso)</w:t>
      </w:r>
    </w:p>
    <w:p w:rsidR="00E3361A" w:rsidRPr="00DB3327" w:rsidRDefault="00E3361A" w:rsidP="003C1795">
      <w:pPr>
        <w:pStyle w:val="Rientrocorpodeltesto2"/>
        <w:jc w:val="both"/>
        <w:rPr>
          <w:rFonts w:cs="Arial"/>
          <w:b/>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Il nuovo CUG dovrà prendere contatto con DIPSA e DAPO per verificare lo stato dell’arte del progetto e la possibile evoluzione.</w:t>
      </w:r>
    </w:p>
    <w:p w:rsidR="00E3361A" w:rsidRPr="00DB3327" w:rsidRDefault="00E3361A" w:rsidP="004825B4">
      <w:pPr>
        <w:widowControl w:val="0"/>
        <w:autoSpaceDE w:val="0"/>
        <w:autoSpaceDN w:val="0"/>
        <w:adjustRightInd w:val="0"/>
        <w:spacing w:line="250" w:lineRule="auto"/>
        <w:ind w:left="708" w:right="100"/>
        <w:jc w:val="both"/>
        <w:rPr>
          <w:rFonts w:ascii="Georgia" w:hAnsi="Georgia"/>
          <w:sz w:val="22"/>
        </w:rPr>
      </w:pPr>
    </w:p>
    <w:p w:rsidR="00E3361A" w:rsidRPr="00DB3327" w:rsidRDefault="00E3361A" w:rsidP="00A9522C">
      <w:pPr>
        <w:pStyle w:val="Titolo1"/>
        <w:numPr>
          <w:ilvl w:val="0"/>
          <w:numId w:val="0"/>
        </w:numPr>
        <w:jc w:val="center"/>
        <w:rPr>
          <w:rFonts w:cs="Arial"/>
        </w:rPr>
      </w:pPr>
      <w:bookmarkStart w:id="43" w:name="_Toc93912775"/>
      <w:r w:rsidRPr="00DB3327">
        <w:rPr>
          <w:rFonts w:cs="Arial"/>
        </w:rPr>
        <w:t>PERFORMANCE</w:t>
      </w:r>
      <w:bookmarkEnd w:id="43"/>
    </w:p>
    <w:p w:rsidR="00E3361A" w:rsidRPr="00DB3327" w:rsidRDefault="00E3361A" w:rsidP="000B0F1C">
      <w:pPr>
        <w:jc w:val="both"/>
        <w:rPr>
          <w:rFonts w:ascii="Arial" w:hAnsi="Arial" w:cs="Arial"/>
          <w:sz w:val="22"/>
          <w:szCs w:val="22"/>
        </w:rPr>
      </w:pPr>
      <w:r w:rsidRPr="00DB3327">
        <w:rPr>
          <w:rFonts w:ascii="Arial" w:hAnsi="Arial" w:cs="Arial"/>
          <w:sz w:val="22"/>
          <w:szCs w:val="22"/>
        </w:rPr>
        <w:t>In questa sezione è prevista una analisi degli obiettivi di pari opportunità inseriti nel Piano della Performance quale dimensione di performance organizzativa dell’amministrazione; l’analisi delle modalità di collegamento tra la dimensione di performance organizzativa e la valutazione della performance individuale dei soggetti responsabili;  eventuali osservazioni e/o raccomandazioni del CUG in merito alle modalità di gestione del Sistema di Misurazione e Valutazione in funzione del suo impatto sul benessere organizzativo.</w:t>
      </w:r>
    </w:p>
    <w:p w:rsidR="00E3361A" w:rsidRPr="00DB3327" w:rsidRDefault="00E3361A" w:rsidP="000B0F1C">
      <w:pPr>
        <w:jc w:val="both"/>
        <w:rPr>
          <w:rFonts w:ascii="Arial" w:hAnsi="Arial" w:cs="Arial"/>
          <w:sz w:val="22"/>
          <w:szCs w:val="22"/>
        </w:rPr>
      </w:pPr>
    </w:p>
    <w:p w:rsidR="00E3361A" w:rsidRPr="00DB3327" w:rsidRDefault="00E3361A" w:rsidP="000B0F1C">
      <w:pPr>
        <w:jc w:val="both"/>
        <w:rPr>
          <w:rFonts w:ascii="Arial" w:hAnsi="Arial" w:cs="Arial"/>
          <w:sz w:val="22"/>
          <w:szCs w:val="22"/>
        </w:rPr>
      </w:pPr>
      <w:r w:rsidRPr="00DB3327">
        <w:rPr>
          <w:rFonts w:ascii="Arial" w:hAnsi="Arial" w:cs="Arial"/>
          <w:sz w:val="22"/>
          <w:szCs w:val="22"/>
        </w:rPr>
        <w:t>All’interno del ciclo Performance sono ricompresi i documenti riferiti al Sistema di valutazione aziendale (</w:t>
      </w:r>
      <w:proofErr w:type="spellStart"/>
      <w:r w:rsidRPr="00DB3327">
        <w:rPr>
          <w:rFonts w:ascii="Arial" w:hAnsi="Arial" w:cs="Arial"/>
          <w:sz w:val="22"/>
          <w:szCs w:val="22"/>
        </w:rPr>
        <w:t>SiMiVaP</w:t>
      </w:r>
      <w:proofErr w:type="spellEnd"/>
      <w:r w:rsidRPr="00DB3327">
        <w:rPr>
          <w:rFonts w:ascii="Arial" w:hAnsi="Arial" w:cs="Arial"/>
          <w:sz w:val="22"/>
          <w:szCs w:val="22"/>
        </w:rPr>
        <w:t xml:space="preserve"> e relazione). La Presidente CUG viene direttamente coinvolta nel riesame e nella redazione dei documenti previsti e si interfaccia con l’OIV per le tematiche di pertinenza.</w:t>
      </w:r>
    </w:p>
    <w:p w:rsidR="00F439D0" w:rsidRPr="00DB3327" w:rsidRDefault="00F439D0" w:rsidP="000B0F1C">
      <w:pPr>
        <w:pStyle w:val="Rientrocorpodeltesto2"/>
        <w:ind w:left="0"/>
        <w:jc w:val="both"/>
        <w:rPr>
          <w:rFonts w:cs="Arial"/>
          <w:spacing w:val="-1"/>
          <w:sz w:val="22"/>
          <w:szCs w:val="22"/>
        </w:rPr>
      </w:pPr>
      <w:r w:rsidRPr="00DB3327">
        <w:rPr>
          <w:rFonts w:cs="Arial"/>
          <w:spacing w:val="-1"/>
          <w:sz w:val="22"/>
          <w:szCs w:val="22"/>
        </w:rPr>
        <w:t>In attesa delle linee di indirizzo ufficiali per la redazione del “Piano Unico” della PA ovvero “Piano Integrato di Attività e Organizzazione” ex art. 6, del</w:t>
      </w:r>
      <w:r w:rsidRPr="00DB3327">
        <w:rPr>
          <w:rFonts w:cs="Arial"/>
          <w:b/>
          <w:spacing w:val="-1"/>
          <w:sz w:val="22"/>
          <w:szCs w:val="22"/>
        </w:rPr>
        <w:t> </w:t>
      </w:r>
      <w:hyperlink r:id="rId15" w:tgtFrame="_blank" w:history="1">
        <w:r w:rsidRPr="00DB3327">
          <w:rPr>
            <w:rFonts w:cs="Arial"/>
            <w:spacing w:val="-1"/>
            <w:sz w:val="22"/>
            <w:szCs w:val="22"/>
          </w:rPr>
          <w:t>DL 80/2021</w:t>
        </w:r>
      </w:hyperlink>
      <w:r w:rsidRPr="00DB3327">
        <w:rPr>
          <w:rStyle w:val="Rimandonotaapidipagina"/>
          <w:b/>
          <w:spacing w:val="-1"/>
          <w:sz w:val="22"/>
          <w:szCs w:val="22"/>
        </w:rPr>
        <w:footnoteReference w:id="17"/>
      </w:r>
      <w:r w:rsidRPr="00DB3327">
        <w:rPr>
          <w:rFonts w:cs="Arial"/>
          <w:spacing w:val="-1"/>
          <w:sz w:val="22"/>
          <w:szCs w:val="22"/>
        </w:rPr>
        <w:t>, (PIAO) viene confermato il modello descritto nel Piano Performance 2021.</w:t>
      </w:r>
    </w:p>
    <w:p w:rsidR="000B0F1C" w:rsidRPr="00C715C8" w:rsidRDefault="000B0F1C" w:rsidP="000B0F1C">
      <w:pPr>
        <w:jc w:val="both"/>
        <w:rPr>
          <w:rFonts w:ascii="Arial" w:hAnsi="Arial" w:cs="Arial"/>
          <w:sz w:val="22"/>
          <w:szCs w:val="22"/>
        </w:rPr>
      </w:pPr>
      <w:r w:rsidRPr="00C715C8">
        <w:rPr>
          <w:rFonts w:ascii="Arial" w:hAnsi="Arial" w:cs="Arial"/>
          <w:sz w:val="22"/>
          <w:szCs w:val="22"/>
        </w:rPr>
        <w:t xml:space="preserve">inseriamo in questo paragrafo quanto ad oggi noto in AO rispetto al </w:t>
      </w:r>
      <w:r w:rsidRPr="00C715C8">
        <w:rPr>
          <w:rFonts w:ascii="Arial" w:hAnsi="Arial" w:cs="Arial"/>
          <w:color w:val="000000"/>
          <w:sz w:val="22"/>
          <w:szCs w:val="22"/>
        </w:rPr>
        <w:t>Piano integrato di attività e organizzazione (PIAO) che dovrebbe superare il presente documento.</w:t>
      </w:r>
    </w:p>
    <w:p w:rsidR="000B0F1C" w:rsidRPr="00C715C8" w:rsidRDefault="000B0F1C" w:rsidP="000B0F1C">
      <w:pPr>
        <w:jc w:val="both"/>
        <w:rPr>
          <w:rFonts w:ascii="Arial" w:hAnsi="Arial" w:cs="Arial"/>
          <w:sz w:val="22"/>
          <w:szCs w:val="22"/>
        </w:rPr>
      </w:pPr>
    </w:p>
    <w:p w:rsidR="000B0F1C" w:rsidRPr="00C715C8" w:rsidRDefault="000B0F1C" w:rsidP="000B0F1C">
      <w:pPr>
        <w:jc w:val="both"/>
        <w:rPr>
          <w:rFonts w:ascii="Arial" w:hAnsi="Arial" w:cs="Arial"/>
          <w:sz w:val="22"/>
          <w:szCs w:val="22"/>
        </w:rPr>
      </w:pPr>
      <w:r w:rsidRPr="00C715C8">
        <w:rPr>
          <w:rFonts w:ascii="Arial" w:hAnsi="Arial" w:cs="Arial"/>
          <w:sz w:val="22"/>
          <w:szCs w:val="22"/>
        </w:rPr>
        <w:t>Durante la primavera 2021 sono comparse le prime bozze del Decreto Legge sul rafforzamento delle capacità amministrative delle PP.AA., un decreto finalizzato a creare condizioni abilitanti per la snella gestione dei programmi del PNRR – il Piano Nazionale di Ripresa e Resilienza –come definito dal Ministro della Pubblica Amministrazione nelle Linee Programmatiche per la P.A</w:t>
      </w:r>
      <w:r w:rsidRPr="00C715C8">
        <w:rPr>
          <w:rStyle w:val="Rimandonotaapidipagina"/>
          <w:rFonts w:ascii="Arial" w:hAnsi="Arial" w:cs="Arial"/>
          <w:sz w:val="22"/>
          <w:szCs w:val="22"/>
        </w:rPr>
        <w:footnoteReference w:id="18"/>
      </w:r>
      <w:r w:rsidRPr="00C715C8">
        <w:rPr>
          <w:rFonts w:ascii="Arial" w:hAnsi="Arial" w:cs="Arial"/>
          <w:sz w:val="22"/>
          <w:szCs w:val="22"/>
        </w:rPr>
        <w:t>.</w:t>
      </w:r>
    </w:p>
    <w:p w:rsidR="000B0F1C" w:rsidRPr="00C715C8" w:rsidRDefault="000B0F1C" w:rsidP="000B0F1C">
      <w:pPr>
        <w:pStyle w:val="Default"/>
        <w:jc w:val="both"/>
        <w:rPr>
          <w:rFonts w:ascii="Arial" w:hAnsi="Arial" w:cs="Arial"/>
          <w:sz w:val="22"/>
          <w:szCs w:val="22"/>
        </w:rPr>
      </w:pPr>
    </w:p>
    <w:p w:rsidR="000B0F1C" w:rsidRPr="00C715C8" w:rsidRDefault="000B0F1C" w:rsidP="000B0F1C">
      <w:pPr>
        <w:jc w:val="both"/>
        <w:rPr>
          <w:rFonts w:ascii="Arial" w:hAnsi="Arial" w:cs="Arial"/>
          <w:sz w:val="22"/>
          <w:szCs w:val="22"/>
        </w:rPr>
      </w:pPr>
      <w:r w:rsidRPr="00C715C8">
        <w:rPr>
          <w:rFonts w:ascii="Arial" w:hAnsi="Arial" w:cs="Arial"/>
          <w:sz w:val="22"/>
          <w:szCs w:val="22"/>
        </w:rPr>
        <w:t>Il 6 giugno 2021 è stato promulgato il D.L. n. 80.2021 e il 6 agosto 2022 lo stesso provvedimento è stato convertito, con modificazioni, con L. 113.2021.</w:t>
      </w:r>
    </w:p>
    <w:p w:rsidR="000B0F1C" w:rsidRPr="00C715C8" w:rsidRDefault="000B0F1C" w:rsidP="000B0F1C">
      <w:pPr>
        <w:pStyle w:val="Default"/>
        <w:jc w:val="both"/>
        <w:rPr>
          <w:rFonts w:ascii="Arial" w:hAnsi="Arial" w:cs="Arial"/>
          <w:sz w:val="22"/>
          <w:szCs w:val="22"/>
        </w:rPr>
      </w:pPr>
    </w:p>
    <w:p w:rsidR="000B0F1C" w:rsidRPr="00C715C8" w:rsidRDefault="000B0F1C" w:rsidP="000B0F1C">
      <w:pPr>
        <w:jc w:val="both"/>
        <w:rPr>
          <w:rFonts w:ascii="Arial" w:hAnsi="Arial" w:cs="Arial"/>
          <w:color w:val="000000"/>
          <w:sz w:val="22"/>
          <w:szCs w:val="22"/>
        </w:rPr>
      </w:pPr>
      <w:r w:rsidRPr="00C715C8">
        <w:rPr>
          <w:rFonts w:ascii="Arial" w:hAnsi="Arial" w:cs="Arial"/>
          <w:sz w:val="22"/>
          <w:szCs w:val="22"/>
        </w:rPr>
        <w:t xml:space="preserve">L’art. 6 del 80.2021 prevede la creazione del </w:t>
      </w:r>
      <w:r w:rsidRPr="00C715C8">
        <w:rPr>
          <w:rFonts w:ascii="Arial" w:hAnsi="Arial" w:cs="Arial"/>
          <w:color w:val="000000"/>
          <w:sz w:val="22"/>
          <w:szCs w:val="22"/>
        </w:rPr>
        <w:t>Piano integrato di attività e organizzazione (PIAO) che definisce quanto segue:</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•1</w:t>
      </w:r>
      <w:r w:rsidRPr="00C715C8">
        <w:rPr>
          <w:rFonts w:ascii="Arial" w:hAnsi="Arial" w:cs="Arial"/>
          <w:b/>
          <w:bCs/>
          <w:color w:val="000000"/>
          <w:sz w:val="22"/>
          <w:szCs w:val="22"/>
        </w:rPr>
        <w:t xml:space="preserve">. Per assicurare la qualità e la trasparenza dell’attività amministrativa e migliorare la qualità dei servizi </w:t>
      </w:r>
      <w:r w:rsidRPr="00C715C8">
        <w:rPr>
          <w:rFonts w:ascii="Arial" w:hAnsi="Arial" w:cs="Arial"/>
          <w:color w:val="000000"/>
          <w:sz w:val="22"/>
          <w:szCs w:val="22"/>
        </w:rPr>
        <w:t>ai cittadini e alle imprese di procedere al</w:t>
      </w:r>
      <w:r w:rsidRPr="00C715C8">
        <w:rPr>
          <w:rFonts w:ascii="Arial" w:hAnsi="Arial" w:cs="Arial"/>
          <w:b/>
          <w:bCs/>
          <w:color w:val="000000"/>
          <w:sz w:val="22"/>
          <w:szCs w:val="22"/>
        </w:rPr>
        <w:t xml:space="preserve">la costante e progressiva semplificazione e reingegnerizzazione dei processi </w:t>
      </w:r>
      <w:r w:rsidRPr="00C715C8">
        <w:rPr>
          <w:rFonts w:ascii="Arial" w:hAnsi="Arial" w:cs="Arial"/>
          <w:color w:val="000000"/>
          <w:sz w:val="22"/>
          <w:szCs w:val="22"/>
        </w:rPr>
        <w:t xml:space="preserve">anche in materia di diritto di accesso, </w:t>
      </w:r>
      <w:r w:rsidRPr="00C715C8">
        <w:rPr>
          <w:rFonts w:ascii="Arial" w:hAnsi="Arial" w:cs="Arial"/>
          <w:bCs/>
          <w:color w:val="000000"/>
          <w:sz w:val="22"/>
          <w:szCs w:val="22"/>
        </w:rPr>
        <w:t>le pubbliche amministrazioni</w:t>
      </w:r>
      <w:r w:rsidRPr="00C715C8">
        <w:rPr>
          <w:rFonts w:ascii="Arial" w:hAnsi="Arial" w:cs="Arial"/>
          <w:b/>
          <w:bCs/>
          <w:color w:val="000000"/>
          <w:sz w:val="22"/>
          <w:szCs w:val="22"/>
        </w:rPr>
        <w:t xml:space="preserve"> </w:t>
      </w:r>
      <w:r w:rsidRPr="00C715C8">
        <w:rPr>
          <w:rFonts w:ascii="Arial" w:hAnsi="Arial" w:cs="Arial"/>
          <w:color w:val="000000"/>
          <w:sz w:val="22"/>
          <w:szCs w:val="22"/>
        </w:rPr>
        <w:t xml:space="preserve">di cui all’articolo 1, comma 2, del decreto legislativo 30 marzo 2001, n. 165, con più di cinquanta dipendenti, </w:t>
      </w:r>
      <w:r w:rsidRPr="00C715C8">
        <w:rPr>
          <w:rFonts w:ascii="Arial" w:hAnsi="Arial" w:cs="Arial"/>
          <w:bCs/>
          <w:color w:val="000000"/>
          <w:sz w:val="22"/>
          <w:szCs w:val="22"/>
        </w:rPr>
        <w:t>entro il 31 dicembre 2021 adottano il Piano integrato di attività e organizzazione</w:t>
      </w:r>
      <w:r w:rsidRPr="00C715C8">
        <w:rPr>
          <w:rFonts w:ascii="Arial" w:hAnsi="Arial" w:cs="Arial"/>
          <w:color w:val="000000"/>
          <w:sz w:val="22"/>
          <w:szCs w:val="22"/>
        </w:rPr>
        <w:t>.  Pertanto anche l’AO dovrà provvedere alla composizione di tale documento previa individuazione del Responsabile a cui demandare il coordinamento dei lavori di redazione, attuazione e monitoraggio dello stesso. Allo stato attuale la FPCT, collocata all’interno della S.S. Controllo di Gestione, sta tenendo le fila con la Direzione dei possibili sviluppi del PIAO, in continuità con quanto precedentemente posto in essere per la redazione del Piano Performance e l’interfacciamento con l’OIV ed il Collegio Sindacale.</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•2. Il Piano avrà durata triennale e verrà aggiornato annualmente, definendo: </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•a) gli </w:t>
      </w:r>
      <w:r w:rsidRPr="00C715C8">
        <w:rPr>
          <w:rFonts w:ascii="Arial" w:hAnsi="Arial" w:cs="Arial"/>
          <w:b/>
          <w:bCs/>
          <w:color w:val="000000"/>
          <w:sz w:val="22"/>
          <w:szCs w:val="22"/>
        </w:rPr>
        <w:t xml:space="preserve">obiettivi programmatici e strategici della performance </w:t>
      </w:r>
      <w:r w:rsidRPr="00C715C8">
        <w:rPr>
          <w:rFonts w:ascii="Arial" w:hAnsi="Arial" w:cs="Arial"/>
          <w:color w:val="000000"/>
          <w:sz w:val="22"/>
          <w:szCs w:val="22"/>
        </w:rPr>
        <w:t xml:space="preserve">secondo i principi e criteri direttivi di cui all’articolo 10, del decreto legislativo 27 ottobre 2009, n. 150; </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•b) la </w:t>
      </w:r>
      <w:r w:rsidRPr="00C715C8">
        <w:rPr>
          <w:rFonts w:ascii="Arial" w:hAnsi="Arial" w:cs="Arial"/>
          <w:b/>
          <w:bCs/>
          <w:color w:val="000000"/>
          <w:sz w:val="22"/>
          <w:szCs w:val="22"/>
        </w:rPr>
        <w:t>strategia di gestione del capitale umano e di sviluppo organizzativo, anche mediante il ricorso al lavoro agile</w:t>
      </w:r>
      <w:r w:rsidRPr="00C715C8">
        <w:rPr>
          <w:rFonts w:ascii="Arial" w:hAnsi="Arial" w:cs="Arial"/>
          <w:color w:val="000000"/>
          <w:sz w:val="22"/>
          <w:szCs w:val="22"/>
        </w:rPr>
        <w:t xml:space="preserve">, e gli </w:t>
      </w:r>
      <w:r w:rsidRPr="00C715C8">
        <w:rPr>
          <w:rFonts w:ascii="Arial" w:hAnsi="Arial" w:cs="Arial"/>
          <w:b/>
          <w:bCs/>
          <w:color w:val="000000"/>
          <w:sz w:val="22"/>
          <w:szCs w:val="22"/>
        </w:rPr>
        <w:t>obiettivi formativi annuali e pluriennali</w:t>
      </w:r>
      <w:r w:rsidRPr="00C715C8">
        <w:rPr>
          <w:rFonts w:ascii="Arial" w:hAnsi="Arial" w:cs="Arial"/>
          <w:color w:val="000000"/>
          <w:sz w:val="22"/>
          <w:szCs w:val="22"/>
        </w:rPr>
        <w:t xml:space="preserve">, finalizzati al raggiungimento della completa alfabetizzazione digitale, allo sviluppo delle conoscenze tecniche e delle competenze trasversali e manageriali e all’accrescimento culturale e dei titoli di studio del personale correlati all’ambito d’impiego e alla progressione di carriera del personale; </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•c) gli </w:t>
      </w:r>
      <w:r w:rsidRPr="00C715C8">
        <w:rPr>
          <w:rFonts w:ascii="Arial" w:hAnsi="Arial" w:cs="Arial"/>
          <w:b/>
          <w:bCs/>
          <w:color w:val="000000"/>
          <w:sz w:val="22"/>
          <w:szCs w:val="22"/>
        </w:rPr>
        <w:t>strumenti e gli obiettivi del reclutamento di nuove risorse e della valorizzazione delle risorse interne</w:t>
      </w:r>
      <w:r w:rsidRPr="00C715C8">
        <w:rPr>
          <w:rFonts w:ascii="Arial" w:hAnsi="Arial" w:cs="Arial"/>
          <w:color w:val="000000"/>
          <w:sz w:val="22"/>
          <w:szCs w:val="22"/>
        </w:rPr>
        <w:t xml:space="preserve">, prevedendo, oltre alle forme di reclutamento ordinario, la percentuale di posizioni disponibili nei limiti stabiliti dalla legge, sia destinata alle progressioni di carriera del personale, anche tra aree diverse, e le modalità di valorizzazione a tal fine dell’esperienza professionale maturata e dell’accrescimento culturale conseguito anche attraverso le attività poste in essere ai sensi della lettera b); </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•d) gli strumenti e le fasi per giungere </w:t>
      </w:r>
      <w:r w:rsidRPr="00C715C8">
        <w:rPr>
          <w:rFonts w:ascii="Arial" w:hAnsi="Arial" w:cs="Arial"/>
          <w:bCs/>
          <w:color w:val="000000"/>
          <w:sz w:val="22"/>
          <w:szCs w:val="22"/>
        </w:rPr>
        <w:t xml:space="preserve">alla piena trasparenza dell’attività e dell’organizzazione amministrativa </w:t>
      </w:r>
      <w:r w:rsidRPr="00C715C8">
        <w:rPr>
          <w:rFonts w:ascii="Arial" w:hAnsi="Arial" w:cs="Arial"/>
          <w:color w:val="000000"/>
          <w:sz w:val="22"/>
          <w:szCs w:val="22"/>
        </w:rPr>
        <w:t xml:space="preserve">nonché per raggiungere gli </w:t>
      </w:r>
      <w:r w:rsidRPr="00C715C8">
        <w:rPr>
          <w:rFonts w:ascii="Arial" w:hAnsi="Arial" w:cs="Arial"/>
          <w:bCs/>
          <w:color w:val="000000"/>
          <w:sz w:val="22"/>
          <w:szCs w:val="22"/>
        </w:rPr>
        <w:t>obiettivi in materia di anticorruzione</w:t>
      </w:r>
      <w:r w:rsidRPr="00C715C8">
        <w:rPr>
          <w:rFonts w:ascii="Arial" w:hAnsi="Arial" w:cs="Arial"/>
          <w:color w:val="000000"/>
          <w:sz w:val="22"/>
          <w:szCs w:val="22"/>
        </w:rPr>
        <w:t xml:space="preserve">; </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•e) l’</w:t>
      </w:r>
      <w:r w:rsidRPr="00C715C8">
        <w:rPr>
          <w:rFonts w:ascii="Arial" w:hAnsi="Arial" w:cs="Arial"/>
          <w:b/>
          <w:bCs/>
          <w:color w:val="000000"/>
          <w:sz w:val="22"/>
          <w:szCs w:val="22"/>
        </w:rPr>
        <w:t>elenco delle procedure da semplificare e reingegnerizzare ogni anno</w:t>
      </w:r>
      <w:r w:rsidRPr="00C715C8">
        <w:rPr>
          <w:rFonts w:ascii="Arial" w:hAnsi="Arial" w:cs="Arial"/>
          <w:color w:val="000000"/>
          <w:sz w:val="22"/>
          <w:szCs w:val="22"/>
        </w:rPr>
        <w:t xml:space="preserve">, anche mediante il ricorso alla tecnologia e sulla base della consultazione degli utenti, nonché la pianificazione delle attività inclusa la graduale misurazione dei tempi effettivi di completamento delle procedure effettuata attraverso strumenti automatizzati; </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•f) le modalità e le azioni finalizzate a realizzare la </w:t>
      </w:r>
      <w:r w:rsidRPr="00C715C8">
        <w:rPr>
          <w:rFonts w:ascii="Arial" w:hAnsi="Arial" w:cs="Arial"/>
          <w:b/>
          <w:bCs/>
          <w:color w:val="000000"/>
          <w:sz w:val="22"/>
          <w:szCs w:val="22"/>
        </w:rPr>
        <w:t>piena accessibilità alle amministrazioni, fisica e digitale, da parte dei cittadini ultrasessantacinquenni e dei cittadini con disabilità</w:t>
      </w:r>
      <w:r w:rsidRPr="00C715C8">
        <w:rPr>
          <w:rFonts w:ascii="Arial" w:hAnsi="Arial" w:cs="Arial"/>
          <w:color w:val="000000"/>
          <w:sz w:val="22"/>
          <w:szCs w:val="22"/>
        </w:rPr>
        <w:t xml:space="preserve">; </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•g) le modalità e le azioni finalizzate al </w:t>
      </w:r>
      <w:r w:rsidRPr="00C715C8">
        <w:rPr>
          <w:rFonts w:ascii="Arial" w:hAnsi="Arial" w:cs="Arial"/>
          <w:b/>
          <w:bCs/>
          <w:color w:val="000000"/>
          <w:sz w:val="22"/>
          <w:szCs w:val="22"/>
        </w:rPr>
        <w:t>pieno rispetto della parità di genere</w:t>
      </w:r>
      <w:r w:rsidRPr="00C715C8">
        <w:rPr>
          <w:rFonts w:ascii="Arial" w:hAnsi="Arial" w:cs="Arial"/>
          <w:color w:val="000000"/>
          <w:sz w:val="22"/>
          <w:szCs w:val="22"/>
        </w:rPr>
        <w:t xml:space="preserve">, anche con riguardo alla composizione delle commissioni esaminatrici dei concorsi. </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•3. Il Piano definirà le </w:t>
      </w:r>
      <w:r w:rsidRPr="00C715C8">
        <w:rPr>
          <w:rFonts w:ascii="Arial" w:hAnsi="Arial" w:cs="Arial"/>
          <w:b/>
          <w:bCs/>
          <w:color w:val="000000"/>
          <w:sz w:val="22"/>
          <w:szCs w:val="22"/>
        </w:rPr>
        <w:t>modalità di monitoraggio degli esiti</w:t>
      </w:r>
      <w:r w:rsidRPr="00C715C8">
        <w:rPr>
          <w:rFonts w:ascii="Arial" w:hAnsi="Arial" w:cs="Arial"/>
          <w:color w:val="000000"/>
          <w:sz w:val="22"/>
          <w:szCs w:val="22"/>
        </w:rPr>
        <w:t>, con cadenza periodica, inclusi gli impatti sugli utenti</w:t>
      </w:r>
      <w:r w:rsidRPr="00C715C8">
        <w:rPr>
          <w:rFonts w:ascii="Arial" w:hAnsi="Arial" w:cs="Arial"/>
          <w:b/>
          <w:bCs/>
          <w:color w:val="000000"/>
          <w:sz w:val="22"/>
          <w:szCs w:val="22"/>
        </w:rPr>
        <w:t xml:space="preserve">, anche attraverso rilevazioni della soddisfazione dell’utenza </w:t>
      </w:r>
      <w:r w:rsidRPr="00C715C8">
        <w:rPr>
          <w:rFonts w:ascii="Arial" w:hAnsi="Arial" w:cs="Arial"/>
          <w:color w:val="000000"/>
          <w:sz w:val="22"/>
          <w:szCs w:val="22"/>
        </w:rPr>
        <w:t xml:space="preserve">mediante gli strumenti di cui al decreto legislativo 27 ottobre 2009, n. 150, nonché del monitoraggio dei procedimenti attivati ai sensi del decreto legislativo 20 dicembre </w:t>
      </w:r>
      <w:proofErr w:type="gramStart"/>
      <w:r w:rsidRPr="00C715C8">
        <w:rPr>
          <w:rFonts w:ascii="Arial" w:hAnsi="Arial" w:cs="Arial"/>
          <w:color w:val="000000"/>
          <w:sz w:val="22"/>
          <w:szCs w:val="22"/>
        </w:rPr>
        <w:t>2009,n.</w:t>
      </w:r>
      <w:proofErr w:type="gramEnd"/>
      <w:r w:rsidRPr="00C715C8">
        <w:rPr>
          <w:rFonts w:ascii="Arial" w:hAnsi="Arial" w:cs="Arial"/>
          <w:color w:val="000000"/>
          <w:sz w:val="22"/>
          <w:szCs w:val="22"/>
        </w:rPr>
        <w:t xml:space="preserve">198. </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•4</w:t>
      </w:r>
      <w:r w:rsidRPr="00C715C8">
        <w:rPr>
          <w:rFonts w:ascii="Arial" w:hAnsi="Arial" w:cs="Arial"/>
          <w:bCs/>
          <w:color w:val="000000"/>
          <w:sz w:val="22"/>
          <w:szCs w:val="22"/>
        </w:rPr>
        <w:t xml:space="preserve">. Le pubbliche amministrazioni </w:t>
      </w:r>
      <w:r w:rsidRPr="00C715C8">
        <w:rPr>
          <w:rFonts w:ascii="Arial" w:hAnsi="Arial" w:cs="Arial"/>
          <w:color w:val="000000"/>
          <w:sz w:val="22"/>
          <w:szCs w:val="22"/>
        </w:rPr>
        <w:t xml:space="preserve">di cui al comma 1 del presente articolo </w:t>
      </w:r>
      <w:r w:rsidRPr="00C715C8">
        <w:rPr>
          <w:rFonts w:ascii="Arial" w:hAnsi="Arial" w:cs="Arial"/>
          <w:bCs/>
          <w:color w:val="000000"/>
          <w:sz w:val="22"/>
          <w:szCs w:val="22"/>
        </w:rPr>
        <w:t xml:space="preserve">pubblicheranno il Piano e i relativi aggiornamenti entro il 31 dicembre di ogni anno sul proprio sito istituzionale e lo inviano al Dipartimento della funzione pubblica </w:t>
      </w:r>
      <w:r w:rsidRPr="00C715C8">
        <w:rPr>
          <w:rFonts w:ascii="Arial" w:hAnsi="Arial" w:cs="Arial"/>
          <w:color w:val="000000"/>
          <w:sz w:val="22"/>
          <w:szCs w:val="22"/>
        </w:rPr>
        <w:t xml:space="preserve">della Presidenza del Consiglio dei Ministri per la pubblicazione sul relativo portale. Nel </w:t>
      </w:r>
      <w:proofErr w:type="spellStart"/>
      <w:r w:rsidRPr="00C715C8">
        <w:rPr>
          <w:rFonts w:ascii="Arial" w:hAnsi="Arial" w:cs="Arial"/>
          <w:color w:val="000000"/>
          <w:sz w:val="22"/>
          <w:szCs w:val="22"/>
        </w:rPr>
        <w:t>D.l</w:t>
      </w:r>
      <w:proofErr w:type="spellEnd"/>
      <w:r w:rsidRPr="00C715C8">
        <w:rPr>
          <w:rFonts w:ascii="Arial" w:hAnsi="Arial" w:cs="Arial"/>
          <w:color w:val="000000"/>
          <w:sz w:val="22"/>
          <w:szCs w:val="22"/>
        </w:rPr>
        <w:t xml:space="preserve"> n.228 del 28.12.2021 viene definito il termine di scadenza in prima applicazione del PIAO al 30 aprile 2022.</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•5. Entro sessanta giorni dall’entrata in vigore del presente decreto, con uno o più decreti del Presidente della Repubblica, adottati ai sensi dell’articolo 17, comma 2, della legge 23 agosto 1988, n. 400, previa intesa in sede di Conferenza unificata di cui all’articolo 9, comma 2, del decreto legislativo 28 agosto 1997, n. 281, </w:t>
      </w:r>
      <w:r w:rsidRPr="00C715C8">
        <w:rPr>
          <w:rFonts w:ascii="Arial" w:hAnsi="Arial" w:cs="Arial"/>
          <w:bCs/>
          <w:color w:val="000000"/>
          <w:sz w:val="22"/>
          <w:szCs w:val="22"/>
        </w:rPr>
        <w:t xml:space="preserve">sono individuati e abrogati gli adempimenti assorbiti nel piano. Da ciò si evince che il Piano Performance e l’annesso PAP siano da considerarsi superati anche se non è chiaro, definendo successivamente il </w:t>
      </w:r>
      <w:proofErr w:type="spellStart"/>
      <w:r w:rsidRPr="00C715C8">
        <w:rPr>
          <w:rFonts w:ascii="Arial" w:hAnsi="Arial" w:cs="Arial"/>
          <w:bCs/>
          <w:color w:val="000000"/>
          <w:sz w:val="22"/>
          <w:szCs w:val="22"/>
        </w:rPr>
        <w:t>Milleproroghe</w:t>
      </w:r>
      <w:proofErr w:type="spellEnd"/>
      <w:r w:rsidRPr="00C715C8">
        <w:rPr>
          <w:rFonts w:ascii="Arial" w:hAnsi="Arial" w:cs="Arial"/>
          <w:bCs/>
          <w:color w:val="000000"/>
          <w:sz w:val="22"/>
          <w:szCs w:val="22"/>
        </w:rPr>
        <w:t xml:space="preserve"> 2022 l’</w:t>
      </w:r>
      <w:proofErr w:type="spellStart"/>
      <w:r w:rsidRPr="00C715C8">
        <w:rPr>
          <w:rFonts w:ascii="Arial" w:hAnsi="Arial" w:cs="Arial"/>
          <w:bCs/>
          <w:color w:val="000000"/>
          <w:sz w:val="22"/>
          <w:szCs w:val="22"/>
        </w:rPr>
        <w:t>insanzionabilità</w:t>
      </w:r>
      <w:proofErr w:type="spellEnd"/>
      <w:r w:rsidRPr="00C715C8">
        <w:rPr>
          <w:rFonts w:ascii="Arial" w:hAnsi="Arial" w:cs="Arial"/>
          <w:bCs/>
          <w:color w:val="000000"/>
          <w:sz w:val="22"/>
          <w:szCs w:val="22"/>
        </w:rPr>
        <w:t xml:space="preserve"> della mancata pubblicazione fino ad ora prevista entro il 31 gennaio di ogni anno, mentre non viene esplicitamente menzionato il POLA che si suppone sia a sua volta transitato nelle specifiche sezioni deputate al lavoro agile.</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•6. Entro il medesimo termine di cui al comma 4, il Dipartimento della funzione pubblica della Presidenza del Consiglio dei Ministri, previa intesa in sede di Conferenza unificata di cui all’articolo 9, comma 2, del decreto legislativo 28 agosto 1997, n. 281, adotterà </w:t>
      </w:r>
      <w:r w:rsidRPr="00C715C8">
        <w:rPr>
          <w:rFonts w:ascii="Arial" w:hAnsi="Arial" w:cs="Arial"/>
          <w:b/>
          <w:bCs/>
          <w:color w:val="000000"/>
          <w:sz w:val="22"/>
          <w:szCs w:val="22"/>
        </w:rPr>
        <w:t>un Piano tipo</w:t>
      </w:r>
      <w:r w:rsidRPr="00C715C8">
        <w:rPr>
          <w:rFonts w:ascii="Arial" w:hAnsi="Arial" w:cs="Arial"/>
          <w:color w:val="000000"/>
          <w:sz w:val="22"/>
          <w:szCs w:val="22"/>
        </w:rPr>
        <w:t xml:space="preserve">, quale strumento di supporto alle amministrazioni di cui al comma 1. Nel Piano tipo sono definite modalità semplificate per l’adozione del Piano di cui al comma 1 da parte </w:t>
      </w:r>
      <w:r w:rsidRPr="00C715C8">
        <w:rPr>
          <w:rFonts w:ascii="Arial" w:hAnsi="Arial" w:cs="Arial"/>
          <w:b/>
          <w:bCs/>
          <w:color w:val="000000"/>
          <w:sz w:val="22"/>
          <w:szCs w:val="22"/>
        </w:rPr>
        <w:t>delle amministrazioni con meno di cinquanta dipendenti</w:t>
      </w:r>
      <w:r w:rsidRPr="00C715C8">
        <w:rPr>
          <w:rFonts w:ascii="Arial" w:hAnsi="Arial" w:cs="Arial"/>
          <w:color w:val="000000"/>
          <w:sz w:val="22"/>
          <w:szCs w:val="22"/>
        </w:rPr>
        <w:t>. Da ciò ne deriva che fino alla fine di marzo 2022 potrebbero non essere disponibili indicazioni operative formalizzate che consentano ad AO di redigere il PIAO.</w:t>
      </w:r>
    </w:p>
    <w:p w:rsidR="000B0F1C" w:rsidRPr="00C715C8" w:rsidRDefault="000B0F1C" w:rsidP="000B0F1C">
      <w:pPr>
        <w:autoSpaceDE w:val="0"/>
        <w:autoSpaceDN w:val="0"/>
        <w:adjustRightInd w:val="0"/>
        <w:spacing w:after="186"/>
        <w:jc w:val="both"/>
        <w:rPr>
          <w:rFonts w:ascii="Arial" w:hAnsi="Arial" w:cs="Arial"/>
          <w:color w:val="000000"/>
          <w:sz w:val="22"/>
          <w:szCs w:val="22"/>
        </w:rPr>
      </w:pPr>
      <w:r w:rsidRPr="00C715C8">
        <w:rPr>
          <w:rFonts w:ascii="Arial" w:hAnsi="Arial" w:cs="Arial"/>
          <w:color w:val="000000"/>
          <w:sz w:val="22"/>
          <w:szCs w:val="22"/>
        </w:rPr>
        <w:t xml:space="preserve">•7. In caso di mancata adozione del Piano troveranno applicazione le sanzioni di cui all’articolo 10, comma 5, del decreto legislativo 27 ottobre 2009, n. 150. </w:t>
      </w:r>
    </w:p>
    <w:p w:rsidR="000B0F1C" w:rsidRPr="00C715C8" w:rsidRDefault="000B0F1C" w:rsidP="000B0F1C">
      <w:pPr>
        <w:autoSpaceDE w:val="0"/>
        <w:autoSpaceDN w:val="0"/>
        <w:adjustRightInd w:val="0"/>
        <w:jc w:val="both"/>
        <w:rPr>
          <w:rFonts w:ascii="Arial" w:hAnsi="Arial" w:cs="Arial"/>
          <w:color w:val="000000"/>
          <w:sz w:val="22"/>
          <w:szCs w:val="22"/>
        </w:rPr>
      </w:pPr>
      <w:r w:rsidRPr="00C715C8">
        <w:rPr>
          <w:rFonts w:ascii="Arial" w:hAnsi="Arial" w:cs="Arial"/>
          <w:color w:val="000000"/>
          <w:sz w:val="22"/>
          <w:szCs w:val="22"/>
        </w:rPr>
        <w:t xml:space="preserve">•8. All’attuazione delle disposizioni di cui al presente articolo le amministrazioni interessate provvederanno con le risorse umane, strumentali e finanziarie disponibili a legislazione vigente. </w:t>
      </w:r>
    </w:p>
    <w:p w:rsidR="000B0F1C" w:rsidRPr="00C715C8" w:rsidRDefault="000B0F1C" w:rsidP="000B0F1C">
      <w:pPr>
        <w:jc w:val="both"/>
        <w:rPr>
          <w:rFonts w:ascii="Arial" w:hAnsi="Arial" w:cs="Arial"/>
          <w:sz w:val="22"/>
          <w:szCs w:val="22"/>
        </w:rPr>
      </w:pPr>
    </w:p>
    <w:p w:rsidR="000B0F1C" w:rsidRPr="00C715C8" w:rsidRDefault="000B0F1C" w:rsidP="000B0F1C">
      <w:pPr>
        <w:jc w:val="both"/>
        <w:rPr>
          <w:rFonts w:ascii="Arial" w:hAnsi="Arial" w:cs="Arial"/>
          <w:sz w:val="22"/>
          <w:szCs w:val="22"/>
        </w:rPr>
      </w:pPr>
      <w:r w:rsidRPr="00C715C8">
        <w:rPr>
          <w:rFonts w:ascii="Arial" w:hAnsi="Arial" w:cs="Arial"/>
          <w:sz w:val="22"/>
          <w:szCs w:val="22"/>
        </w:rPr>
        <w:t xml:space="preserve">Al secondo comma dell’art. 6 è dato il compito di tessere il </w:t>
      </w:r>
      <w:r w:rsidRPr="00C715C8">
        <w:rPr>
          <w:rFonts w:ascii="Arial" w:hAnsi="Arial" w:cs="Arial"/>
          <w:i/>
          <w:iCs/>
          <w:sz w:val="22"/>
          <w:szCs w:val="22"/>
        </w:rPr>
        <w:t xml:space="preserve">fil </w:t>
      </w:r>
      <w:proofErr w:type="spellStart"/>
      <w:r w:rsidRPr="00C715C8">
        <w:rPr>
          <w:rFonts w:ascii="Arial" w:hAnsi="Arial" w:cs="Arial"/>
          <w:i/>
          <w:iCs/>
          <w:sz w:val="22"/>
          <w:szCs w:val="22"/>
        </w:rPr>
        <w:t>rouge</w:t>
      </w:r>
      <w:proofErr w:type="spellEnd"/>
      <w:r w:rsidRPr="00C715C8">
        <w:rPr>
          <w:rFonts w:ascii="Arial" w:hAnsi="Arial" w:cs="Arial"/>
          <w:i/>
          <w:iCs/>
          <w:sz w:val="22"/>
          <w:szCs w:val="22"/>
        </w:rPr>
        <w:t xml:space="preserve"> </w:t>
      </w:r>
      <w:r w:rsidRPr="00C715C8">
        <w:rPr>
          <w:rFonts w:ascii="Arial" w:hAnsi="Arial" w:cs="Arial"/>
          <w:sz w:val="22"/>
          <w:szCs w:val="22"/>
        </w:rPr>
        <w:t xml:space="preserve">che deve legare tra di loro molteplici livelli di programmazione. </w:t>
      </w:r>
    </w:p>
    <w:p w:rsidR="000B0F1C" w:rsidRPr="00C715C8" w:rsidRDefault="000B0F1C" w:rsidP="000B0F1C">
      <w:pPr>
        <w:pStyle w:val="Default"/>
        <w:jc w:val="both"/>
        <w:rPr>
          <w:rFonts w:ascii="Arial" w:hAnsi="Arial" w:cs="Arial"/>
          <w:sz w:val="22"/>
          <w:szCs w:val="22"/>
        </w:rPr>
      </w:pPr>
      <w:r w:rsidRPr="00C715C8">
        <w:rPr>
          <w:rFonts w:ascii="Arial" w:hAnsi="Arial" w:cs="Arial"/>
          <w:sz w:val="22"/>
          <w:szCs w:val="22"/>
        </w:rPr>
        <w:t xml:space="preserve">Il PIAO, da quello che la norma descrive, sembrerebbe essere il collettore naturale almeno di: </w:t>
      </w:r>
    </w:p>
    <w:p w:rsidR="000B0F1C" w:rsidRPr="00C715C8" w:rsidRDefault="000B0F1C" w:rsidP="000B0F1C">
      <w:pPr>
        <w:pStyle w:val="Default"/>
        <w:spacing w:after="39"/>
        <w:jc w:val="both"/>
        <w:rPr>
          <w:rFonts w:ascii="Arial" w:hAnsi="Arial" w:cs="Arial"/>
          <w:sz w:val="22"/>
          <w:szCs w:val="22"/>
        </w:rPr>
      </w:pPr>
      <w:r w:rsidRPr="00C715C8">
        <w:rPr>
          <w:rFonts w:ascii="Arial" w:hAnsi="Arial" w:cs="Arial"/>
          <w:sz w:val="22"/>
          <w:szCs w:val="22"/>
        </w:rPr>
        <w:t xml:space="preserve">- Piano delle Performance, </w:t>
      </w:r>
    </w:p>
    <w:p w:rsidR="000B0F1C" w:rsidRPr="00C715C8" w:rsidRDefault="000B0F1C" w:rsidP="000B0F1C">
      <w:pPr>
        <w:pStyle w:val="Default"/>
        <w:spacing w:after="39"/>
        <w:jc w:val="both"/>
        <w:rPr>
          <w:rFonts w:ascii="Arial" w:hAnsi="Arial" w:cs="Arial"/>
          <w:sz w:val="22"/>
          <w:szCs w:val="22"/>
        </w:rPr>
      </w:pPr>
      <w:r w:rsidRPr="00C715C8">
        <w:rPr>
          <w:rFonts w:ascii="Arial" w:hAnsi="Arial" w:cs="Arial"/>
          <w:sz w:val="22"/>
          <w:szCs w:val="22"/>
        </w:rPr>
        <w:t xml:space="preserve">- Piano di gestione del capitale umano e di promozione delle pari opportunità; </w:t>
      </w:r>
    </w:p>
    <w:p w:rsidR="000B0F1C" w:rsidRPr="00C715C8" w:rsidRDefault="000B0F1C" w:rsidP="000B0F1C">
      <w:pPr>
        <w:pStyle w:val="Default"/>
        <w:spacing w:after="39"/>
        <w:jc w:val="both"/>
        <w:rPr>
          <w:rFonts w:ascii="Arial" w:hAnsi="Arial" w:cs="Arial"/>
          <w:sz w:val="22"/>
          <w:szCs w:val="22"/>
        </w:rPr>
      </w:pPr>
      <w:r w:rsidRPr="00C715C8">
        <w:rPr>
          <w:rFonts w:ascii="Arial" w:hAnsi="Arial" w:cs="Arial"/>
          <w:sz w:val="22"/>
          <w:szCs w:val="22"/>
        </w:rPr>
        <w:t xml:space="preserve">- Piano organizzativo del lavoro agile; </w:t>
      </w:r>
    </w:p>
    <w:p w:rsidR="000B0F1C" w:rsidRPr="00C715C8" w:rsidRDefault="000B0F1C" w:rsidP="000B0F1C">
      <w:pPr>
        <w:pStyle w:val="Default"/>
        <w:spacing w:after="39"/>
        <w:jc w:val="both"/>
        <w:rPr>
          <w:rFonts w:ascii="Arial" w:hAnsi="Arial" w:cs="Arial"/>
          <w:sz w:val="22"/>
          <w:szCs w:val="22"/>
        </w:rPr>
      </w:pPr>
      <w:r w:rsidRPr="00C715C8">
        <w:rPr>
          <w:rFonts w:ascii="Arial" w:hAnsi="Arial" w:cs="Arial"/>
          <w:sz w:val="22"/>
          <w:szCs w:val="22"/>
        </w:rPr>
        <w:t xml:space="preserve">- Piano della formazione, compresa quella accademica, finalizzato anche a permettere di diffondere le tecniche di </w:t>
      </w:r>
      <w:proofErr w:type="spellStart"/>
      <w:r w:rsidRPr="00C715C8">
        <w:rPr>
          <w:rFonts w:ascii="Arial" w:hAnsi="Arial" w:cs="Arial"/>
          <w:i/>
          <w:iCs/>
          <w:sz w:val="22"/>
          <w:szCs w:val="22"/>
        </w:rPr>
        <w:t>project</w:t>
      </w:r>
      <w:proofErr w:type="spellEnd"/>
      <w:r w:rsidRPr="00C715C8">
        <w:rPr>
          <w:rFonts w:ascii="Arial" w:hAnsi="Arial" w:cs="Arial"/>
          <w:i/>
          <w:iCs/>
          <w:sz w:val="22"/>
          <w:szCs w:val="22"/>
        </w:rPr>
        <w:t xml:space="preserve"> management</w:t>
      </w:r>
      <w:r w:rsidRPr="00C715C8">
        <w:rPr>
          <w:rFonts w:ascii="Arial" w:hAnsi="Arial" w:cs="Arial"/>
          <w:sz w:val="22"/>
          <w:szCs w:val="22"/>
        </w:rPr>
        <w:t xml:space="preserve">, particolarmente utili per porre in essere i programmi del PNRR5, a gestire la transizione digitale6, </w:t>
      </w:r>
      <w:proofErr w:type="spellStart"/>
      <w:r w:rsidRPr="00C715C8">
        <w:rPr>
          <w:rFonts w:ascii="Arial" w:hAnsi="Arial" w:cs="Arial"/>
          <w:sz w:val="22"/>
          <w:szCs w:val="22"/>
        </w:rPr>
        <w:t>nonchè</w:t>
      </w:r>
      <w:proofErr w:type="spellEnd"/>
      <w:r w:rsidRPr="00C715C8">
        <w:rPr>
          <w:rFonts w:ascii="Arial" w:hAnsi="Arial" w:cs="Arial"/>
          <w:sz w:val="22"/>
          <w:szCs w:val="22"/>
        </w:rPr>
        <w:t xml:space="preserve"> a tracciare i percorsi </w:t>
      </w:r>
      <w:proofErr w:type="spellStart"/>
      <w:r w:rsidRPr="00C715C8">
        <w:rPr>
          <w:rFonts w:ascii="Arial" w:hAnsi="Arial" w:cs="Arial"/>
          <w:i/>
          <w:iCs/>
          <w:sz w:val="22"/>
          <w:szCs w:val="22"/>
        </w:rPr>
        <w:t>upskilling</w:t>
      </w:r>
      <w:proofErr w:type="spellEnd"/>
      <w:r w:rsidRPr="00C715C8">
        <w:rPr>
          <w:rFonts w:ascii="Arial" w:hAnsi="Arial" w:cs="Arial"/>
          <w:i/>
          <w:iCs/>
          <w:sz w:val="22"/>
          <w:szCs w:val="22"/>
        </w:rPr>
        <w:t xml:space="preserve"> </w:t>
      </w:r>
      <w:r w:rsidRPr="00C715C8">
        <w:rPr>
          <w:rFonts w:ascii="Arial" w:hAnsi="Arial" w:cs="Arial"/>
          <w:sz w:val="22"/>
          <w:szCs w:val="22"/>
        </w:rPr>
        <w:t xml:space="preserve">e </w:t>
      </w:r>
      <w:proofErr w:type="spellStart"/>
      <w:r w:rsidRPr="00C715C8">
        <w:rPr>
          <w:rFonts w:ascii="Arial" w:hAnsi="Arial" w:cs="Arial"/>
          <w:i/>
          <w:iCs/>
          <w:sz w:val="22"/>
          <w:szCs w:val="22"/>
        </w:rPr>
        <w:t>reskilling</w:t>
      </w:r>
      <w:proofErr w:type="spellEnd"/>
      <w:r w:rsidRPr="00C715C8">
        <w:rPr>
          <w:rFonts w:ascii="Arial" w:hAnsi="Arial" w:cs="Arial"/>
          <w:i/>
          <w:iCs/>
          <w:sz w:val="22"/>
          <w:szCs w:val="22"/>
        </w:rPr>
        <w:t xml:space="preserve"> </w:t>
      </w:r>
      <w:r w:rsidRPr="00C715C8">
        <w:rPr>
          <w:rFonts w:ascii="Arial" w:hAnsi="Arial" w:cs="Arial"/>
          <w:sz w:val="22"/>
          <w:szCs w:val="22"/>
        </w:rPr>
        <w:t xml:space="preserve">di cui alle già citate Linee Programmatiche; </w:t>
      </w:r>
    </w:p>
    <w:p w:rsidR="000B0F1C" w:rsidRPr="00C715C8" w:rsidRDefault="000B0F1C" w:rsidP="000B0F1C">
      <w:pPr>
        <w:pStyle w:val="Default"/>
        <w:spacing w:after="39"/>
        <w:jc w:val="both"/>
        <w:rPr>
          <w:rFonts w:ascii="Arial" w:hAnsi="Arial" w:cs="Arial"/>
          <w:sz w:val="22"/>
          <w:szCs w:val="22"/>
        </w:rPr>
      </w:pPr>
      <w:r w:rsidRPr="00C715C8">
        <w:rPr>
          <w:rFonts w:ascii="Arial" w:hAnsi="Arial" w:cs="Arial"/>
          <w:sz w:val="22"/>
          <w:szCs w:val="22"/>
        </w:rPr>
        <w:t xml:space="preserve">- Piano triennale del fabbisogno del personale, integrato con i piani di carriera del personale in servizio e beneficiario dei percorsi di cui </w:t>
      </w:r>
      <w:proofErr w:type="spellStart"/>
      <w:r w:rsidRPr="00C715C8">
        <w:rPr>
          <w:rFonts w:ascii="Arial" w:hAnsi="Arial" w:cs="Arial"/>
          <w:i/>
          <w:iCs/>
          <w:sz w:val="22"/>
          <w:szCs w:val="22"/>
        </w:rPr>
        <w:t>empowerment</w:t>
      </w:r>
      <w:proofErr w:type="spellEnd"/>
      <w:r w:rsidRPr="00C715C8">
        <w:rPr>
          <w:rFonts w:ascii="Arial" w:hAnsi="Arial" w:cs="Arial"/>
          <w:i/>
          <w:iCs/>
          <w:sz w:val="22"/>
          <w:szCs w:val="22"/>
        </w:rPr>
        <w:t xml:space="preserve"> </w:t>
      </w:r>
      <w:r w:rsidRPr="00C715C8">
        <w:rPr>
          <w:rFonts w:ascii="Arial" w:hAnsi="Arial" w:cs="Arial"/>
          <w:sz w:val="22"/>
          <w:szCs w:val="22"/>
        </w:rPr>
        <w:t xml:space="preserve">alla precedente alinea; </w:t>
      </w:r>
    </w:p>
    <w:p w:rsidR="000B0F1C" w:rsidRPr="00C715C8" w:rsidRDefault="000B0F1C" w:rsidP="000B0F1C">
      <w:pPr>
        <w:pStyle w:val="Default"/>
        <w:jc w:val="both"/>
        <w:rPr>
          <w:rFonts w:ascii="Arial" w:hAnsi="Arial" w:cs="Arial"/>
          <w:sz w:val="22"/>
          <w:szCs w:val="22"/>
        </w:rPr>
      </w:pPr>
      <w:r w:rsidRPr="00C715C8">
        <w:rPr>
          <w:rFonts w:ascii="Arial" w:hAnsi="Arial" w:cs="Arial"/>
          <w:sz w:val="22"/>
          <w:szCs w:val="22"/>
        </w:rPr>
        <w:t>- Piani della promozione dell’etica pubblica e dell’</w:t>
      </w:r>
      <w:proofErr w:type="spellStart"/>
      <w:r w:rsidRPr="00C715C8">
        <w:rPr>
          <w:rFonts w:ascii="Arial" w:hAnsi="Arial" w:cs="Arial"/>
          <w:i/>
          <w:iCs/>
          <w:sz w:val="22"/>
          <w:szCs w:val="22"/>
        </w:rPr>
        <w:t>accountability</w:t>
      </w:r>
      <w:proofErr w:type="spellEnd"/>
      <w:r w:rsidRPr="00C715C8">
        <w:rPr>
          <w:rFonts w:ascii="Arial" w:hAnsi="Arial" w:cs="Arial"/>
          <w:sz w:val="22"/>
          <w:szCs w:val="22"/>
        </w:rPr>
        <w:t xml:space="preserve">, meglio conosciuti come Piani di prevenzione della corruzione della trasparenza. </w:t>
      </w:r>
    </w:p>
    <w:p w:rsidR="000B0F1C" w:rsidRPr="00C715C8" w:rsidRDefault="000B0F1C" w:rsidP="000B0F1C">
      <w:pPr>
        <w:jc w:val="both"/>
        <w:rPr>
          <w:rFonts w:ascii="Arial" w:hAnsi="Arial" w:cs="Arial"/>
          <w:sz w:val="22"/>
          <w:szCs w:val="22"/>
        </w:rPr>
      </w:pPr>
    </w:p>
    <w:p w:rsidR="000B0F1C" w:rsidRPr="00582F22" w:rsidRDefault="00582F22" w:rsidP="000B0F1C">
      <w:pPr>
        <w:rPr>
          <w:rFonts w:ascii="Arial" w:hAnsi="Arial" w:cs="Arial"/>
        </w:rPr>
      </w:pPr>
      <w:r w:rsidRPr="00582F22">
        <w:rPr>
          <w:rFonts w:ascii="Arial" w:hAnsi="Arial" w:cs="Arial"/>
        </w:rPr>
        <w:t>Figura n.6: coordinamento documenti sostituiti dal PIAO</w:t>
      </w:r>
    </w:p>
    <w:p w:rsidR="000B0F1C" w:rsidRDefault="000B0F1C" w:rsidP="000B0F1C">
      <w:r w:rsidRPr="005B1C65">
        <w:rPr>
          <w:noProof/>
        </w:rPr>
        <w:drawing>
          <wp:inline distT="0" distB="0" distL="0" distR="0" wp14:anchorId="0E73FBB8" wp14:editId="128C81E9">
            <wp:extent cx="6120130" cy="2547297"/>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2547297"/>
                    </a:xfrm>
                    <a:prstGeom prst="rect">
                      <a:avLst/>
                    </a:prstGeom>
                    <a:noFill/>
                    <a:ln>
                      <a:noFill/>
                    </a:ln>
                  </pic:spPr>
                </pic:pic>
              </a:graphicData>
            </a:graphic>
          </wp:inline>
        </w:drawing>
      </w:r>
    </w:p>
    <w:p w:rsidR="000B0F1C" w:rsidRDefault="000B0F1C" w:rsidP="000B0F1C"/>
    <w:p w:rsidR="000B0F1C" w:rsidRPr="00C715C8" w:rsidRDefault="000B0F1C" w:rsidP="000B0F1C">
      <w:pPr>
        <w:pStyle w:val="Default"/>
        <w:jc w:val="both"/>
        <w:rPr>
          <w:rFonts w:ascii="Arial" w:hAnsi="Arial" w:cs="Arial"/>
          <w:sz w:val="22"/>
          <w:szCs w:val="22"/>
        </w:rPr>
      </w:pPr>
      <w:r w:rsidRPr="00C715C8">
        <w:rPr>
          <w:rFonts w:ascii="Arial" w:hAnsi="Arial" w:cs="Arial"/>
          <w:sz w:val="22"/>
          <w:szCs w:val="22"/>
        </w:rPr>
        <w:t>Considerando che la Conferenza Unificata Stato Regioni</w:t>
      </w:r>
      <w:r w:rsidRPr="00C715C8">
        <w:rPr>
          <w:rStyle w:val="Rimandonotaapidipagina"/>
          <w:rFonts w:ascii="Arial" w:hAnsi="Arial" w:cs="Arial"/>
          <w:sz w:val="22"/>
          <w:szCs w:val="22"/>
        </w:rPr>
        <w:footnoteReference w:id="19"/>
      </w:r>
      <w:r w:rsidRPr="00C715C8">
        <w:rPr>
          <w:rFonts w:ascii="Arial" w:hAnsi="Arial" w:cs="Arial"/>
          <w:sz w:val="22"/>
          <w:szCs w:val="22"/>
        </w:rPr>
        <w:t xml:space="preserve"> ha espresso considerazioni e pareri</w:t>
      </w:r>
      <w:r w:rsidRPr="00C715C8">
        <w:rPr>
          <w:rStyle w:val="Rimandonotaapidipagina"/>
          <w:rFonts w:ascii="Arial" w:hAnsi="Arial" w:cs="Arial"/>
          <w:sz w:val="22"/>
          <w:szCs w:val="22"/>
        </w:rPr>
        <w:footnoteReference w:id="20"/>
      </w:r>
      <w:r w:rsidRPr="00C715C8">
        <w:rPr>
          <w:rFonts w:ascii="Arial" w:hAnsi="Arial" w:cs="Arial"/>
          <w:color w:val="1C2024"/>
          <w:spacing w:val="3"/>
          <w:sz w:val="22"/>
          <w:szCs w:val="22"/>
        </w:rPr>
        <w:t>, ai sensi dell’articolo 9, comma 3, del decreto legislativo 28 agosto 1997, n. 281, sullo schema di decreto del Ministro per la pubblica amministrazione concernente la definizione del contenuto del piano integrato di attività e organizzazione, di cui all’articolo 6, comma 6, del decreto – legge 9 giugno 2021, n. 80, convertito, con modificazioni, dalla legge 6 agosto 2021, n.113, tra cui la richiesta di specifiche indicazioni per le Aziende del SSN, già per quanto ad oggi riferito alla Performance con modalità particolari, l’AO ha deciso di mantenere la redazione del Piano Performance e del PTPCT, in attesa di indicazioni operative.</w:t>
      </w:r>
    </w:p>
    <w:p w:rsidR="00F439D0" w:rsidRDefault="00F439D0" w:rsidP="00833332">
      <w:pPr>
        <w:ind w:left="708"/>
        <w:jc w:val="both"/>
        <w:rPr>
          <w:rFonts w:ascii="Arial" w:hAnsi="Arial" w:cs="Arial"/>
          <w:sz w:val="22"/>
          <w:szCs w:val="22"/>
        </w:rPr>
      </w:pPr>
    </w:p>
    <w:p w:rsidR="000B0F1C" w:rsidRDefault="000B0F1C" w:rsidP="000B0F1C">
      <w:pPr>
        <w:jc w:val="both"/>
        <w:rPr>
          <w:rFonts w:ascii="Arial" w:hAnsi="Arial" w:cs="Arial"/>
          <w:sz w:val="22"/>
          <w:szCs w:val="22"/>
        </w:rPr>
      </w:pPr>
      <w:r>
        <w:rPr>
          <w:rFonts w:ascii="Arial" w:hAnsi="Arial" w:cs="Arial"/>
          <w:sz w:val="22"/>
          <w:szCs w:val="22"/>
        </w:rPr>
        <w:t>Gli sviluppi in termini di capitale umano (valorizzazione, formazione in primis) richiederanno un coinvolgimento del CUG che dovrà prendere contatti con il coordinatore aziendale del PIAO e con le strutture deputate.</w:t>
      </w:r>
    </w:p>
    <w:p w:rsidR="000B0F1C" w:rsidRPr="00DB3327" w:rsidRDefault="000B0F1C" w:rsidP="00833332">
      <w:pPr>
        <w:ind w:left="708"/>
        <w:jc w:val="both"/>
        <w:rPr>
          <w:rFonts w:ascii="Arial" w:hAnsi="Arial" w:cs="Arial"/>
          <w:sz w:val="22"/>
          <w:szCs w:val="22"/>
        </w:rPr>
      </w:pPr>
    </w:p>
    <w:p w:rsidR="00E3361A" w:rsidRPr="00DB3327" w:rsidRDefault="00E3361A" w:rsidP="000B0F1C">
      <w:pPr>
        <w:jc w:val="both"/>
        <w:rPr>
          <w:rFonts w:ascii="Arial" w:hAnsi="Arial" w:cs="Arial"/>
          <w:sz w:val="22"/>
          <w:szCs w:val="22"/>
        </w:rPr>
      </w:pPr>
      <w:r w:rsidRPr="00DB3327">
        <w:rPr>
          <w:rFonts w:ascii="Arial" w:hAnsi="Arial" w:cs="Arial"/>
          <w:sz w:val="22"/>
          <w:szCs w:val="22"/>
        </w:rPr>
        <w:t>Non è possibile al momento della redazione del presente documento indicare specifici obiettivi che possano coinvolgere il CUG che verosimilmente, non avendo un organico dedicato e un budget, non può ricevere obiettivi all’interno delle schede di budget.</w:t>
      </w:r>
    </w:p>
    <w:p w:rsidR="00E3361A" w:rsidRPr="00DB3327" w:rsidRDefault="00E3361A" w:rsidP="000B0F1C">
      <w:pPr>
        <w:jc w:val="both"/>
        <w:rPr>
          <w:rFonts w:ascii="Arial" w:hAnsi="Arial" w:cs="Arial"/>
          <w:sz w:val="22"/>
          <w:szCs w:val="22"/>
        </w:rPr>
      </w:pPr>
    </w:p>
    <w:p w:rsidR="00E3361A" w:rsidRPr="00DB3327" w:rsidRDefault="00E3361A" w:rsidP="000B0F1C">
      <w:pPr>
        <w:jc w:val="both"/>
        <w:rPr>
          <w:rFonts w:ascii="Arial" w:hAnsi="Arial" w:cs="Arial"/>
          <w:sz w:val="22"/>
          <w:szCs w:val="22"/>
        </w:rPr>
      </w:pPr>
      <w:r w:rsidRPr="00DB3327">
        <w:rPr>
          <w:rFonts w:ascii="Arial" w:hAnsi="Arial" w:cs="Arial"/>
          <w:sz w:val="22"/>
          <w:szCs w:val="22"/>
        </w:rPr>
        <w:t>L’attuale Presidente CUG contiene all’interno del proprio incarico dirigenziale l’indicazione di occuparsi delle tematiche di pertinenza CUG e soggetta alle valutazioni annuali di primo livello e periodiche di II livello come previsto dal modello aziendale.</w:t>
      </w:r>
      <w:r w:rsidR="00F439D0" w:rsidRPr="00DB3327">
        <w:rPr>
          <w:rFonts w:ascii="Arial" w:hAnsi="Arial" w:cs="Arial"/>
          <w:sz w:val="22"/>
          <w:szCs w:val="22"/>
        </w:rPr>
        <w:t xml:space="preserve"> In attesa dell’esito delle valutazioni effettuate la Direzione ha richiesto a tutti i dirigenti di portare avanti la propria attività anche oltre al scadenza di mandato.</w:t>
      </w:r>
    </w:p>
    <w:p w:rsidR="00E3361A" w:rsidRPr="00DB3327" w:rsidRDefault="00E3361A" w:rsidP="00833332">
      <w:pPr>
        <w:ind w:left="708"/>
        <w:jc w:val="both"/>
        <w:rPr>
          <w:rFonts w:ascii="Arial" w:hAnsi="Arial" w:cs="Arial"/>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n.14</w:t>
      </w:r>
    </w:p>
    <w:p w:rsidR="00E3361A" w:rsidRPr="00DB3327" w:rsidRDefault="00E3361A" w:rsidP="004825B4">
      <w:pPr>
        <w:pStyle w:val="Rientrocorpodeltesto2"/>
        <w:jc w:val="both"/>
        <w:rPr>
          <w:rFonts w:ascii="Georgia" w:hAnsi="Georgia"/>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Premessa:</w:t>
      </w:r>
    </w:p>
    <w:p w:rsidR="00E3361A" w:rsidRPr="00DB3327" w:rsidRDefault="00E3361A" w:rsidP="003C1795">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 xml:space="preserve">Al momento attuale la Presidente CUG si occupa, all’interno della documentazione prevista dal Ciclo Performance e dei rapporti con l’OIV, di redigere il </w:t>
      </w:r>
      <w:proofErr w:type="spellStart"/>
      <w:r w:rsidRPr="00DB3327">
        <w:rPr>
          <w:rFonts w:ascii="Arial" w:hAnsi="Arial" w:cs="Arial"/>
          <w:sz w:val="22"/>
        </w:rPr>
        <w:t>SiMiVap</w:t>
      </w:r>
      <w:proofErr w:type="spellEnd"/>
      <w:r w:rsidRPr="00DB3327">
        <w:rPr>
          <w:rFonts w:ascii="Arial" w:hAnsi="Arial" w:cs="Arial"/>
          <w:sz w:val="22"/>
        </w:rPr>
        <w:t xml:space="preserve"> e di raccogliere i dati per la Relazione sul Sistema di Valutazione aziendale. </w:t>
      </w:r>
      <w:r w:rsidR="00F439D0" w:rsidRPr="00DB3327">
        <w:rPr>
          <w:rFonts w:ascii="Arial" w:hAnsi="Arial" w:cs="Arial"/>
          <w:sz w:val="22"/>
        </w:rPr>
        <w:t xml:space="preserve">A inizio 2022, in attesa di vedere le linee attuative del PIAO, la Direzione ha confermato </w:t>
      </w:r>
      <w:r w:rsidRPr="00DB3327">
        <w:rPr>
          <w:rFonts w:ascii="Arial" w:hAnsi="Arial" w:cs="Arial"/>
          <w:sz w:val="22"/>
        </w:rPr>
        <w:t xml:space="preserve">il </w:t>
      </w:r>
      <w:proofErr w:type="spellStart"/>
      <w:r w:rsidRPr="00DB3327">
        <w:rPr>
          <w:rFonts w:ascii="Arial" w:hAnsi="Arial" w:cs="Arial"/>
          <w:sz w:val="22"/>
        </w:rPr>
        <w:t>Simivap</w:t>
      </w:r>
      <w:proofErr w:type="spellEnd"/>
      <w:r w:rsidRPr="00DB3327">
        <w:rPr>
          <w:rFonts w:ascii="Arial" w:hAnsi="Arial" w:cs="Arial"/>
          <w:sz w:val="22"/>
        </w:rPr>
        <w:t xml:space="preserve"> </w:t>
      </w:r>
      <w:r w:rsidR="00F716E1" w:rsidRPr="00DB3327">
        <w:rPr>
          <w:rFonts w:ascii="Arial" w:hAnsi="Arial" w:cs="Arial"/>
          <w:sz w:val="22"/>
        </w:rPr>
        <w:t>del 2021.</w:t>
      </w:r>
    </w:p>
    <w:p w:rsidR="00F716E1" w:rsidRPr="00DB3327" w:rsidRDefault="00F716E1" w:rsidP="003C1795">
      <w:pPr>
        <w:widowControl w:val="0"/>
        <w:autoSpaceDE w:val="0"/>
        <w:autoSpaceDN w:val="0"/>
        <w:adjustRightInd w:val="0"/>
        <w:spacing w:line="250" w:lineRule="auto"/>
        <w:ind w:left="708" w:right="100"/>
        <w:jc w:val="both"/>
        <w:rPr>
          <w:rFonts w:ascii="Arial" w:hAnsi="Arial" w:cs="Arial"/>
          <w:b/>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Obiettivi:</w:t>
      </w:r>
    </w:p>
    <w:p w:rsidR="00E3361A" w:rsidRPr="00DB3327" w:rsidRDefault="00E3361A" w:rsidP="00FF6C1E">
      <w:pPr>
        <w:widowControl w:val="0"/>
        <w:numPr>
          <w:ilvl w:val="0"/>
          <w:numId w:val="59"/>
        </w:numPr>
        <w:autoSpaceDE w:val="0"/>
        <w:autoSpaceDN w:val="0"/>
        <w:adjustRightInd w:val="0"/>
        <w:spacing w:line="250" w:lineRule="auto"/>
        <w:ind w:right="100"/>
        <w:jc w:val="both"/>
        <w:rPr>
          <w:rFonts w:ascii="Arial" w:hAnsi="Arial" w:cs="Arial"/>
          <w:sz w:val="22"/>
        </w:rPr>
      </w:pPr>
      <w:r w:rsidRPr="00DB3327">
        <w:rPr>
          <w:rFonts w:ascii="Arial" w:hAnsi="Arial" w:cs="Arial"/>
          <w:sz w:val="22"/>
        </w:rPr>
        <w:t>Riesaminare le attuali schede di valutazione</w:t>
      </w:r>
    </w:p>
    <w:p w:rsidR="00E3361A" w:rsidRPr="00DB3327" w:rsidRDefault="00E3361A" w:rsidP="00FF6C1E">
      <w:pPr>
        <w:widowControl w:val="0"/>
        <w:numPr>
          <w:ilvl w:val="0"/>
          <w:numId w:val="59"/>
        </w:numPr>
        <w:autoSpaceDE w:val="0"/>
        <w:autoSpaceDN w:val="0"/>
        <w:adjustRightInd w:val="0"/>
        <w:spacing w:line="250" w:lineRule="auto"/>
        <w:ind w:right="100"/>
        <w:jc w:val="both"/>
        <w:rPr>
          <w:rFonts w:ascii="Arial" w:hAnsi="Arial" w:cs="Arial"/>
          <w:sz w:val="22"/>
        </w:rPr>
      </w:pPr>
      <w:r w:rsidRPr="00DB3327">
        <w:rPr>
          <w:rFonts w:ascii="Arial" w:hAnsi="Arial" w:cs="Arial"/>
          <w:sz w:val="22"/>
        </w:rPr>
        <w:t>evidenziare le criticità</w:t>
      </w:r>
    </w:p>
    <w:p w:rsidR="00E3361A" w:rsidRPr="00DB3327" w:rsidRDefault="00E3361A" w:rsidP="00FF6C1E">
      <w:pPr>
        <w:widowControl w:val="0"/>
        <w:numPr>
          <w:ilvl w:val="0"/>
          <w:numId w:val="59"/>
        </w:numPr>
        <w:autoSpaceDE w:val="0"/>
        <w:autoSpaceDN w:val="0"/>
        <w:adjustRightInd w:val="0"/>
        <w:spacing w:line="250" w:lineRule="auto"/>
        <w:ind w:right="100"/>
        <w:jc w:val="both"/>
        <w:rPr>
          <w:rFonts w:ascii="Arial" w:hAnsi="Arial" w:cs="Arial"/>
          <w:sz w:val="22"/>
        </w:rPr>
      </w:pPr>
      <w:r w:rsidRPr="00DB3327">
        <w:rPr>
          <w:rFonts w:ascii="Arial" w:hAnsi="Arial" w:cs="Arial"/>
          <w:sz w:val="22"/>
        </w:rPr>
        <w:t>considerare le necessità specifiche in caso di lavoro agile</w:t>
      </w:r>
    </w:p>
    <w:p w:rsidR="00E3361A" w:rsidRPr="00DB3327" w:rsidRDefault="00E3361A" w:rsidP="00FF6C1E">
      <w:pPr>
        <w:widowControl w:val="0"/>
        <w:numPr>
          <w:ilvl w:val="0"/>
          <w:numId w:val="59"/>
        </w:numPr>
        <w:autoSpaceDE w:val="0"/>
        <w:autoSpaceDN w:val="0"/>
        <w:adjustRightInd w:val="0"/>
        <w:spacing w:line="250" w:lineRule="auto"/>
        <w:ind w:right="100"/>
        <w:jc w:val="both"/>
        <w:rPr>
          <w:rFonts w:ascii="Arial" w:hAnsi="Arial" w:cs="Arial"/>
          <w:sz w:val="22"/>
        </w:rPr>
      </w:pPr>
      <w:r w:rsidRPr="00DB3327">
        <w:rPr>
          <w:rFonts w:ascii="Arial" w:hAnsi="Arial" w:cs="Arial"/>
          <w:sz w:val="22"/>
        </w:rPr>
        <w:t>rendere visibili in maniera aggiornata e trasparente i criteri utilizzati per le valutazioni</w:t>
      </w:r>
    </w:p>
    <w:p w:rsidR="00E3361A" w:rsidRPr="00DB3327" w:rsidRDefault="00E3361A" w:rsidP="003C1795">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Azioni</w:t>
      </w:r>
    </w:p>
    <w:p w:rsidR="00E3361A" w:rsidRPr="00DB3327" w:rsidRDefault="00E3361A" w:rsidP="00FF6C1E">
      <w:pPr>
        <w:widowControl w:val="0"/>
        <w:numPr>
          <w:ilvl w:val="0"/>
          <w:numId w:val="60"/>
        </w:numPr>
        <w:autoSpaceDE w:val="0"/>
        <w:autoSpaceDN w:val="0"/>
        <w:adjustRightInd w:val="0"/>
        <w:spacing w:line="250" w:lineRule="auto"/>
        <w:ind w:right="100"/>
        <w:jc w:val="both"/>
        <w:rPr>
          <w:rFonts w:ascii="Arial" w:hAnsi="Arial" w:cs="Arial"/>
          <w:sz w:val="22"/>
        </w:rPr>
      </w:pPr>
      <w:r w:rsidRPr="00DB3327">
        <w:rPr>
          <w:rFonts w:ascii="Arial" w:hAnsi="Arial" w:cs="Arial"/>
          <w:sz w:val="22"/>
        </w:rPr>
        <w:t xml:space="preserve">Riesaminare il </w:t>
      </w:r>
      <w:proofErr w:type="spellStart"/>
      <w:r w:rsidRPr="00DB3327">
        <w:rPr>
          <w:rFonts w:ascii="Arial" w:hAnsi="Arial" w:cs="Arial"/>
          <w:sz w:val="22"/>
        </w:rPr>
        <w:t>SimiVap</w:t>
      </w:r>
      <w:proofErr w:type="spellEnd"/>
      <w:r w:rsidRPr="00DB3327">
        <w:rPr>
          <w:rFonts w:ascii="Arial" w:hAnsi="Arial" w:cs="Arial"/>
          <w:sz w:val="22"/>
        </w:rPr>
        <w:t xml:space="preserve"> attuale</w:t>
      </w:r>
      <w:r w:rsidRPr="00DB3327">
        <w:rPr>
          <w:rStyle w:val="Rimandonotaapidipagina"/>
          <w:rFonts w:ascii="Arial" w:hAnsi="Arial"/>
          <w:sz w:val="22"/>
        </w:rPr>
        <w:footnoteReference w:id="21"/>
      </w:r>
    </w:p>
    <w:p w:rsidR="00E3361A" w:rsidRPr="00DB3327" w:rsidRDefault="00E3361A" w:rsidP="00FF6C1E">
      <w:pPr>
        <w:widowControl w:val="0"/>
        <w:numPr>
          <w:ilvl w:val="0"/>
          <w:numId w:val="60"/>
        </w:numPr>
        <w:autoSpaceDE w:val="0"/>
        <w:autoSpaceDN w:val="0"/>
        <w:adjustRightInd w:val="0"/>
        <w:spacing w:line="250" w:lineRule="auto"/>
        <w:ind w:right="100"/>
        <w:jc w:val="both"/>
        <w:rPr>
          <w:rFonts w:ascii="Arial" w:hAnsi="Arial" w:cs="Arial"/>
          <w:sz w:val="22"/>
        </w:rPr>
      </w:pPr>
      <w:r w:rsidRPr="00DB3327">
        <w:rPr>
          <w:rFonts w:ascii="Arial" w:hAnsi="Arial" w:cs="Arial"/>
          <w:sz w:val="22"/>
        </w:rPr>
        <w:t xml:space="preserve">Redigere la Relazione </w:t>
      </w:r>
      <w:proofErr w:type="spellStart"/>
      <w:r w:rsidRPr="00DB3327">
        <w:rPr>
          <w:rFonts w:ascii="Arial" w:hAnsi="Arial" w:cs="Arial"/>
          <w:sz w:val="22"/>
        </w:rPr>
        <w:t>SiMiVaP</w:t>
      </w:r>
      <w:proofErr w:type="spellEnd"/>
    </w:p>
    <w:p w:rsidR="00E3361A" w:rsidRPr="00DB3327" w:rsidRDefault="00E3361A" w:rsidP="00FF6C1E">
      <w:pPr>
        <w:widowControl w:val="0"/>
        <w:numPr>
          <w:ilvl w:val="0"/>
          <w:numId w:val="60"/>
        </w:numPr>
        <w:autoSpaceDE w:val="0"/>
        <w:autoSpaceDN w:val="0"/>
        <w:adjustRightInd w:val="0"/>
        <w:spacing w:line="250" w:lineRule="auto"/>
        <w:ind w:right="100"/>
        <w:jc w:val="both"/>
        <w:rPr>
          <w:rFonts w:ascii="Arial" w:hAnsi="Arial" w:cs="Arial"/>
          <w:sz w:val="22"/>
        </w:rPr>
      </w:pPr>
      <w:r w:rsidRPr="00DB3327">
        <w:rPr>
          <w:rFonts w:ascii="Arial" w:hAnsi="Arial" w:cs="Arial"/>
          <w:sz w:val="22"/>
        </w:rPr>
        <w:t xml:space="preserve">Evidenziare maggiormente il nesso con il sistema di </w:t>
      </w:r>
      <w:proofErr w:type="spellStart"/>
      <w:r w:rsidRPr="00DB3327">
        <w:rPr>
          <w:rFonts w:ascii="Arial" w:hAnsi="Arial" w:cs="Arial"/>
          <w:sz w:val="22"/>
        </w:rPr>
        <w:t>premialità</w:t>
      </w:r>
      <w:proofErr w:type="spellEnd"/>
    </w:p>
    <w:p w:rsidR="00E3361A" w:rsidRPr="00DB3327" w:rsidRDefault="00E3361A" w:rsidP="003C1795">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Modalità:</w:t>
      </w:r>
    </w:p>
    <w:p w:rsidR="00E3361A" w:rsidRPr="00DB3327" w:rsidRDefault="00E3361A" w:rsidP="003C1795">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riesame dei documenti previsti dagli obblighi di pubblicazione e secondo le LG del DFP e ANAC</w:t>
      </w:r>
    </w:p>
    <w:p w:rsidR="00E3361A" w:rsidRPr="00DB3327" w:rsidRDefault="00E3361A" w:rsidP="003C1795">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Attori coinvolti e risorse:</w:t>
      </w:r>
    </w:p>
    <w:p w:rsidR="00E3361A" w:rsidRPr="00DB3327" w:rsidRDefault="00E3361A" w:rsidP="00FF6C1E">
      <w:pPr>
        <w:widowControl w:val="0"/>
        <w:numPr>
          <w:ilvl w:val="0"/>
          <w:numId w:val="61"/>
        </w:numPr>
        <w:autoSpaceDE w:val="0"/>
        <w:autoSpaceDN w:val="0"/>
        <w:adjustRightInd w:val="0"/>
        <w:spacing w:line="250" w:lineRule="auto"/>
        <w:ind w:right="100"/>
        <w:jc w:val="both"/>
        <w:rPr>
          <w:rFonts w:ascii="Arial" w:hAnsi="Arial" w:cs="Arial"/>
          <w:sz w:val="22"/>
        </w:rPr>
      </w:pPr>
      <w:r w:rsidRPr="00DB3327">
        <w:rPr>
          <w:rFonts w:ascii="Arial" w:hAnsi="Arial" w:cs="Arial"/>
          <w:sz w:val="22"/>
        </w:rPr>
        <w:t>Amministrazione del Personale</w:t>
      </w:r>
    </w:p>
    <w:p w:rsidR="00E3361A" w:rsidRPr="00DB3327" w:rsidRDefault="00E3361A" w:rsidP="00FF6C1E">
      <w:pPr>
        <w:widowControl w:val="0"/>
        <w:numPr>
          <w:ilvl w:val="0"/>
          <w:numId w:val="61"/>
        </w:numPr>
        <w:autoSpaceDE w:val="0"/>
        <w:autoSpaceDN w:val="0"/>
        <w:adjustRightInd w:val="0"/>
        <w:spacing w:line="250" w:lineRule="auto"/>
        <w:ind w:right="100"/>
        <w:jc w:val="both"/>
        <w:rPr>
          <w:rFonts w:ascii="Arial" w:hAnsi="Arial" w:cs="Arial"/>
          <w:sz w:val="22"/>
        </w:rPr>
      </w:pPr>
      <w:r w:rsidRPr="00DB3327">
        <w:rPr>
          <w:rFonts w:ascii="Arial" w:hAnsi="Arial" w:cs="Arial"/>
          <w:sz w:val="22"/>
        </w:rPr>
        <w:t>FPCT</w:t>
      </w:r>
    </w:p>
    <w:p w:rsidR="00E3361A" w:rsidRPr="00DB3327" w:rsidRDefault="00E3361A" w:rsidP="00FF6C1E">
      <w:pPr>
        <w:widowControl w:val="0"/>
        <w:numPr>
          <w:ilvl w:val="0"/>
          <w:numId w:val="61"/>
        </w:numPr>
        <w:autoSpaceDE w:val="0"/>
        <w:autoSpaceDN w:val="0"/>
        <w:adjustRightInd w:val="0"/>
        <w:spacing w:line="250" w:lineRule="auto"/>
        <w:ind w:right="100"/>
        <w:jc w:val="both"/>
        <w:rPr>
          <w:rFonts w:ascii="Arial" w:hAnsi="Arial" w:cs="Arial"/>
          <w:sz w:val="22"/>
        </w:rPr>
      </w:pPr>
      <w:r w:rsidRPr="00DB3327">
        <w:rPr>
          <w:rFonts w:ascii="Arial" w:hAnsi="Arial" w:cs="Arial"/>
          <w:sz w:val="22"/>
        </w:rPr>
        <w:t>FVO</w:t>
      </w:r>
    </w:p>
    <w:p w:rsidR="001C21C4" w:rsidRDefault="001C21C4">
      <w:pPr>
        <w:rPr>
          <w:rFonts w:ascii="Arial" w:hAnsi="Arial" w:cs="Arial"/>
          <w:sz w:val="22"/>
        </w:rPr>
      </w:pPr>
      <w:r>
        <w:rPr>
          <w:rFonts w:ascii="Arial" w:hAnsi="Arial" w:cs="Arial"/>
          <w:sz w:val="22"/>
        </w:rPr>
        <w:br w:type="page"/>
      </w:r>
    </w:p>
    <w:p w:rsidR="00E3361A" w:rsidRPr="00DB3327" w:rsidRDefault="00E3361A" w:rsidP="003C1795">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Misurazione e valutazione:</w:t>
      </w:r>
    </w:p>
    <w:p w:rsidR="00E3361A" w:rsidRPr="00DB3327" w:rsidRDefault="00E3361A" w:rsidP="003C1795">
      <w:pPr>
        <w:pStyle w:val="Rientrocorpodeltesto2"/>
        <w:jc w:val="both"/>
        <w:rPr>
          <w:rFonts w:cs="Arial"/>
          <w:sz w:val="22"/>
        </w:rPr>
      </w:pPr>
      <w:r w:rsidRPr="00DB3327">
        <w:rPr>
          <w:rFonts w:cs="Arial"/>
          <w:sz w:val="22"/>
        </w:rPr>
        <w:t xml:space="preserve">presenza del </w:t>
      </w:r>
      <w:proofErr w:type="spellStart"/>
      <w:r w:rsidRPr="00DB3327">
        <w:rPr>
          <w:rFonts w:cs="Arial"/>
          <w:sz w:val="22"/>
        </w:rPr>
        <w:t>Simivap</w:t>
      </w:r>
      <w:proofErr w:type="spellEnd"/>
      <w:r w:rsidRPr="00DB3327">
        <w:rPr>
          <w:rFonts w:cs="Arial"/>
          <w:sz w:val="22"/>
        </w:rPr>
        <w:t xml:space="preserve"> e della Relazione </w:t>
      </w:r>
      <w:proofErr w:type="spellStart"/>
      <w:r w:rsidRPr="00DB3327">
        <w:rPr>
          <w:rFonts w:cs="Arial"/>
          <w:sz w:val="22"/>
        </w:rPr>
        <w:t>Simivap</w:t>
      </w:r>
      <w:proofErr w:type="spellEnd"/>
      <w:r w:rsidRPr="00DB3327">
        <w:rPr>
          <w:rFonts w:cs="Arial"/>
          <w:sz w:val="22"/>
        </w:rPr>
        <w:t xml:space="preserve"> attualizzati e pubblicati nelle specifiche aree di Amministrazione Trasparente</w:t>
      </w:r>
    </w:p>
    <w:p w:rsidR="00E3361A" w:rsidRPr="00DB3327" w:rsidRDefault="00E3361A" w:rsidP="003C1795">
      <w:pPr>
        <w:pStyle w:val="Rientrocorpodeltesto2"/>
        <w:jc w:val="both"/>
        <w:rPr>
          <w:rFonts w:cs="Arial"/>
          <w:sz w:val="22"/>
        </w:rPr>
      </w:pPr>
    </w:p>
    <w:p w:rsidR="00E3361A" w:rsidRPr="00DB3327" w:rsidRDefault="00E3361A" w:rsidP="003C1795">
      <w:pPr>
        <w:pStyle w:val="Rientrocorpodeltesto2"/>
        <w:jc w:val="both"/>
        <w:rPr>
          <w:rFonts w:cs="Arial"/>
          <w:b/>
          <w:sz w:val="22"/>
        </w:rPr>
      </w:pPr>
      <w:r w:rsidRPr="00DB3327">
        <w:rPr>
          <w:rFonts w:cs="Arial"/>
          <w:b/>
          <w:sz w:val="22"/>
        </w:rPr>
        <w:t>Beneficiari:</w:t>
      </w:r>
    </w:p>
    <w:p w:rsidR="00E3361A" w:rsidRPr="00DB3327" w:rsidRDefault="00E3361A" w:rsidP="003C1795">
      <w:pPr>
        <w:pStyle w:val="Rientrocorpodeltesto2"/>
        <w:jc w:val="both"/>
        <w:rPr>
          <w:sz w:val="22"/>
          <w:szCs w:val="22"/>
        </w:rPr>
      </w:pPr>
      <w:r w:rsidRPr="00DB3327">
        <w:rPr>
          <w:sz w:val="22"/>
          <w:szCs w:val="22"/>
        </w:rPr>
        <w:t>tutti i dipendenti</w:t>
      </w:r>
    </w:p>
    <w:p w:rsidR="00E3361A" w:rsidRPr="00DB3327" w:rsidRDefault="00E3361A" w:rsidP="003C1795">
      <w:pPr>
        <w:pStyle w:val="Rientrocorpodeltesto2"/>
        <w:jc w:val="both"/>
        <w:rPr>
          <w:rFonts w:cs="Arial"/>
          <w:b/>
          <w:sz w:val="22"/>
        </w:rPr>
      </w:pPr>
    </w:p>
    <w:p w:rsidR="00E3361A" w:rsidRPr="00DB3327" w:rsidRDefault="00E3361A" w:rsidP="003C1795">
      <w:pPr>
        <w:pStyle w:val="Rientrocorpodeltesto2"/>
        <w:jc w:val="both"/>
        <w:rPr>
          <w:rFonts w:cs="Arial"/>
          <w:b/>
          <w:sz w:val="22"/>
        </w:rPr>
      </w:pPr>
      <w:r w:rsidRPr="00DB3327">
        <w:rPr>
          <w:rFonts w:cs="Arial"/>
          <w:b/>
          <w:sz w:val="22"/>
        </w:rPr>
        <w:t>Spesa:</w:t>
      </w:r>
    </w:p>
    <w:p w:rsidR="00E3361A" w:rsidRPr="00DB3327" w:rsidRDefault="00E3361A" w:rsidP="003C1795">
      <w:pPr>
        <w:pStyle w:val="Rientrocorpodeltesto2"/>
        <w:jc w:val="both"/>
        <w:rPr>
          <w:sz w:val="22"/>
          <w:szCs w:val="22"/>
        </w:rPr>
      </w:pPr>
      <w:r w:rsidRPr="00DB3327">
        <w:rPr>
          <w:sz w:val="22"/>
          <w:szCs w:val="22"/>
        </w:rPr>
        <w:t>tempo lavoro delle persone coinvolte</w:t>
      </w:r>
    </w:p>
    <w:p w:rsidR="00E3361A" w:rsidRPr="00DB3327" w:rsidRDefault="00E3361A" w:rsidP="003C1795">
      <w:pPr>
        <w:pStyle w:val="Rientrocorpodeltesto2"/>
        <w:jc w:val="both"/>
        <w:rPr>
          <w:rFonts w:cs="Arial"/>
          <w:b/>
          <w:sz w:val="22"/>
        </w:rPr>
      </w:pPr>
    </w:p>
    <w:p w:rsidR="00E3361A" w:rsidRPr="00DB3327" w:rsidRDefault="00E3361A" w:rsidP="003C1795">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DA2174">
      <w:pPr>
        <w:ind w:left="708"/>
        <w:jc w:val="both"/>
        <w:rPr>
          <w:rFonts w:ascii="Arial" w:hAnsi="Arial" w:cs="Arial"/>
          <w:sz w:val="22"/>
          <w:szCs w:val="22"/>
        </w:rPr>
      </w:pPr>
      <w:r w:rsidRPr="00DB3327">
        <w:rPr>
          <w:rFonts w:ascii="Arial" w:hAnsi="Arial" w:cs="Arial"/>
          <w:sz w:val="22"/>
          <w:szCs w:val="22"/>
        </w:rPr>
        <w:t>Non esistono espliciti obiettivi di pari opportunità inseriti nel Piano della Performance quale dimensione di performance organizzativa dell’amministrazione. Talvolta esistono obiettivi in cui è prevista la collaborazione con il CUG</w:t>
      </w:r>
      <w:r w:rsidR="00F716E1" w:rsidRPr="00DB3327">
        <w:rPr>
          <w:rFonts w:ascii="Arial" w:hAnsi="Arial" w:cs="Arial"/>
          <w:sz w:val="22"/>
          <w:szCs w:val="22"/>
        </w:rPr>
        <w:t xml:space="preserve"> ma allo stato attuale non è ancora stato avviato l’iter di definizione del budget.</w:t>
      </w:r>
    </w:p>
    <w:p w:rsidR="00E3361A" w:rsidRPr="00DB3327" w:rsidRDefault="00E3361A" w:rsidP="00DA2174">
      <w:pPr>
        <w:ind w:left="708"/>
        <w:jc w:val="both"/>
        <w:rPr>
          <w:rFonts w:ascii="Arial" w:hAnsi="Arial" w:cs="Arial"/>
          <w:sz w:val="22"/>
          <w:szCs w:val="22"/>
        </w:rPr>
      </w:pPr>
      <w:r w:rsidRPr="00DB3327">
        <w:rPr>
          <w:rFonts w:ascii="Arial" w:hAnsi="Arial" w:cs="Arial"/>
          <w:sz w:val="22"/>
          <w:szCs w:val="22"/>
        </w:rPr>
        <w:t xml:space="preserve">L’analisi delle modalità di collegamento tra la dimensione di performance organizzativa e la valutazione della performance individuale dei soggetti responsabili rimane un punto debole su cui il CUG ha già espresso alla Direzione perplessità e necessità di riesame del modello valutativo e della sua reale applicazione. </w:t>
      </w:r>
    </w:p>
    <w:p w:rsidR="00E3361A" w:rsidRPr="00DB3327" w:rsidRDefault="00E3361A" w:rsidP="00DA2174">
      <w:pPr>
        <w:ind w:left="708"/>
        <w:jc w:val="both"/>
        <w:rPr>
          <w:rFonts w:ascii="Arial" w:hAnsi="Arial" w:cs="Arial"/>
          <w:sz w:val="22"/>
          <w:szCs w:val="22"/>
        </w:rPr>
      </w:pPr>
      <w:r w:rsidRPr="00DB3327">
        <w:rPr>
          <w:rFonts w:ascii="Arial" w:hAnsi="Arial" w:cs="Arial"/>
          <w:sz w:val="22"/>
          <w:szCs w:val="22"/>
        </w:rPr>
        <w:t>Il nuovo CUG dovrà prendere contatto con la FPCT per verificare le modalità e le tempistiche connesse alle diverse fasi di applicazione e produzione di documentazione nel Ciclo Performance.</w:t>
      </w:r>
    </w:p>
    <w:p w:rsidR="00E3361A" w:rsidRPr="00DB3327" w:rsidRDefault="00E3361A" w:rsidP="004825B4">
      <w:pPr>
        <w:pStyle w:val="Rientrocorpodeltesto2"/>
        <w:jc w:val="both"/>
        <w:rPr>
          <w:rFonts w:ascii="Georgia" w:hAnsi="Georgia"/>
          <w:sz w:val="28"/>
          <w:szCs w:val="28"/>
        </w:rPr>
      </w:pPr>
    </w:p>
    <w:p w:rsidR="00E3361A" w:rsidRPr="00DB3327" w:rsidRDefault="00E3361A" w:rsidP="00A9522C">
      <w:pPr>
        <w:pStyle w:val="Titolo1"/>
        <w:numPr>
          <w:ilvl w:val="0"/>
          <w:numId w:val="0"/>
        </w:numPr>
        <w:jc w:val="center"/>
        <w:rPr>
          <w:rFonts w:cs="Arial"/>
        </w:rPr>
      </w:pPr>
      <w:bookmarkStart w:id="44" w:name="_Toc93912776"/>
      <w:r w:rsidRPr="00DB3327">
        <w:rPr>
          <w:rFonts w:cs="Arial"/>
        </w:rPr>
        <w:t>SECONDA PARTE .  L’AZIONE DEL COMITATO UNICO DI GARANZIA</w:t>
      </w:r>
      <w:bookmarkEnd w:id="44"/>
    </w:p>
    <w:p w:rsidR="00E3361A" w:rsidRPr="00DB3327" w:rsidRDefault="00E3361A" w:rsidP="000B0F1C">
      <w:pPr>
        <w:jc w:val="both"/>
        <w:rPr>
          <w:rFonts w:ascii="Arial" w:hAnsi="Arial" w:cs="Arial"/>
          <w:sz w:val="22"/>
          <w:szCs w:val="22"/>
        </w:rPr>
      </w:pPr>
      <w:r w:rsidRPr="00DB3327">
        <w:rPr>
          <w:rFonts w:ascii="Arial" w:hAnsi="Arial" w:cs="Arial"/>
          <w:sz w:val="22"/>
          <w:szCs w:val="22"/>
        </w:rPr>
        <w:t>Questa parte della relazione è dedicata all’analisi del rapporto tra il Comitato e i vertici dell’Amministrazione.</w:t>
      </w:r>
    </w:p>
    <w:p w:rsidR="00E3361A" w:rsidRPr="00DB3327" w:rsidRDefault="00E3361A" w:rsidP="000B0F1C">
      <w:pPr>
        <w:jc w:val="both"/>
        <w:rPr>
          <w:rFonts w:ascii="Arial" w:hAnsi="Arial" w:cs="Arial"/>
          <w:sz w:val="22"/>
          <w:szCs w:val="22"/>
        </w:rPr>
      </w:pPr>
      <w:r w:rsidRPr="00DB3327">
        <w:rPr>
          <w:rFonts w:ascii="Arial" w:hAnsi="Arial" w:cs="Arial"/>
          <w:sz w:val="22"/>
          <w:szCs w:val="22"/>
        </w:rPr>
        <w:t xml:space="preserve">Come dichiarato in apertura il CUG al momento previsto per la stesura del presente documento </w:t>
      </w:r>
      <w:r w:rsidR="00BC73F3" w:rsidRPr="00DB3327">
        <w:rPr>
          <w:rFonts w:ascii="Arial" w:hAnsi="Arial" w:cs="Arial"/>
          <w:sz w:val="22"/>
          <w:szCs w:val="22"/>
        </w:rPr>
        <w:t>non è ancora stato ricostituito</w:t>
      </w:r>
      <w:r w:rsidRPr="00DB3327">
        <w:rPr>
          <w:rFonts w:ascii="Arial" w:hAnsi="Arial" w:cs="Arial"/>
          <w:sz w:val="22"/>
          <w:szCs w:val="22"/>
        </w:rPr>
        <w:t>.</w:t>
      </w:r>
    </w:p>
    <w:p w:rsidR="00D8332A" w:rsidRPr="00DB3327" w:rsidRDefault="00E3361A" w:rsidP="000B0F1C">
      <w:pPr>
        <w:jc w:val="both"/>
        <w:rPr>
          <w:rFonts w:ascii="Arial" w:hAnsi="Arial" w:cs="Arial"/>
          <w:sz w:val="22"/>
          <w:szCs w:val="22"/>
        </w:rPr>
      </w:pPr>
      <w:r w:rsidRPr="00DB3327">
        <w:rPr>
          <w:rFonts w:ascii="Arial" w:hAnsi="Arial" w:cs="Arial"/>
          <w:sz w:val="22"/>
          <w:szCs w:val="22"/>
        </w:rPr>
        <w:t>Nel corso del 202</w:t>
      </w:r>
      <w:r w:rsidR="00D8332A" w:rsidRPr="00DB3327">
        <w:rPr>
          <w:rFonts w:ascii="Arial" w:hAnsi="Arial" w:cs="Arial"/>
          <w:sz w:val="22"/>
          <w:szCs w:val="22"/>
        </w:rPr>
        <w:t xml:space="preserve">1, in accordo con la Direzione, la Presidente CUG ha mantenuto attiva l’attività ordinaria minima rivolta ai dipendenti, come previsto dal proprio incarico dirigenziale, prorogato senza soluzione di continuità nelle more dell'espletamento delle correlate procedure di valutazione, con lettera n. n. di prot.5847 del 12.02.2021, avente per oggetto  “Incarichi   dirigenziali   affidati   con   la  deliberazione   n.49   del 13/02/2018 e </w:t>
      </w:r>
      <w:proofErr w:type="spellStart"/>
      <w:r w:rsidR="00D8332A" w:rsidRPr="00DB3327">
        <w:rPr>
          <w:rFonts w:ascii="Arial" w:hAnsi="Arial" w:cs="Arial"/>
          <w:sz w:val="22"/>
          <w:szCs w:val="22"/>
        </w:rPr>
        <w:t>s.m.i.</w:t>
      </w:r>
      <w:proofErr w:type="spellEnd"/>
      <w:r w:rsidR="00D8332A" w:rsidRPr="00DB3327">
        <w:rPr>
          <w:rFonts w:ascii="Arial" w:hAnsi="Arial" w:cs="Arial"/>
          <w:sz w:val="22"/>
          <w:szCs w:val="22"/>
        </w:rPr>
        <w:t xml:space="preserve"> - proroga temporanea fino a data da definirsi.</w:t>
      </w:r>
      <w:r w:rsidR="00F716E1" w:rsidRPr="00DB3327">
        <w:rPr>
          <w:rFonts w:ascii="Arial" w:hAnsi="Arial" w:cs="Arial"/>
          <w:sz w:val="22"/>
          <w:szCs w:val="22"/>
        </w:rPr>
        <w:t xml:space="preserve"> La nuova Direzione ha altresì chiesto all’attuale CUG di garantire l’operatività in attesa della ricostituzione.</w:t>
      </w:r>
    </w:p>
    <w:p w:rsidR="00D8332A" w:rsidRPr="00DB3327" w:rsidRDefault="00D8332A" w:rsidP="000B0F1C">
      <w:pPr>
        <w:jc w:val="both"/>
        <w:rPr>
          <w:rFonts w:ascii="Arial" w:hAnsi="Arial" w:cs="Arial"/>
          <w:sz w:val="22"/>
          <w:szCs w:val="22"/>
        </w:rPr>
      </w:pPr>
    </w:p>
    <w:p w:rsidR="00E3361A" w:rsidRPr="00DB3327" w:rsidRDefault="00F716E1" w:rsidP="000B0F1C">
      <w:pPr>
        <w:jc w:val="both"/>
        <w:rPr>
          <w:rFonts w:ascii="Arial" w:hAnsi="Arial" w:cs="Arial"/>
          <w:sz w:val="22"/>
          <w:szCs w:val="22"/>
        </w:rPr>
      </w:pPr>
      <w:r w:rsidRPr="00DB3327">
        <w:rPr>
          <w:rFonts w:ascii="Arial" w:hAnsi="Arial" w:cs="Arial"/>
          <w:sz w:val="22"/>
          <w:szCs w:val="22"/>
        </w:rPr>
        <w:t>Il</w:t>
      </w:r>
      <w:r w:rsidR="00E3361A" w:rsidRPr="00DB3327">
        <w:rPr>
          <w:rFonts w:ascii="Arial" w:hAnsi="Arial" w:cs="Arial"/>
          <w:sz w:val="22"/>
          <w:szCs w:val="22"/>
        </w:rPr>
        <w:t xml:space="preserve"> CUG si impegna a mantenere l’operatività rispetto all’ascolto degli operatori in riferimento alle tematiche di pertinenza, in assenza della Consigliera di fiducia, nell’attività di analisi dei dati di cui riesce ad entrare in possesso  e nel mantenimento delle reti, proponendo le iniziative di cui riesce a farsi carico considerando che non ci sono risorse specificamente destinate alle sue attività.</w:t>
      </w:r>
    </w:p>
    <w:p w:rsidR="00E3361A" w:rsidRPr="00DB3327" w:rsidRDefault="00E3361A" w:rsidP="000B0F1C">
      <w:pPr>
        <w:jc w:val="both"/>
        <w:rPr>
          <w:rFonts w:ascii="Arial" w:hAnsi="Arial" w:cs="Arial"/>
          <w:sz w:val="22"/>
          <w:szCs w:val="22"/>
        </w:rPr>
      </w:pPr>
      <w:r w:rsidRPr="00DB3327">
        <w:rPr>
          <w:rFonts w:ascii="Arial" w:hAnsi="Arial" w:cs="Arial"/>
          <w:sz w:val="22"/>
          <w:szCs w:val="22"/>
        </w:rPr>
        <w:t>Le parti a seguire ricalcano la pianificazione 2020 ma sarà cura del nuovo CUG riesaminare il modus operandi ed il relativo Regolamento e definire con la Direzione gli obiettivi e le priorità.</w:t>
      </w:r>
    </w:p>
    <w:p w:rsidR="00E3361A" w:rsidRPr="00DB3327" w:rsidRDefault="00E3361A" w:rsidP="00E058F0">
      <w:pPr>
        <w:pStyle w:val="Titolo1"/>
        <w:rPr>
          <w:rFonts w:cs="Arial"/>
          <w:sz w:val="22"/>
          <w:szCs w:val="22"/>
        </w:rPr>
      </w:pPr>
      <w:bookmarkStart w:id="45" w:name="_Toc93912777"/>
      <w:r w:rsidRPr="00DB3327">
        <w:rPr>
          <w:rFonts w:cs="Arial"/>
          <w:sz w:val="22"/>
          <w:szCs w:val="22"/>
        </w:rPr>
        <w:t>OPERATIVITA’ DEL CUG</w:t>
      </w:r>
      <w:bookmarkEnd w:id="45"/>
    </w:p>
    <w:p w:rsidR="00E3361A" w:rsidRPr="00DB3327" w:rsidRDefault="00E3361A" w:rsidP="000B0F1C">
      <w:pPr>
        <w:pStyle w:val="Rientrocorpodeltesto2"/>
        <w:ind w:left="0"/>
        <w:jc w:val="both"/>
        <w:rPr>
          <w:rFonts w:cs="Arial"/>
          <w:sz w:val="22"/>
        </w:rPr>
      </w:pPr>
      <w:r w:rsidRPr="00DB3327">
        <w:rPr>
          <w:rFonts w:cs="Arial"/>
          <w:sz w:val="22"/>
        </w:rPr>
        <w:t>Il Comitato Unico di Garanzia per le pari opportunità, la valorizzazione del benessere di chi lavora e contro le discriminazioni” (CUG) nelle aree dirigenziali medica e dei ruoli sanitario, professionale, tecnico ed amministrativo e nell’area personale del comparto del S.S.N, d’ora in poi denominato CUG, non è al momento ancora stato ricost</w:t>
      </w:r>
      <w:r w:rsidR="00F716E1" w:rsidRPr="00DB3327">
        <w:rPr>
          <w:rFonts w:cs="Arial"/>
          <w:sz w:val="22"/>
        </w:rPr>
        <w:t>it</w:t>
      </w:r>
      <w:r w:rsidRPr="00DB3327">
        <w:rPr>
          <w:rFonts w:cs="Arial"/>
          <w:sz w:val="22"/>
        </w:rPr>
        <w:t>uito.</w:t>
      </w:r>
    </w:p>
    <w:p w:rsidR="00E3361A" w:rsidRPr="00DB3327" w:rsidRDefault="00E3361A" w:rsidP="000B0F1C">
      <w:pPr>
        <w:pStyle w:val="Rientrocorpodeltesto2"/>
        <w:ind w:left="0"/>
        <w:jc w:val="both"/>
        <w:rPr>
          <w:rFonts w:cs="Arial"/>
          <w:sz w:val="22"/>
        </w:rPr>
      </w:pPr>
      <w:r w:rsidRPr="00DB3327">
        <w:rPr>
          <w:rFonts w:cs="Arial"/>
          <w:sz w:val="22"/>
        </w:rPr>
        <w:t>Nel corso del 2018 due componenti di nomina sindacale hanno dato le dimissioni e non sono state sostituite, una sigla sindacale non rappresentata al momento dell’avviso ha chiesto di inserire un suo componente, un membro di nomina aziendale ha ottenuto il trasferimento ad altra Azienda, un componente di nomina sindacale non è più stato eletto. Nel corso del 2020 ha cessato l’attività in Azienda l’ultimo rappresentante sindacale presente nel CUG.</w:t>
      </w:r>
    </w:p>
    <w:p w:rsidR="00E3361A" w:rsidRPr="00DB3327" w:rsidRDefault="00E3361A" w:rsidP="000B0F1C">
      <w:pPr>
        <w:pStyle w:val="Rientrocorpodeltesto2"/>
        <w:ind w:left="0"/>
        <w:jc w:val="both"/>
        <w:rPr>
          <w:rFonts w:cs="Arial"/>
          <w:sz w:val="22"/>
        </w:rPr>
      </w:pPr>
      <w:r w:rsidRPr="00DB3327">
        <w:rPr>
          <w:rFonts w:cs="Arial"/>
          <w:sz w:val="22"/>
        </w:rPr>
        <w:t>Queste evidenze e la scadenza di mandato ha reso necessario avviare la procedura per la ricostituzione. In relazione all’emergenza pandemica l’avviso è stato emesso in data 28.09.2020</w:t>
      </w:r>
      <w:r w:rsidRPr="00DB3327">
        <w:rPr>
          <w:rStyle w:val="Rimandonotaapidipagina"/>
          <w:sz w:val="22"/>
        </w:rPr>
        <w:footnoteReference w:id="22"/>
      </w:r>
      <w:r w:rsidRPr="00DB3327">
        <w:rPr>
          <w:rFonts w:cs="Arial"/>
          <w:sz w:val="22"/>
        </w:rPr>
        <w:t xml:space="preserve"> con scadenza 16.10.2020 a partire dalla richiesta di nominativi alle OO.SS.</w:t>
      </w:r>
    </w:p>
    <w:p w:rsidR="00E3361A" w:rsidRPr="00DB3327" w:rsidRDefault="00E3361A" w:rsidP="000B0F1C">
      <w:pPr>
        <w:pStyle w:val="Rientrocorpodeltesto2"/>
        <w:ind w:left="0"/>
        <w:jc w:val="both"/>
        <w:rPr>
          <w:rFonts w:cs="Arial"/>
          <w:sz w:val="22"/>
        </w:rPr>
      </w:pPr>
      <w:r w:rsidRPr="00DB3327">
        <w:rPr>
          <w:rFonts w:cs="Arial"/>
          <w:sz w:val="22"/>
        </w:rPr>
        <w:t>All’interno della lettera, in riferimento alla normativa, è stato ricordato come i componenti possano essere rinnovati per più mandati e che i componenti si riuniscono in orario di servizio. È stato inserito il link all’area del portale aziendale dove sono pubblicati i documenti che illustrano gli obiettivi, le funzioni e l’operatività del CUG</w:t>
      </w:r>
      <w:r w:rsidRPr="00DB3327">
        <w:rPr>
          <w:rStyle w:val="Rimandonotaapidipagina"/>
          <w:sz w:val="22"/>
        </w:rPr>
        <w:footnoteReference w:id="23"/>
      </w:r>
      <w:r w:rsidRPr="00DB3327">
        <w:rPr>
          <w:rFonts w:cs="Arial"/>
          <w:sz w:val="22"/>
        </w:rPr>
        <w:t xml:space="preserve"> nonché dichiarata la disponibilità sia da parte della Presidente uscente sia dei componenti a fornire informazioni e chiarimenti. Nel modulo in calce alla lettera è stato esplicitamente richiesta la nomina di un titolare e di un sostituto, nel rispetto dell’equilibrio di genere.</w:t>
      </w:r>
    </w:p>
    <w:p w:rsidR="00E3361A" w:rsidRPr="00DB3327" w:rsidRDefault="00E3361A" w:rsidP="000B0F1C">
      <w:pPr>
        <w:pStyle w:val="Rientrocorpodeltesto2"/>
        <w:ind w:left="0"/>
        <w:jc w:val="both"/>
        <w:rPr>
          <w:rFonts w:cs="Arial"/>
          <w:sz w:val="22"/>
        </w:rPr>
      </w:pPr>
      <w:r w:rsidRPr="00DB3327">
        <w:rPr>
          <w:rFonts w:cs="Arial"/>
          <w:sz w:val="22"/>
        </w:rPr>
        <w:t>In relazione all’esiguo numero di risposte è stato inviato un sollecito</w:t>
      </w:r>
      <w:r w:rsidRPr="00DB3327">
        <w:rPr>
          <w:rStyle w:val="Rimandonotaapidipagina"/>
          <w:sz w:val="22"/>
        </w:rPr>
        <w:footnoteReference w:id="24"/>
      </w:r>
      <w:r w:rsidRPr="00DB3327">
        <w:rPr>
          <w:rFonts w:cs="Arial"/>
          <w:sz w:val="22"/>
        </w:rPr>
        <w:t xml:space="preserve"> in data 21.10.2020.</w:t>
      </w:r>
    </w:p>
    <w:p w:rsidR="00E3361A" w:rsidRPr="00DB3327" w:rsidRDefault="00E3361A" w:rsidP="000B0F1C">
      <w:pPr>
        <w:pStyle w:val="Rientrocorpodeltesto2"/>
        <w:ind w:left="0"/>
        <w:jc w:val="both"/>
        <w:rPr>
          <w:rFonts w:ascii="Georgia" w:hAnsi="Georgia"/>
          <w:sz w:val="22"/>
        </w:rPr>
      </w:pP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 xml:space="preserve">L’attuale CUG non ha un centro di costo e responsabilità né un budget annuale ai sensi dell’art. 57 del d.lgs. 165/2001. </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Non ha risorse umane assegnate specificamente ma tutti i componenti prestano la loro opera per il CUG all’interno del normale orario di servizio e, talvolta, a livello di volontariato.</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Le esigenze formative individuali rientrano nel comune percorso autorizzativo aziendale riferibile alla formazione facoltativa e pertanto ricade sul budget assegnato alla struttura di appartenenza di ogni componente.</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Le spese per la formazione organizzata internamente a favore dei componenti CUG o da parte del CUG per i dipendenti viene sottoposta e autorizzata direttamente dal Direttore Amministrativo.</w:t>
      </w:r>
    </w:p>
    <w:p w:rsidR="00E3361A" w:rsidRPr="00DB3327" w:rsidRDefault="00E3361A" w:rsidP="000B0F1C">
      <w:pPr>
        <w:pStyle w:val="Rientrocorpodeltesto2"/>
        <w:ind w:left="0"/>
        <w:jc w:val="both"/>
        <w:rPr>
          <w:rFonts w:cs="Arial"/>
          <w:sz w:val="22"/>
          <w:szCs w:val="22"/>
        </w:rPr>
      </w:pPr>
    </w:p>
    <w:p w:rsidR="00E3361A" w:rsidRPr="00DB3327" w:rsidRDefault="00E3361A" w:rsidP="000B0F1C">
      <w:pPr>
        <w:pStyle w:val="Rientrocorpodeltesto2"/>
        <w:ind w:left="0"/>
        <w:jc w:val="both"/>
        <w:rPr>
          <w:rFonts w:cs="Arial"/>
          <w:sz w:val="22"/>
          <w:szCs w:val="22"/>
        </w:rPr>
      </w:pPr>
      <w:r w:rsidRPr="00DB3327">
        <w:rPr>
          <w:rFonts w:cs="Arial"/>
          <w:sz w:val="22"/>
          <w:szCs w:val="22"/>
        </w:rPr>
        <w:t>Il CUG è previsto e menzionato nell’Atto Aziendale (pag.13 e 14).</w:t>
      </w:r>
    </w:p>
    <w:p w:rsidR="00E3361A" w:rsidRPr="00DB3327" w:rsidRDefault="00E3361A" w:rsidP="000B0F1C">
      <w:pPr>
        <w:pStyle w:val="Rientrocorpodeltesto2"/>
        <w:ind w:left="0"/>
        <w:jc w:val="both"/>
        <w:rPr>
          <w:rFonts w:cs="Arial"/>
          <w:sz w:val="22"/>
          <w:szCs w:val="22"/>
        </w:rPr>
      </w:pPr>
      <w:r w:rsidRPr="00DB3327">
        <w:rPr>
          <w:rFonts w:cs="Arial"/>
          <w:sz w:val="22"/>
          <w:szCs w:val="22"/>
        </w:rPr>
        <w:t>Tutta la documentazione prodotta dal CUG è pubblicata, se di interesse pubblico, nell’area del portale ricavata all’interna della descrizione aziendale in Amministrazione Trasparente</w:t>
      </w:r>
      <w:r w:rsidRPr="00DB3327">
        <w:rPr>
          <w:rStyle w:val="Rimandonotaapidipagina"/>
          <w:sz w:val="22"/>
          <w:szCs w:val="22"/>
        </w:rPr>
        <w:footnoteReference w:id="25"/>
      </w:r>
      <w:r w:rsidRPr="00DB3327">
        <w:rPr>
          <w:rFonts w:cs="Arial"/>
          <w:sz w:val="22"/>
          <w:szCs w:val="22"/>
        </w:rPr>
        <w:t>, se di interesse esclusivamente interna , nella cartella intranet specifica</w:t>
      </w:r>
      <w:r w:rsidRPr="00DB3327">
        <w:rPr>
          <w:rStyle w:val="Rimandonotaapidipagina"/>
          <w:sz w:val="22"/>
          <w:szCs w:val="22"/>
        </w:rPr>
        <w:footnoteReference w:id="26"/>
      </w:r>
      <w:r w:rsidRPr="00DB3327">
        <w:rPr>
          <w:rFonts w:cs="Arial"/>
          <w:sz w:val="22"/>
          <w:szCs w:val="22"/>
        </w:rPr>
        <w:t>.</w:t>
      </w:r>
    </w:p>
    <w:p w:rsidR="00E3361A" w:rsidRPr="00DB3327" w:rsidRDefault="00E3361A" w:rsidP="000B0F1C">
      <w:pPr>
        <w:pStyle w:val="Rientrocorpodeltesto2"/>
        <w:ind w:left="0"/>
        <w:jc w:val="both"/>
        <w:rPr>
          <w:rFonts w:cs="Arial"/>
          <w:sz w:val="22"/>
          <w:szCs w:val="22"/>
        </w:rPr>
      </w:pPr>
      <w:r w:rsidRPr="00DB3327">
        <w:rPr>
          <w:rFonts w:cs="Arial"/>
          <w:sz w:val="22"/>
          <w:szCs w:val="22"/>
        </w:rPr>
        <w:t>La Presidente CUG ha predisposto in apposita cartella di rete le modifiche che si renderebbero necessarie al Regolamento CUG ed alla procedura che implicherebbero un riesame complessivo della documentazione di lavoro e delle modalità di presentazione ma attende l’indicazione del nominativo del nuovo Presidente per effettuare il passaggio di consegne.</w:t>
      </w:r>
    </w:p>
    <w:p w:rsidR="00E3361A" w:rsidRPr="00DB3327" w:rsidRDefault="00E3361A" w:rsidP="000B0F1C">
      <w:pPr>
        <w:jc w:val="both"/>
        <w:rPr>
          <w:rFonts w:cs="Calibri"/>
          <w:sz w:val="28"/>
          <w:szCs w:val="28"/>
        </w:rPr>
      </w:pP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Il CUG che normalmente si autoconvoca una volta ogni 3 mesi, salvo differenti necessità ed in relazione alle scadenze previste dalla programmazione e rendicontazione, nel 202</w:t>
      </w:r>
      <w:r w:rsidR="00D8332A" w:rsidRPr="00DB3327">
        <w:rPr>
          <w:rFonts w:ascii="Arial" w:hAnsi="Arial" w:cs="Arial"/>
          <w:lang w:val="it-IT"/>
        </w:rPr>
        <w:t>1</w:t>
      </w:r>
      <w:r w:rsidRPr="00DB3327">
        <w:rPr>
          <w:rFonts w:ascii="Arial" w:hAnsi="Arial" w:cs="Arial"/>
          <w:lang w:val="it-IT"/>
        </w:rPr>
        <w:t xml:space="preserve"> </w:t>
      </w:r>
      <w:r w:rsidR="00D8332A" w:rsidRPr="00DB3327">
        <w:rPr>
          <w:rFonts w:ascii="Arial" w:hAnsi="Arial" w:cs="Arial"/>
          <w:lang w:val="it-IT"/>
        </w:rPr>
        <w:t>si è riunito</w:t>
      </w:r>
      <w:r w:rsidR="00F716E1" w:rsidRPr="00DB3327">
        <w:rPr>
          <w:rFonts w:ascii="Arial" w:hAnsi="Arial" w:cs="Arial"/>
          <w:lang w:val="it-IT"/>
        </w:rPr>
        <w:t xml:space="preserve"> in presenza una volta sola</w:t>
      </w:r>
      <w:r w:rsidRPr="00DB3327">
        <w:rPr>
          <w:rFonts w:ascii="Arial" w:hAnsi="Arial" w:cs="Arial"/>
          <w:lang w:val="it-IT"/>
        </w:rPr>
        <w:t xml:space="preserve">. È continuato lo scambio di  comunicazioni tra i componenti per lo più via mail o al  telefono, più raramente tramite </w:t>
      </w:r>
      <w:proofErr w:type="spellStart"/>
      <w:r w:rsidRPr="00DB3327">
        <w:rPr>
          <w:rFonts w:ascii="Arial" w:hAnsi="Arial" w:cs="Arial"/>
          <w:lang w:val="it-IT"/>
        </w:rPr>
        <w:t>whatsapp</w:t>
      </w:r>
      <w:proofErr w:type="spellEnd"/>
      <w:r w:rsidRPr="00DB3327">
        <w:rPr>
          <w:rFonts w:ascii="Arial" w:hAnsi="Arial" w:cs="Arial"/>
          <w:lang w:val="it-IT"/>
        </w:rPr>
        <w:t>.</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La Presidente CUG ha continuato la trasmissione in forma scritta delle richieste e le puntualizzazioni ai Direttori competenti per area, nonché la gestione della bacheca, delle aree documentali e della trasmissione delle informazioni riguardanti determinate tipologie di dipendenti.</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Come dichiarato nella PG 029 che definisce le modalità di attivazione del CUG il Presidente prende in carico le richieste il più tempestivamente possibile e comunque entro due settimane dall’arrivo delle stesse, compatibilmente con la presenza in servizio del componente CUG ricevente. La documentazione eventualmente acquisita per l’attività e le istruttorie sono archiviate presso l’ufficio della Presidente in armadio protetto e in cartella accessibile con password.</w:t>
      </w:r>
    </w:p>
    <w:p w:rsidR="00E3361A" w:rsidRPr="00DB3327" w:rsidRDefault="00E3361A" w:rsidP="000B0F1C">
      <w:pPr>
        <w:pStyle w:val="Paragrafoelenco"/>
        <w:spacing w:after="0" w:line="240" w:lineRule="auto"/>
        <w:ind w:left="0"/>
        <w:jc w:val="both"/>
        <w:rPr>
          <w:rFonts w:ascii="Arial" w:hAnsi="Arial" w:cs="Arial"/>
          <w:lang w:val="it-IT"/>
        </w:rPr>
      </w:pP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Non è mai stata presente una Consigliera di Fiducia presso l’AO e il CUG non si avvale stabilmente di consulenti esterni all’AO e all’ambito interaziendale per lo svolgimento delle proprie funzioni. La collaborazione con l’OIV è buona e garantita dalla Presidente che si interfaccia direttamente con l’OIV anche in funzione del proprio ambito di lavoro principale all’interno del Controllo di Gestione che funge altresì da Segreteria di Supporto dell’OIV.</w:t>
      </w:r>
    </w:p>
    <w:p w:rsidR="00E3361A" w:rsidRPr="00DB3327" w:rsidRDefault="00E3361A" w:rsidP="000B0F1C">
      <w:pPr>
        <w:pStyle w:val="Paragrafoelenco"/>
        <w:spacing w:after="0" w:line="240" w:lineRule="auto"/>
        <w:ind w:left="0"/>
        <w:jc w:val="both"/>
        <w:rPr>
          <w:rFonts w:ascii="Arial" w:hAnsi="Arial" w:cs="Arial"/>
          <w:lang w:val="it-IT"/>
        </w:rPr>
      </w:pP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La Presidente CUG svolge funzioni di rappresentanza aziendale, per le tematiche di pertinenza CUG e può delegare altri componenti in sua vece.</w:t>
      </w:r>
    </w:p>
    <w:p w:rsidR="00E3361A" w:rsidRPr="00DB3327" w:rsidRDefault="00E3361A" w:rsidP="000B0F1C">
      <w:pPr>
        <w:pStyle w:val="Paragrafoelenco"/>
        <w:spacing w:after="0" w:line="240" w:lineRule="auto"/>
        <w:ind w:left="0"/>
        <w:jc w:val="both"/>
        <w:rPr>
          <w:rFonts w:ascii="Arial" w:hAnsi="Arial" w:cs="Arial"/>
          <w:lang w:val="it-IT"/>
        </w:rPr>
      </w:pP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I</w:t>
      </w:r>
      <w:r w:rsidR="00D8332A" w:rsidRPr="00DB3327">
        <w:rPr>
          <w:rFonts w:ascii="Arial" w:hAnsi="Arial" w:cs="Arial"/>
          <w:lang w:val="it-IT"/>
        </w:rPr>
        <w:t>l</w:t>
      </w:r>
      <w:r w:rsidRPr="00DB3327">
        <w:rPr>
          <w:rFonts w:ascii="Arial" w:hAnsi="Arial" w:cs="Arial"/>
          <w:lang w:val="it-IT"/>
        </w:rPr>
        <w:t xml:space="preserve"> nuovo CUG dovrà riesaminare il proprio regolamento e provvedere all’inserimento dei nuovi componenti ed alla formazione che agli stessi si rendesse necessaria.</w:t>
      </w:r>
    </w:p>
    <w:p w:rsidR="00E3361A" w:rsidRPr="00DB3327" w:rsidRDefault="00F716E1" w:rsidP="000B0F1C">
      <w:pPr>
        <w:pStyle w:val="Paragrafoelenco"/>
        <w:spacing w:after="0" w:line="240" w:lineRule="auto"/>
        <w:ind w:left="0"/>
        <w:jc w:val="both"/>
        <w:rPr>
          <w:rFonts w:ascii="Arial" w:hAnsi="Arial" w:cs="Arial"/>
          <w:lang w:val="it-IT"/>
        </w:rPr>
      </w:pPr>
      <w:r w:rsidRPr="00DB3327">
        <w:rPr>
          <w:rFonts w:ascii="Arial" w:hAnsi="Arial" w:cs="Arial"/>
          <w:lang w:val="it-IT"/>
        </w:rPr>
        <w:t>I</w:t>
      </w:r>
      <w:r w:rsidR="00E3361A" w:rsidRPr="00DB3327">
        <w:rPr>
          <w:rFonts w:ascii="Arial" w:hAnsi="Arial" w:cs="Arial"/>
          <w:lang w:val="it-IT"/>
        </w:rPr>
        <w:t xml:space="preserve">l nuovo CUG potrà riprendere gli obiettivi generali indicati nella sezione Operatività del CUG </w:t>
      </w:r>
      <w:r w:rsidRPr="00DB3327">
        <w:rPr>
          <w:rFonts w:ascii="Arial" w:hAnsi="Arial" w:cs="Arial"/>
          <w:lang w:val="it-IT"/>
        </w:rPr>
        <w:t>ed effettuarne una revisione.</w:t>
      </w:r>
      <w:r w:rsidR="00E3361A" w:rsidRPr="00DB3327">
        <w:rPr>
          <w:rFonts w:ascii="Arial" w:hAnsi="Arial" w:cs="Arial"/>
          <w:lang w:val="it-IT"/>
        </w:rPr>
        <w:t xml:space="preserve"> </w:t>
      </w:r>
    </w:p>
    <w:p w:rsidR="00E3361A" w:rsidRPr="00DB3327" w:rsidRDefault="00E3361A" w:rsidP="00A520F2">
      <w:pPr>
        <w:pStyle w:val="Paragrafoelenco"/>
        <w:spacing w:after="0" w:line="240" w:lineRule="auto"/>
        <w:ind w:left="1068"/>
        <w:jc w:val="both"/>
        <w:rPr>
          <w:rFonts w:ascii="Arial" w:hAnsi="Arial" w:cs="Arial"/>
          <w:lang w:val="it-IT"/>
        </w:rPr>
      </w:pPr>
    </w:p>
    <w:p w:rsidR="00E3361A" w:rsidRPr="00DB3327" w:rsidRDefault="00E3361A" w:rsidP="004825B4">
      <w:pPr>
        <w:pStyle w:val="Titolo1"/>
        <w:rPr>
          <w:rFonts w:cs="Arial"/>
          <w:sz w:val="22"/>
          <w:szCs w:val="22"/>
        </w:rPr>
      </w:pPr>
      <w:bookmarkStart w:id="46" w:name="_Toc22820456"/>
      <w:bookmarkStart w:id="47" w:name="_Toc93912778"/>
      <w:r w:rsidRPr="00DB3327">
        <w:rPr>
          <w:rFonts w:cs="Arial"/>
          <w:sz w:val="22"/>
          <w:szCs w:val="22"/>
        </w:rPr>
        <w:t>ATTIVITA’ DEL CUG</w:t>
      </w:r>
      <w:bookmarkEnd w:id="46"/>
      <w:bookmarkEnd w:id="47"/>
    </w:p>
    <w:p w:rsidR="00E3361A" w:rsidRPr="00DB3327" w:rsidRDefault="00E3361A" w:rsidP="000B0F1C">
      <w:pPr>
        <w:pStyle w:val="Rientrocorpodeltesto2"/>
        <w:ind w:left="0"/>
        <w:jc w:val="both"/>
        <w:rPr>
          <w:rFonts w:cs="Arial"/>
          <w:sz w:val="22"/>
          <w:szCs w:val="22"/>
        </w:rPr>
      </w:pPr>
      <w:r w:rsidRPr="00DB3327">
        <w:rPr>
          <w:rFonts w:cs="Arial"/>
          <w:sz w:val="22"/>
          <w:szCs w:val="22"/>
        </w:rPr>
        <w:t xml:space="preserve">L’attività svolta dal CUG nel triennio 2018-2021 (e riferita pertanto alla durata del proprio </w:t>
      </w:r>
      <w:proofErr w:type="gramStart"/>
      <w:r w:rsidRPr="00DB3327">
        <w:rPr>
          <w:rFonts w:cs="Arial"/>
          <w:sz w:val="22"/>
          <w:szCs w:val="22"/>
        </w:rPr>
        <w:t>mandato)  ha</w:t>
      </w:r>
      <w:proofErr w:type="gramEnd"/>
      <w:r w:rsidRPr="00DB3327">
        <w:rPr>
          <w:rFonts w:cs="Arial"/>
          <w:sz w:val="22"/>
          <w:szCs w:val="22"/>
        </w:rPr>
        <w:t xml:space="preserve"> cercato di rispondere al dettato normativo che attribuisce funzioni:</w:t>
      </w:r>
    </w:p>
    <w:p w:rsidR="00E3361A" w:rsidRPr="00DB3327" w:rsidRDefault="00E3361A" w:rsidP="000B0F1C">
      <w:pPr>
        <w:pStyle w:val="Rientrocorpodeltesto2"/>
        <w:numPr>
          <w:ilvl w:val="1"/>
          <w:numId w:val="2"/>
        </w:numPr>
        <w:tabs>
          <w:tab w:val="clear" w:pos="2149"/>
          <w:tab w:val="num" w:pos="709"/>
        </w:tabs>
        <w:ind w:left="0" w:firstLine="0"/>
        <w:jc w:val="both"/>
        <w:rPr>
          <w:rFonts w:cs="Arial"/>
          <w:sz w:val="22"/>
          <w:szCs w:val="22"/>
        </w:rPr>
      </w:pPr>
      <w:r w:rsidRPr="00DB3327">
        <w:rPr>
          <w:rFonts w:cs="Arial"/>
          <w:sz w:val="22"/>
          <w:szCs w:val="22"/>
        </w:rPr>
        <w:t>propositive</w:t>
      </w:r>
    </w:p>
    <w:p w:rsidR="00E3361A" w:rsidRPr="00DB3327" w:rsidRDefault="00E3361A" w:rsidP="000B0F1C">
      <w:pPr>
        <w:pStyle w:val="Rientrocorpodeltesto2"/>
        <w:numPr>
          <w:ilvl w:val="1"/>
          <w:numId w:val="2"/>
        </w:numPr>
        <w:tabs>
          <w:tab w:val="clear" w:pos="2149"/>
          <w:tab w:val="num" w:pos="709"/>
        </w:tabs>
        <w:ind w:left="0" w:firstLine="0"/>
        <w:jc w:val="both"/>
        <w:rPr>
          <w:rFonts w:cs="Arial"/>
          <w:sz w:val="22"/>
          <w:szCs w:val="22"/>
        </w:rPr>
      </w:pPr>
      <w:r w:rsidRPr="00DB3327">
        <w:rPr>
          <w:rFonts w:cs="Arial"/>
          <w:sz w:val="22"/>
          <w:szCs w:val="22"/>
        </w:rPr>
        <w:t>di verifica</w:t>
      </w:r>
    </w:p>
    <w:p w:rsidR="00E3361A" w:rsidRPr="00DB3327" w:rsidRDefault="00E3361A" w:rsidP="000B0F1C">
      <w:pPr>
        <w:pStyle w:val="Rientrocorpodeltesto2"/>
        <w:numPr>
          <w:ilvl w:val="1"/>
          <w:numId w:val="2"/>
        </w:numPr>
        <w:tabs>
          <w:tab w:val="clear" w:pos="2149"/>
          <w:tab w:val="num" w:pos="709"/>
        </w:tabs>
        <w:ind w:left="0" w:firstLine="0"/>
        <w:jc w:val="both"/>
        <w:rPr>
          <w:rFonts w:cs="Arial"/>
          <w:sz w:val="22"/>
          <w:szCs w:val="22"/>
        </w:rPr>
      </w:pPr>
      <w:r w:rsidRPr="00DB3327">
        <w:rPr>
          <w:rFonts w:cs="Arial"/>
          <w:sz w:val="22"/>
          <w:szCs w:val="22"/>
        </w:rPr>
        <w:t xml:space="preserve">consultive. </w:t>
      </w:r>
    </w:p>
    <w:p w:rsidR="00E3361A" w:rsidRPr="00DB3327" w:rsidRDefault="00E3361A" w:rsidP="000B0F1C">
      <w:pPr>
        <w:pStyle w:val="Rientrocorpodeltesto2"/>
        <w:ind w:left="0"/>
        <w:rPr>
          <w:rFonts w:ascii="Georgia" w:hAnsi="Georgia"/>
          <w:sz w:val="22"/>
        </w:rPr>
      </w:pPr>
    </w:p>
    <w:p w:rsidR="00E3361A" w:rsidRPr="00DB3327" w:rsidRDefault="00E3361A" w:rsidP="000B0F1C">
      <w:pPr>
        <w:pStyle w:val="Rientrocorpodeltesto2"/>
        <w:ind w:left="0"/>
        <w:jc w:val="both"/>
        <w:rPr>
          <w:rFonts w:cs="Arial"/>
          <w:spacing w:val="-1"/>
          <w:sz w:val="22"/>
        </w:rPr>
      </w:pPr>
      <w:r w:rsidRPr="00DB3327">
        <w:rPr>
          <w:rFonts w:cs="Arial"/>
          <w:spacing w:val="-1"/>
          <w:sz w:val="22"/>
        </w:rPr>
        <w:t>Ordinariamente il  CUG si impegna nelle seguenti attività:</w:t>
      </w:r>
    </w:p>
    <w:p w:rsidR="00E3361A" w:rsidRPr="00DB3327" w:rsidRDefault="00E3361A" w:rsidP="000B0F1C">
      <w:pPr>
        <w:pStyle w:val="Rientrocorpodeltesto2"/>
        <w:ind w:left="0"/>
        <w:jc w:val="both"/>
        <w:rPr>
          <w:rFonts w:cs="Arial"/>
          <w:spacing w:val="-1"/>
          <w:sz w:val="22"/>
        </w:rPr>
      </w:pPr>
      <w:r w:rsidRPr="00DB3327">
        <w:rPr>
          <w:rFonts w:cs="Arial"/>
          <w:spacing w:val="-1"/>
          <w:sz w:val="22"/>
        </w:rPr>
        <w:t xml:space="preserve">-costante aggiornamento di informazioni ed iniziative, correlate ai temi di specifico interesse sia all’interno che all’esterno dell’AO S. Croce e </w:t>
      </w:r>
      <w:proofErr w:type="spellStart"/>
      <w:r w:rsidRPr="00DB3327">
        <w:rPr>
          <w:rFonts w:cs="Arial"/>
          <w:spacing w:val="-1"/>
          <w:sz w:val="22"/>
        </w:rPr>
        <w:t>Carle</w:t>
      </w:r>
      <w:proofErr w:type="spellEnd"/>
      <w:r w:rsidRPr="00DB3327">
        <w:rPr>
          <w:rFonts w:cs="Arial"/>
          <w:spacing w:val="-1"/>
          <w:sz w:val="22"/>
        </w:rPr>
        <w:t xml:space="preserve"> di Cuneo, nella specifica area web al momento inserita nella descrizione dell’articolazione dei vari uffici in Amministrazione Trasparente</w:t>
      </w:r>
      <w:r w:rsidRPr="00DB3327">
        <w:rPr>
          <w:rStyle w:val="Rimandonotaapidipagina"/>
          <w:rFonts w:cs="Arial"/>
          <w:spacing w:val="-1"/>
          <w:sz w:val="22"/>
        </w:rPr>
        <w:footnoteReference w:id="27"/>
      </w:r>
      <w:r w:rsidRPr="00DB3327">
        <w:rPr>
          <w:rFonts w:cs="Arial"/>
          <w:spacing w:val="-1"/>
          <w:sz w:val="22"/>
        </w:rPr>
        <w:t xml:space="preserve"> e nell’ apposita area intranet</w:t>
      </w:r>
      <w:r w:rsidRPr="00DB3327">
        <w:rPr>
          <w:rStyle w:val="Rimandonotaapidipagina"/>
          <w:rFonts w:cs="Arial"/>
          <w:spacing w:val="-1"/>
          <w:sz w:val="22"/>
        </w:rPr>
        <w:footnoteReference w:id="28"/>
      </w:r>
      <w:r w:rsidRPr="00DB3327">
        <w:rPr>
          <w:rFonts w:cs="Arial"/>
          <w:spacing w:val="-1"/>
          <w:sz w:val="22"/>
        </w:rPr>
        <w:t>;</w:t>
      </w:r>
    </w:p>
    <w:p w:rsidR="00E3361A" w:rsidRPr="00DB3327" w:rsidRDefault="00E3361A" w:rsidP="000B0F1C">
      <w:pPr>
        <w:pStyle w:val="Rientrocorpodeltesto2"/>
        <w:ind w:left="0"/>
        <w:jc w:val="both"/>
        <w:rPr>
          <w:rFonts w:cs="Arial"/>
          <w:spacing w:val="-1"/>
          <w:sz w:val="22"/>
        </w:rPr>
      </w:pPr>
      <w:r w:rsidRPr="00DB3327">
        <w:rPr>
          <w:rFonts w:cs="Arial"/>
          <w:spacing w:val="-1"/>
          <w:sz w:val="22"/>
        </w:rPr>
        <w:t xml:space="preserve">-raccolta ed analisi dei dati ritenuti più significativi all’interno dell’Azienda attraverso indicatori predefiniti; </w:t>
      </w:r>
    </w:p>
    <w:p w:rsidR="00E3361A" w:rsidRPr="00DB3327" w:rsidRDefault="00E3361A" w:rsidP="000B0F1C">
      <w:pPr>
        <w:pStyle w:val="Rientrocorpodeltesto2"/>
        <w:ind w:left="0"/>
        <w:jc w:val="both"/>
        <w:rPr>
          <w:rFonts w:cs="Arial"/>
          <w:spacing w:val="-1"/>
          <w:sz w:val="22"/>
        </w:rPr>
      </w:pPr>
      <w:r w:rsidRPr="00DB3327">
        <w:rPr>
          <w:rFonts w:cs="Arial"/>
          <w:spacing w:val="-1"/>
          <w:sz w:val="22"/>
        </w:rPr>
        <w:t>-pubblicizzazione ai dipendenti dell’esistenza e degli obiettivi del CUG;</w:t>
      </w:r>
    </w:p>
    <w:p w:rsidR="00E3361A" w:rsidRPr="00DB3327" w:rsidRDefault="00E3361A" w:rsidP="000B0F1C">
      <w:pPr>
        <w:pStyle w:val="Rientrocorpodeltesto2"/>
        <w:ind w:left="0"/>
        <w:jc w:val="both"/>
        <w:rPr>
          <w:rFonts w:cs="Arial"/>
          <w:spacing w:val="-1"/>
          <w:sz w:val="22"/>
        </w:rPr>
      </w:pPr>
      <w:r w:rsidRPr="00DB3327">
        <w:rPr>
          <w:rFonts w:cs="Arial"/>
          <w:spacing w:val="-1"/>
          <w:sz w:val="22"/>
        </w:rPr>
        <w:t>-ascolto dei dipendenti, in assenza della Consigliera di Fiducia.</w:t>
      </w:r>
    </w:p>
    <w:p w:rsidR="00E3361A" w:rsidRPr="00DB3327" w:rsidRDefault="00F716E1" w:rsidP="000B0F1C">
      <w:pPr>
        <w:pStyle w:val="Rientrocorpodeltesto2"/>
        <w:ind w:left="0"/>
        <w:jc w:val="both"/>
        <w:rPr>
          <w:rFonts w:cs="Arial"/>
          <w:spacing w:val="-1"/>
          <w:sz w:val="22"/>
        </w:rPr>
      </w:pPr>
      <w:r w:rsidRPr="00DB3327">
        <w:rPr>
          <w:rFonts w:cs="Arial"/>
          <w:spacing w:val="-1"/>
          <w:sz w:val="22"/>
        </w:rPr>
        <w:t>Non risultano variazioni di mandato previste a livello nazionale.</w:t>
      </w:r>
    </w:p>
    <w:p w:rsidR="00F716E1" w:rsidRPr="00DB3327" w:rsidRDefault="00F716E1" w:rsidP="000B0F1C">
      <w:pPr>
        <w:pStyle w:val="Rientrocorpodeltesto2"/>
        <w:ind w:left="0"/>
        <w:jc w:val="both"/>
        <w:rPr>
          <w:rFonts w:cs="Arial"/>
          <w:spacing w:val="-1"/>
          <w:sz w:val="22"/>
        </w:rPr>
      </w:pPr>
    </w:p>
    <w:p w:rsidR="00E3361A" w:rsidRPr="00DB3327" w:rsidRDefault="00E3361A" w:rsidP="000B0F1C">
      <w:pPr>
        <w:pStyle w:val="Rientrocorpodeltesto2"/>
        <w:ind w:left="0"/>
        <w:jc w:val="both"/>
        <w:rPr>
          <w:rFonts w:cs="Arial"/>
          <w:spacing w:val="-1"/>
          <w:sz w:val="22"/>
        </w:rPr>
      </w:pPr>
      <w:r w:rsidRPr="00DB3327">
        <w:rPr>
          <w:rFonts w:cs="Arial"/>
          <w:spacing w:val="-1"/>
          <w:sz w:val="22"/>
        </w:rPr>
        <w:t>La descrizione delle attività del CUG è attualmente stabilito dalla procedura aziendale</w:t>
      </w:r>
    </w:p>
    <w:p w:rsidR="00E3361A" w:rsidRPr="00DB3327" w:rsidRDefault="00E3361A" w:rsidP="000B0F1C">
      <w:pPr>
        <w:pStyle w:val="Rientrocorpodeltesto2"/>
        <w:ind w:left="0"/>
        <w:jc w:val="both"/>
        <w:rPr>
          <w:rFonts w:cs="Arial"/>
          <w:spacing w:val="-1"/>
          <w:sz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8788"/>
        <w:gridCol w:w="1389"/>
      </w:tblGrid>
      <w:tr w:rsidR="00DB3327" w:rsidRPr="00DB3327" w:rsidTr="0072586D">
        <w:trPr>
          <w:tblCellSpacing w:w="0" w:type="dxa"/>
          <w:jc w:val="center"/>
        </w:trPr>
        <w:tc>
          <w:tcPr>
            <w:tcW w:w="4211" w:type="pct"/>
            <w:shd w:val="clear" w:color="auto" w:fill="E8FFFF"/>
            <w:vAlign w:val="center"/>
          </w:tcPr>
          <w:p w:rsidR="00E3361A" w:rsidRPr="00DB3327" w:rsidRDefault="00582F22" w:rsidP="000B0F1C">
            <w:pPr>
              <w:rPr>
                <w:rFonts w:ascii="Arial" w:hAnsi="Arial" w:cs="Arial"/>
                <w:spacing w:val="20"/>
                <w:sz w:val="22"/>
                <w:szCs w:val="22"/>
              </w:rPr>
            </w:pPr>
            <w:hyperlink r:id="rId17" w:history="1">
              <w:r w:rsidR="00E3361A" w:rsidRPr="00DB3327">
                <w:rPr>
                  <w:rStyle w:val="Collegamentoipertestuale"/>
                  <w:rFonts w:ascii="Arial" w:hAnsi="Arial" w:cs="Arial"/>
                  <w:color w:val="auto"/>
                  <w:spacing w:val="20"/>
                  <w:sz w:val="22"/>
                  <w:szCs w:val="22"/>
                  <w:u w:val="none"/>
                </w:rPr>
                <w:t>PG_029_Gestione_segnalazioni_discriminazione_e_disagio_lavorativo_Rev. 0</w:t>
              </w:r>
            </w:hyperlink>
          </w:p>
        </w:tc>
        <w:tc>
          <w:tcPr>
            <w:tcW w:w="789" w:type="pct"/>
            <w:shd w:val="clear" w:color="auto" w:fill="E8FFFF"/>
            <w:vAlign w:val="center"/>
          </w:tcPr>
          <w:p w:rsidR="00E3361A" w:rsidRPr="00DB3327" w:rsidRDefault="00E3361A" w:rsidP="000B0F1C">
            <w:pPr>
              <w:rPr>
                <w:rFonts w:ascii="Arial" w:hAnsi="Arial" w:cs="Arial"/>
                <w:spacing w:val="20"/>
                <w:sz w:val="22"/>
                <w:szCs w:val="22"/>
              </w:rPr>
            </w:pPr>
            <w:r w:rsidRPr="00DB3327">
              <w:rPr>
                <w:rFonts w:ascii="Arial" w:hAnsi="Arial" w:cs="Arial"/>
                <w:spacing w:val="20"/>
                <w:sz w:val="22"/>
                <w:szCs w:val="22"/>
              </w:rPr>
              <w:t>11/08/2017</w:t>
            </w:r>
          </w:p>
        </w:tc>
      </w:tr>
    </w:tbl>
    <w:p w:rsidR="00E3361A" w:rsidRPr="00DB3327" w:rsidRDefault="00E3361A" w:rsidP="000B0F1C">
      <w:pPr>
        <w:pStyle w:val="Rientrocorpodeltesto2"/>
        <w:ind w:left="0"/>
        <w:jc w:val="both"/>
        <w:rPr>
          <w:rFonts w:cs="Arial"/>
          <w:spacing w:val="-1"/>
          <w:sz w:val="22"/>
          <w:szCs w:val="22"/>
        </w:rPr>
      </w:pPr>
    </w:p>
    <w:p w:rsidR="00E3361A" w:rsidRPr="00DB3327" w:rsidRDefault="00E3361A" w:rsidP="000B0F1C">
      <w:pPr>
        <w:pStyle w:val="Rientrocorpodeltesto2"/>
        <w:ind w:left="0"/>
        <w:jc w:val="both"/>
        <w:rPr>
          <w:rFonts w:cs="Arial"/>
          <w:spacing w:val="-1"/>
          <w:sz w:val="22"/>
          <w:szCs w:val="22"/>
        </w:rPr>
      </w:pPr>
      <w:r w:rsidRPr="00DB3327">
        <w:rPr>
          <w:rFonts w:cs="Arial"/>
          <w:spacing w:val="-1"/>
          <w:sz w:val="22"/>
          <w:szCs w:val="22"/>
        </w:rPr>
        <w:t>in cui vengono esplicitati i servizi aziendali all’interno del quale si può fare riferimento per segnalare situazioni di malessere o di discriminazione. Il documento è stato riesaminato e al momento non richiede variazioni.</w:t>
      </w:r>
    </w:p>
    <w:p w:rsidR="00E3361A" w:rsidRPr="00DB3327" w:rsidRDefault="00E3361A" w:rsidP="000B0F1C">
      <w:pPr>
        <w:pStyle w:val="Rientrocorpodeltesto2"/>
        <w:ind w:left="0"/>
        <w:jc w:val="both"/>
        <w:rPr>
          <w:rFonts w:cs="Arial"/>
          <w:spacing w:val="-1"/>
          <w:sz w:val="22"/>
          <w:szCs w:val="22"/>
        </w:rPr>
      </w:pPr>
    </w:p>
    <w:p w:rsidR="00E3361A" w:rsidRDefault="00E3361A" w:rsidP="000B0F1C">
      <w:pPr>
        <w:pStyle w:val="Rientrocorpodeltesto2"/>
        <w:ind w:left="0"/>
        <w:jc w:val="both"/>
        <w:rPr>
          <w:rFonts w:cs="Arial"/>
          <w:spacing w:val="-1"/>
          <w:sz w:val="22"/>
          <w:szCs w:val="22"/>
        </w:rPr>
      </w:pPr>
      <w:r w:rsidRPr="00DB3327">
        <w:rPr>
          <w:rFonts w:cs="Arial"/>
          <w:spacing w:val="-1"/>
          <w:sz w:val="22"/>
          <w:szCs w:val="22"/>
        </w:rPr>
        <w:t>I criteri di classificazione ed analisi delle segnalazioni utilizzati fino ad oggi sono i seguenti</w:t>
      </w:r>
      <w:r w:rsidR="00110F7E" w:rsidRPr="00DB3327">
        <w:rPr>
          <w:rFonts w:cs="Arial"/>
          <w:spacing w:val="-1"/>
          <w:sz w:val="22"/>
          <w:szCs w:val="22"/>
        </w:rPr>
        <w:t xml:space="preserve"> (figura n.</w:t>
      </w:r>
      <w:r w:rsidR="00582F22">
        <w:rPr>
          <w:rFonts w:cs="Arial"/>
          <w:spacing w:val="-1"/>
          <w:sz w:val="22"/>
          <w:szCs w:val="22"/>
        </w:rPr>
        <w:t>7</w:t>
      </w:r>
      <w:r w:rsidR="00110F7E" w:rsidRPr="00DB3327">
        <w:rPr>
          <w:rFonts w:cs="Arial"/>
          <w:spacing w:val="-1"/>
          <w:sz w:val="22"/>
          <w:szCs w:val="22"/>
        </w:rPr>
        <w:t>)</w:t>
      </w:r>
      <w:r w:rsidRPr="00DB3327">
        <w:rPr>
          <w:rFonts w:cs="Arial"/>
          <w:spacing w:val="-1"/>
          <w:sz w:val="22"/>
          <w:szCs w:val="22"/>
        </w:rPr>
        <w:t>:</w:t>
      </w:r>
    </w:p>
    <w:p w:rsidR="00582F22" w:rsidRPr="00DB3327" w:rsidRDefault="00582F22" w:rsidP="000B0F1C">
      <w:pPr>
        <w:pStyle w:val="Rientrocorpodeltesto2"/>
        <w:ind w:left="0"/>
        <w:jc w:val="both"/>
        <w:rPr>
          <w:rFonts w:cs="Arial"/>
          <w:spacing w:val="-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1537"/>
        <w:gridCol w:w="2763"/>
      </w:tblGrid>
      <w:tr w:rsidR="00DB3327" w:rsidRPr="00DB3327" w:rsidTr="0072586D">
        <w:tc>
          <w:tcPr>
            <w:tcW w:w="0" w:type="auto"/>
          </w:tcPr>
          <w:p w:rsidR="00E3361A" w:rsidRPr="00DB3327" w:rsidRDefault="00E3361A" w:rsidP="0072586D">
            <w:pPr>
              <w:pStyle w:val="Rientrocorpodeltesto2"/>
              <w:ind w:left="0"/>
              <w:jc w:val="both"/>
              <w:rPr>
                <w:rFonts w:cs="Arial"/>
                <w:b/>
                <w:i/>
                <w:sz w:val="22"/>
                <w:szCs w:val="22"/>
              </w:rPr>
            </w:pPr>
            <w:r w:rsidRPr="00DB3327">
              <w:rPr>
                <w:rFonts w:cs="Arial"/>
                <w:b/>
                <w:i/>
                <w:sz w:val="22"/>
                <w:szCs w:val="22"/>
              </w:rPr>
              <w:t>Area</w:t>
            </w:r>
          </w:p>
        </w:tc>
        <w:tc>
          <w:tcPr>
            <w:tcW w:w="0" w:type="auto"/>
          </w:tcPr>
          <w:p w:rsidR="00E3361A" w:rsidRPr="00DB3327" w:rsidRDefault="00E3361A" w:rsidP="0072586D">
            <w:pPr>
              <w:pStyle w:val="Rientrocorpodeltesto2"/>
              <w:ind w:left="0"/>
              <w:jc w:val="both"/>
              <w:rPr>
                <w:rFonts w:cs="Arial"/>
                <w:b/>
                <w:i/>
                <w:sz w:val="22"/>
                <w:szCs w:val="22"/>
              </w:rPr>
            </w:pPr>
            <w:r w:rsidRPr="00DB3327">
              <w:rPr>
                <w:rFonts w:cs="Arial"/>
                <w:b/>
                <w:i/>
                <w:sz w:val="22"/>
                <w:szCs w:val="22"/>
              </w:rPr>
              <w:t>segnalazioni</w:t>
            </w:r>
          </w:p>
        </w:tc>
        <w:tc>
          <w:tcPr>
            <w:tcW w:w="0" w:type="auto"/>
          </w:tcPr>
          <w:p w:rsidR="00E3361A" w:rsidRPr="00DB3327" w:rsidRDefault="00E3361A" w:rsidP="0072586D">
            <w:pPr>
              <w:pStyle w:val="Rientrocorpodeltesto2"/>
              <w:ind w:left="0"/>
              <w:jc w:val="both"/>
              <w:rPr>
                <w:rFonts w:cs="Arial"/>
                <w:b/>
                <w:i/>
                <w:sz w:val="22"/>
                <w:szCs w:val="22"/>
              </w:rPr>
            </w:pPr>
            <w:r w:rsidRPr="00DB3327">
              <w:rPr>
                <w:rFonts w:cs="Arial"/>
                <w:b/>
                <w:i/>
                <w:sz w:val="22"/>
                <w:szCs w:val="22"/>
              </w:rPr>
              <w:t>richieste di informazione</w:t>
            </w:r>
          </w:p>
        </w:tc>
      </w:tr>
      <w:tr w:rsidR="00DB3327" w:rsidRPr="00DB3327" w:rsidTr="0072586D">
        <w:tc>
          <w:tcPr>
            <w:tcW w:w="0" w:type="auto"/>
          </w:tcPr>
          <w:p w:rsidR="00E3361A" w:rsidRPr="00DB3327" w:rsidRDefault="00E3361A" w:rsidP="0072586D">
            <w:pPr>
              <w:pStyle w:val="Rientrocorpodeltesto2"/>
              <w:ind w:left="0"/>
              <w:jc w:val="both"/>
              <w:rPr>
                <w:rFonts w:cs="Arial"/>
                <w:sz w:val="22"/>
                <w:szCs w:val="22"/>
              </w:rPr>
            </w:pPr>
            <w:r w:rsidRPr="00DB3327">
              <w:rPr>
                <w:rFonts w:cs="Arial"/>
                <w:sz w:val="22"/>
                <w:szCs w:val="22"/>
              </w:rPr>
              <w:t>difficoltà al rientro da assenze lunghe</w:t>
            </w:r>
          </w:p>
          <w:p w:rsidR="00E3361A" w:rsidRPr="00DB3327" w:rsidRDefault="00E3361A" w:rsidP="0072586D">
            <w:pPr>
              <w:pStyle w:val="Rientrocorpodeltesto2"/>
              <w:ind w:left="0"/>
              <w:jc w:val="both"/>
              <w:rPr>
                <w:rFonts w:cs="Arial"/>
                <w:sz w:val="22"/>
                <w:szCs w:val="22"/>
              </w:rPr>
            </w:pPr>
          </w:p>
        </w:tc>
        <w:tc>
          <w:tcPr>
            <w:tcW w:w="0" w:type="auto"/>
          </w:tcPr>
          <w:p w:rsidR="00E3361A" w:rsidRPr="00DB3327" w:rsidRDefault="00E3361A" w:rsidP="0072586D">
            <w:pPr>
              <w:pStyle w:val="Rientrocorpodeltesto2"/>
              <w:ind w:left="0"/>
              <w:jc w:val="both"/>
              <w:rPr>
                <w:rFonts w:cs="Arial"/>
                <w:sz w:val="22"/>
                <w:szCs w:val="22"/>
              </w:rPr>
            </w:pPr>
          </w:p>
        </w:tc>
        <w:tc>
          <w:tcPr>
            <w:tcW w:w="0" w:type="auto"/>
          </w:tcPr>
          <w:p w:rsidR="00E3361A" w:rsidRPr="00DB3327" w:rsidRDefault="00E3361A" w:rsidP="0072586D">
            <w:pPr>
              <w:pStyle w:val="Rientrocorpodeltesto2"/>
              <w:ind w:left="0"/>
              <w:jc w:val="both"/>
              <w:rPr>
                <w:rFonts w:cs="Arial"/>
                <w:sz w:val="22"/>
                <w:szCs w:val="22"/>
              </w:rPr>
            </w:pPr>
          </w:p>
        </w:tc>
      </w:tr>
      <w:tr w:rsidR="00DB3327" w:rsidRPr="00DB3327" w:rsidTr="0072586D">
        <w:tc>
          <w:tcPr>
            <w:tcW w:w="0" w:type="auto"/>
          </w:tcPr>
          <w:p w:rsidR="00E3361A" w:rsidRPr="00DB3327" w:rsidRDefault="00E3361A" w:rsidP="0072586D">
            <w:pPr>
              <w:pStyle w:val="Rientrocorpodeltesto2"/>
              <w:ind w:left="0"/>
              <w:jc w:val="both"/>
              <w:rPr>
                <w:rFonts w:cs="Arial"/>
                <w:sz w:val="22"/>
                <w:szCs w:val="22"/>
              </w:rPr>
            </w:pPr>
            <w:r w:rsidRPr="00DB3327">
              <w:rPr>
                <w:rFonts w:cs="Arial"/>
                <w:sz w:val="22"/>
                <w:szCs w:val="22"/>
              </w:rPr>
              <w:t>difficoltà connesse ai carichi di lavoro/elementi organizzativi</w:t>
            </w:r>
          </w:p>
          <w:p w:rsidR="00E3361A" w:rsidRPr="00DB3327" w:rsidRDefault="00E3361A" w:rsidP="0072586D">
            <w:pPr>
              <w:pStyle w:val="Rientrocorpodeltesto2"/>
              <w:ind w:left="0"/>
              <w:jc w:val="both"/>
              <w:rPr>
                <w:rFonts w:cs="Arial"/>
                <w:sz w:val="22"/>
                <w:szCs w:val="22"/>
              </w:rPr>
            </w:pPr>
          </w:p>
        </w:tc>
        <w:tc>
          <w:tcPr>
            <w:tcW w:w="0" w:type="auto"/>
          </w:tcPr>
          <w:p w:rsidR="00E3361A" w:rsidRPr="00DB3327" w:rsidRDefault="00E3361A" w:rsidP="0072586D">
            <w:pPr>
              <w:pStyle w:val="Rientrocorpodeltesto2"/>
              <w:ind w:left="0"/>
              <w:jc w:val="both"/>
              <w:rPr>
                <w:rFonts w:cs="Arial"/>
                <w:sz w:val="22"/>
                <w:szCs w:val="22"/>
              </w:rPr>
            </w:pPr>
          </w:p>
        </w:tc>
        <w:tc>
          <w:tcPr>
            <w:tcW w:w="0" w:type="auto"/>
          </w:tcPr>
          <w:p w:rsidR="00E3361A" w:rsidRPr="00DB3327" w:rsidRDefault="00E3361A" w:rsidP="0072586D">
            <w:pPr>
              <w:pStyle w:val="Rientrocorpodeltesto2"/>
              <w:ind w:left="0"/>
              <w:jc w:val="both"/>
              <w:rPr>
                <w:rFonts w:cs="Arial"/>
                <w:sz w:val="22"/>
                <w:szCs w:val="22"/>
              </w:rPr>
            </w:pPr>
          </w:p>
        </w:tc>
      </w:tr>
      <w:tr w:rsidR="00DB3327" w:rsidRPr="00DB3327" w:rsidTr="0072586D">
        <w:tc>
          <w:tcPr>
            <w:tcW w:w="0" w:type="auto"/>
          </w:tcPr>
          <w:p w:rsidR="00E3361A" w:rsidRPr="00DB3327" w:rsidRDefault="00E3361A" w:rsidP="0072586D">
            <w:pPr>
              <w:pStyle w:val="Rientrocorpodeltesto2"/>
              <w:ind w:left="0"/>
              <w:jc w:val="both"/>
              <w:rPr>
                <w:rFonts w:cs="Arial"/>
                <w:sz w:val="22"/>
                <w:szCs w:val="22"/>
              </w:rPr>
            </w:pPr>
            <w:r w:rsidRPr="00DB3327">
              <w:rPr>
                <w:rFonts w:cs="Arial"/>
                <w:sz w:val="22"/>
                <w:szCs w:val="22"/>
              </w:rPr>
              <w:t>valutazione individuale</w:t>
            </w:r>
          </w:p>
        </w:tc>
        <w:tc>
          <w:tcPr>
            <w:tcW w:w="0" w:type="auto"/>
          </w:tcPr>
          <w:p w:rsidR="00E3361A" w:rsidRPr="00DB3327" w:rsidRDefault="00E3361A" w:rsidP="0072586D">
            <w:pPr>
              <w:pStyle w:val="Rientrocorpodeltesto2"/>
              <w:ind w:left="0"/>
              <w:jc w:val="both"/>
              <w:rPr>
                <w:rFonts w:cs="Arial"/>
                <w:sz w:val="22"/>
                <w:szCs w:val="22"/>
              </w:rPr>
            </w:pPr>
          </w:p>
        </w:tc>
        <w:tc>
          <w:tcPr>
            <w:tcW w:w="0" w:type="auto"/>
          </w:tcPr>
          <w:p w:rsidR="00E3361A" w:rsidRPr="00DB3327" w:rsidRDefault="00E3361A" w:rsidP="0072586D">
            <w:pPr>
              <w:pStyle w:val="Rientrocorpodeltesto2"/>
              <w:ind w:left="0"/>
              <w:jc w:val="both"/>
              <w:rPr>
                <w:rFonts w:cs="Arial"/>
                <w:sz w:val="22"/>
                <w:szCs w:val="22"/>
              </w:rPr>
            </w:pPr>
          </w:p>
        </w:tc>
      </w:tr>
      <w:tr w:rsidR="00DB3327" w:rsidRPr="00DB3327" w:rsidTr="0072586D">
        <w:tc>
          <w:tcPr>
            <w:tcW w:w="0" w:type="auto"/>
          </w:tcPr>
          <w:p w:rsidR="00E3361A" w:rsidRPr="00DB3327" w:rsidRDefault="00E3361A" w:rsidP="0072586D">
            <w:pPr>
              <w:pStyle w:val="Rientrocorpodeltesto2"/>
              <w:ind w:left="0"/>
              <w:jc w:val="both"/>
              <w:rPr>
                <w:rFonts w:cs="Arial"/>
                <w:sz w:val="22"/>
                <w:szCs w:val="22"/>
              </w:rPr>
            </w:pPr>
            <w:r w:rsidRPr="00DB3327">
              <w:rPr>
                <w:rFonts w:cs="Arial"/>
                <w:sz w:val="22"/>
                <w:szCs w:val="22"/>
              </w:rPr>
              <w:t>rapporti con i superiori</w:t>
            </w:r>
          </w:p>
        </w:tc>
        <w:tc>
          <w:tcPr>
            <w:tcW w:w="0" w:type="auto"/>
          </w:tcPr>
          <w:p w:rsidR="00E3361A" w:rsidRPr="00DB3327" w:rsidRDefault="00E3361A" w:rsidP="0072586D">
            <w:pPr>
              <w:pStyle w:val="Rientrocorpodeltesto2"/>
              <w:ind w:left="0"/>
              <w:jc w:val="both"/>
              <w:rPr>
                <w:rFonts w:cs="Arial"/>
                <w:sz w:val="22"/>
                <w:szCs w:val="22"/>
              </w:rPr>
            </w:pPr>
          </w:p>
        </w:tc>
        <w:tc>
          <w:tcPr>
            <w:tcW w:w="0" w:type="auto"/>
          </w:tcPr>
          <w:p w:rsidR="00E3361A" w:rsidRPr="00DB3327" w:rsidRDefault="00E3361A" w:rsidP="0072586D">
            <w:pPr>
              <w:pStyle w:val="Rientrocorpodeltesto2"/>
              <w:ind w:left="0"/>
              <w:jc w:val="both"/>
              <w:rPr>
                <w:rFonts w:cs="Arial"/>
                <w:sz w:val="22"/>
                <w:szCs w:val="22"/>
              </w:rPr>
            </w:pPr>
          </w:p>
        </w:tc>
      </w:tr>
      <w:tr w:rsidR="00DB3327" w:rsidRPr="00DB3327" w:rsidTr="0072586D">
        <w:tc>
          <w:tcPr>
            <w:tcW w:w="0" w:type="auto"/>
          </w:tcPr>
          <w:p w:rsidR="00E3361A" w:rsidRPr="00DB3327" w:rsidRDefault="00E3361A" w:rsidP="0072586D">
            <w:pPr>
              <w:pStyle w:val="Rientrocorpodeltesto2"/>
              <w:ind w:left="0"/>
              <w:jc w:val="both"/>
              <w:rPr>
                <w:rFonts w:cs="Arial"/>
                <w:sz w:val="22"/>
                <w:szCs w:val="22"/>
              </w:rPr>
            </w:pPr>
            <w:r w:rsidRPr="00DB3327">
              <w:rPr>
                <w:rFonts w:cs="Arial"/>
                <w:sz w:val="22"/>
                <w:szCs w:val="22"/>
              </w:rPr>
              <w:t>rapporti con i colleghi</w:t>
            </w:r>
          </w:p>
        </w:tc>
        <w:tc>
          <w:tcPr>
            <w:tcW w:w="0" w:type="auto"/>
          </w:tcPr>
          <w:p w:rsidR="00E3361A" w:rsidRPr="00DB3327" w:rsidRDefault="00E3361A" w:rsidP="0072586D">
            <w:pPr>
              <w:pStyle w:val="Rientrocorpodeltesto2"/>
              <w:ind w:left="0"/>
              <w:jc w:val="both"/>
              <w:rPr>
                <w:rFonts w:cs="Arial"/>
                <w:sz w:val="22"/>
                <w:szCs w:val="22"/>
              </w:rPr>
            </w:pPr>
          </w:p>
        </w:tc>
        <w:tc>
          <w:tcPr>
            <w:tcW w:w="0" w:type="auto"/>
          </w:tcPr>
          <w:p w:rsidR="00E3361A" w:rsidRPr="00DB3327" w:rsidRDefault="00E3361A" w:rsidP="0072586D">
            <w:pPr>
              <w:pStyle w:val="Rientrocorpodeltesto2"/>
              <w:ind w:left="0"/>
              <w:jc w:val="both"/>
              <w:rPr>
                <w:rFonts w:cs="Arial"/>
                <w:sz w:val="22"/>
                <w:szCs w:val="22"/>
              </w:rPr>
            </w:pPr>
          </w:p>
        </w:tc>
      </w:tr>
      <w:tr w:rsidR="00DB3327" w:rsidRPr="00DB3327" w:rsidTr="0072586D">
        <w:tc>
          <w:tcPr>
            <w:tcW w:w="0" w:type="auto"/>
          </w:tcPr>
          <w:p w:rsidR="00E3361A" w:rsidRPr="00DB3327" w:rsidRDefault="00E3361A" w:rsidP="0072586D">
            <w:pPr>
              <w:pStyle w:val="Rientrocorpodeltesto2"/>
              <w:ind w:left="0"/>
              <w:jc w:val="both"/>
              <w:rPr>
                <w:rFonts w:cs="Arial"/>
                <w:sz w:val="22"/>
                <w:szCs w:val="22"/>
              </w:rPr>
            </w:pPr>
            <w:r w:rsidRPr="00DB3327">
              <w:rPr>
                <w:rFonts w:cs="Arial"/>
                <w:sz w:val="22"/>
                <w:szCs w:val="22"/>
              </w:rPr>
              <w:t>corretta applicazione di regolamenti</w:t>
            </w:r>
          </w:p>
        </w:tc>
        <w:tc>
          <w:tcPr>
            <w:tcW w:w="0" w:type="auto"/>
          </w:tcPr>
          <w:p w:rsidR="00E3361A" w:rsidRPr="00DB3327" w:rsidRDefault="00E3361A" w:rsidP="0072586D">
            <w:pPr>
              <w:pStyle w:val="Rientrocorpodeltesto2"/>
              <w:ind w:left="0"/>
              <w:jc w:val="both"/>
              <w:rPr>
                <w:rFonts w:cs="Arial"/>
                <w:sz w:val="22"/>
                <w:szCs w:val="22"/>
              </w:rPr>
            </w:pPr>
          </w:p>
        </w:tc>
        <w:tc>
          <w:tcPr>
            <w:tcW w:w="0" w:type="auto"/>
          </w:tcPr>
          <w:p w:rsidR="00E3361A" w:rsidRPr="00DB3327" w:rsidRDefault="00E3361A" w:rsidP="0072586D">
            <w:pPr>
              <w:pStyle w:val="Rientrocorpodeltesto2"/>
              <w:ind w:left="0"/>
              <w:jc w:val="both"/>
              <w:rPr>
                <w:rFonts w:cs="Arial"/>
                <w:sz w:val="22"/>
                <w:szCs w:val="22"/>
              </w:rPr>
            </w:pPr>
          </w:p>
        </w:tc>
      </w:tr>
      <w:tr w:rsidR="00DB3327" w:rsidRPr="00DB3327" w:rsidTr="0072586D">
        <w:tc>
          <w:tcPr>
            <w:tcW w:w="0" w:type="auto"/>
          </w:tcPr>
          <w:p w:rsidR="00E3361A" w:rsidRPr="00DB3327" w:rsidRDefault="00E3361A" w:rsidP="0072586D">
            <w:pPr>
              <w:pStyle w:val="Rientrocorpodeltesto2"/>
              <w:ind w:left="0"/>
              <w:jc w:val="both"/>
              <w:rPr>
                <w:rFonts w:cs="Arial"/>
                <w:sz w:val="22"/>
                <w:szCs w:val="22"/>
              </w:rPr>
            </w:pPr>
            <w:r w:rsidRPr="00DB3327">
              <w:rPr>
                <w:rFonts w:cs="Arial"/>
                <w:sz w:val="22"/>
                <w:szCs w:val="22"/>
              </w:rPr>
              <w:t>discriminazioni</w:t>
            </w:r>
          </w:p>
        </w:tc>
        <w:tc>
          <w:tcPr>
            <w:tcW w:w="0" w:type="auto"/>
          </w:tcPr>
          <w:p w:rsidR="00E3361A" w:rsidRPr="00DB3327" w:rsidRDefault="00E3361A" w:rsidP="0072586D">
            <w:pPr>
              <w:pStyle w:val="Rientrocorpodeltesto2"/>
              <w:ind w:left="0"/>
              <w:jc w:val="both"/>
              <w:rPr>
                <w:rFonts w:cs="Arial"/>
                <w:sz w:val="22"/>
                <w:szCs w:val="22"/>
              </w:rPr>
            </w:pPr>
          </w:p>
        </w:tc>
        <w:tc>
          <w:tcPr>
            <w:tcW w:w="0" w:type="auto"/>
          </w:tcPr>
          <w:p w:rsidR="00E3361A" w:rsidRPr="00DB3327" w:rsidRDefault="00E3361A" w:rsidP="0072586D">
            <w:pPr>
              <w:pStyle w:val="Rientrocorpodeltesto2"/>
              <w:ind w:left="0"/>
              <w:jc w:val="both"/>
              <w:rPr>
                <w:rFonts w:cs="Arial"/>
                <w:sz w:val="22"/>
                <w:szCs w:val="22"/>
              </w:rPr>
            </w:pPr>
          </w:p>
        </w:tc>
      </w:tr>
      <w:tr w:rsidR="00DB3327" w:rsidRPr="00DB3327" w:rsidTr="0072586D">
        <w:tc>
          <w:tcPr>
            <w:tcW w:w="0" w:type="auto"/>
          </w:tcPr>
          <w:p w:rsidR="00E3361A" w:rsidRPr="00DB3327" w:rsidRDefault="00E3361A" w:rsidP="0072586D">
            <w:pPr>
              <w:pStyle w:val="Rientrocorpodeltesto2"/>
              <w:ind w:left="0"/>
              <w:jc w:val="both"/>
              <w:rPr>
                <w:rFonts w:cs="Arial"/>
                <w:i/>
                <w:sz w:val="22"/>
                <w:szCs w:val="22"/>
              </w:rPr>
            </w:pPr>
            <w:r w:rsidRPr="00DB3327">
              <w:rPr>
                <w:rFonts w:cs="Arial"/>
                <w:i/>
                <w:sz w:val="22"/>
                <w:szCs w:val="22"/>
              </w:rPr>
              <w:t xml:space="preserve">totale </w:t>
            </w:r>
          </w:p>
        </w:tc>
        <w:tc>
          <w:tcPr>
            <w:tcW w:w="0" w:type="auto"/>
          </w:tcPr>
          <w:p w:rsidR="00E3361A" w:rsidRPr="00DB3327" w:rsidRDefault="00E3361A" w:rsidP="0072586D">
            <w:pPr>
              <w:pStyle w:val="Rientrocorpodeltesto2"/>
              <w:ind w:left="0"/>
              <w:jc w:val="both"/>
              <w:rPr>
                <w:rFonts w:cs="Arial"/>
                <w:i/>
                <w:sz w:val="22"/>
                <w:szCs w:val="22"/>
              </w:rPr>
            </w:pPr>
          </w:p>
        </w:tc>
        <w:tc>
          <w:tcPr>
            <w:tcW w:w="0" w:type="auto"/>
          </w:tcPr>
          <w:p w:rsidR="00E3361A" w:rsidRPr="00DB3327" w:rsidRDefault="00E3361A" w:rsidP="0072586D">
            <w:pPr>
              <w:pStyle w:val="Rientrocorpodeltesto2"/>
              <w:ind w:left="0"/>
              <w:jc w:val="both"/>
              <w:rPr>
                <w:rFonts w:cs="Arial"/>
                <w:i/>
                <w:sz w:val="22"/>
                <w:szCs w:val="22"/>
              </w:rPr>
            </w:pPr>
          </w:p>
        </w:tc>
      </w:tr>
    </w:tbl>
    <w:p w:rsidR="00E3361A" w:rsidRPr="00DB3327" w:rsidRDefault="00E3361A" w:rsidP="0049042B">
      <w:pPr>
        <w:pStyle w:val="Rientrocorpodeltesto2"/>
        <w:jc w:val="both"/>
        <w:rPr>
          <w:rFonts w:ascii="Georgia" w:hAnsi="Georgia"/>
          <w:sz w:val="22"/>
        </w:rPr>
      </w:pPr>
    </w:p>
    <w:p w:rsidR="00E3361A" w:rsidRPr="00DB3327" w:rsidRDefault="00E3361A" w:rsidP="000B0F1C">
      <w:pPr>
        <w:pStyle w:val="Rientrocorpodeltesto2"/>
        <w:ind w:left="0"/>
        <w:jc w:val="both"/>
        <w:rPr>
          <w:rFonts w:cs="Arial"/>
          <w:sz w:val="22"/>
        </w:rPr>
      </w:pPr>
      <w:r w:rsidRPr="00DB3327">
        <w:rPr>
          <w:rFonts w:cs="Arial"/>
          <w:sz w:val="22"/>
        </w:rPr>
        <w:t xml:space="preserve">All’interno della procedura di gestione delle segnalazioni pervenute tramite il canale </w:t>
      </w:r>
      <w:proofErr w:type="spellStart"/>
      <w:r w:rsidRPr="00DB3327">
        <w:rPr>
          <w:rFonts w:cs="Arial"/>
          <w:sz w:val="22"/>
        </w:rPr>
        <w:t>whistleblowing</w:t>
      </w:r>
      <w:proofErr w:type="spellEnd"/>
      <w:r w:rsidRPr="00DB3327">
        <w:rPr>
          <w:rStyle w:val="Rimandonotaapidipagina"/>
          <w:sz w:val="22"/>
        </w:rPr>
        <w:footnoteReference w:id="29"/>
      </w:r>
      <w:r w:rsidRPr="00DB3327">
        <w:rPr>
          <w:rFonts w:cs="Arial"/>
          <w:sz w:val="22"/>
        </w:rPr>
        <w:t>, descritte nella procedura curata dalla Funzione Prevenzione delle Corruzione e Trasparenza, non si menzion</w:t>
      </w:r>
      <w:r w:rsidR="00D445EB" w:rsidRPr="00DB3327">
        <w:rPr>
          <w:rFonts w:cs="Arial"/>
          <w:sz w:val="22"/>
        </w:rPr>
        <w:t>a</w:t>
      </w:r>
      <w:r w:rsidRPr="00DB3327">
        <w:rPr>
          <w:rFonts w:cs="Arial"/>
          <w:sz w:val="22"/>
        </w:rPr>
        <w:t xml:space="preserve"> più il CUG quale riferimento per i dipendenti che si ritenessero penalizzati dall’aver effettuato una segnalazione, ruolo che pertiene ora soltanto ad ANAC. Ciò non toglie che nel caso in cui il CUG venisse interpellato per questioni in merito dovrà farsi carico di indirizzare correttamente il richiedente.</w:t>
      </w:r>
    </w:p>
    <w:p w:rsidR="00E3361A" w:rsidRPr="00DB3327" w:rsidRDefault="00E3361A" w:rsidP="000B0F1C">
      <w:pPr>
        <w:pStyle w:val="Rientrocorpodeltesto2"/>
        <w:ind w:left="0"/>
        <w:jc w:val="both"/>
        <w:rPr>
          <w:rFonts w:cs="Arial"/>
          <w:sz w:val="22"/>
        </w:rPr>
      </w:pPr>
    </w:p>
    <w:p w:rsidR="00E3361A" w:rsidRPr="00DB3327" w:rsidRDefault="00E3361A" w:rsidP="000B0F1C">
      <w:pPr>
        <w:pStyle w:val="Rientrocorpodeltesto2"/>
        <w:ind w:left="0"/>
        <w:jc w:val="both"/>
        <w:rPr>
          <w:rFonts w:cs="Arial"/>
          <w:sz w:val="22"/>
        </w:rPr>
      </w:pPr>
      <w:r w:rsidRPr="00DB3327">
        <w:rPr>
          <w:rFonts w:cs="Arial"/>
          <w:sz w:val="22"/>
        </w:rPr>
        <w:t>E’ stato invece richiesto alla Funzione Prevenzione delle Corruzione e Trasparenza di valutare  se necessario esplicitare in qualche modo nella prossima revisione del Codice di comportamento il ruolo del CUG.</w:t>
      </w:r>
    </w:p>
    <w:p w:rsidR="00E3361A" w:rsidRPr="00DB3327" w:rsidRDefault="00E3361A" w:rsidP="0049042B">
      <w:pPr>
        <w:pStyle w:val="Rientrocorpodeltesto2"/>
        <w:ind w:left="709"/>
        <w:jc w:val="both"/>
        <w:rPr>
          <w:rFonts w:ascii="Georgia" w:hAnsi="Georgia"/>
          <w:sz w:val="22"/>
        </w:rPr>
      </w:pPr>
    </w:p>
    <w:p w:rsidR="00E3361A" w:rsidRPr="00DB3327" w:rsidRDefault="00E3361A" w:rsidP="004825B4">
      <w:pPr>
        <w:pStyle w:val="Titolo2"/>
        <w:rPr>
          <w:rFonts w:cs="Arial"/>
          <w:b/>
          <w:i w:val="0"/>
          <w:sz w:val="22"/>
          <w:szCs w:val="22"/>
        </w:rPr>
      </w:pPr>
      <w:bookmarkStart w:id="48" w:name="_Toc22820457"/>
      <w:bookmarkStart w:id="49" w:name="_Toc93912779"/>
      <w:r w:rsidRPr="00DB3327">
        <w:rPr>
          <w:rFonts w:cs="Arial"/>
          <w:b/>
          <w:i w:val="0"/>
          <w:sz w:val="22"/>
          <w:szCs w:val="22"/>
        </w:rPr>
        <w:t>AZIONI A SOSTEGNO DEGLI OPERATORI</w:t>
      </w:r>
      <w:bookmarkEnd w:id="48"/>
      <w:bookmarkEnd w:id="49"/>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n.15</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Obiettivi:</w:t>
      </w:r>
    </w:p>
    <w:p w:rsidR="00E3361A" w:rsidRPr="00DB3327" w:rsidRDefault="00E3361A" w:rsidP="004825B4">
      <w:pPr>
        <w:pStyle w:val="Rientrocorpodeltesto2"/>
        <w:jc w:val="both"/>
        <w:rPr>
          <w:rFonts w:cs="Arial"/>
          <w:sz w:val="22"/>
          <w:szCs w:val="22"/>
        </w:rPr>
      </w:pPr>
      <w:r w:rsidRPr="00DB3327">
        <w:rPr>
          <w:rFonts w:cs="Arial"/>
          <w:sz w:val="22"/>
          <w:szCs w:val="22"/>
        </w:rPr>
        <w:t>raccogliere le segnalazioni pervenute dai dipendenti nelle aree di competenza CUG così come definito nella PG 029</w:t>
      </w:r>
      <w:r w:rsidRPr="00DB3327">
        <w:rPr>
          <w:rStyle w:val="Rimandonotaapidipagina"/>
          <w:rFonts w:cs="Arial"/>
          <w:sz w:val="22"/>
          <w:szCs w:val="22"/>
        </w:rPr>
        <w:footnoteReference w:id="30"/>
      </w:r>
      <w:r w:rsidRPr="00DB3327">
        <w:rPr>
          <w:rFonts w:cs="Arial"/>
          <w:sz w:val="22"/>
          <w:szCs w:val="22"/>
        </w:rPr>
        <w:t xml:space="preserve"> Gestione segnalazioni discriminazione e disagio lavorativo, indirizzare ai destinatari corretti quando del caso, coordinare e gestire le azioni necessarie se di diretta pertinenza CUG, diffondendo i risultati annuali, nel rispetto del trattamento dati ed analizzando gli stessi al fine dell’individuazione dei bisogni di azione successive.</w:t>
      </w:r>
    </w:p>
    <w:p w:rsidR="00E3361A" w:rsidRPr="00DB3327" w:rsidRDefault="00E3361A" w:rsidP="004825B4">
      <w:pPr>
        <w:pStyle w:val="Rientrocorpodeltesto2"/>
        <w:jc w:val="both"/>
        <w:rPr>
          <w:rFonts w:cs="Arial"/>
          <w:b/>
          <w:sz w:val="22"/>
          <w:szCs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Azioni</w:t>
      </w:r>
    </w:p>
    <w:p w:rsidR="00E3361A" w:rsidRPr="00DB3327" w:rsidRDefault="00E3361A" w:rsidP="00FF6C1E">
      <w:pPr>
        <w:widowControl w:val="0"/>
        <w:numPr>
          <w:ilvl w:val="0"/>
          <w:numId w:val="55"/>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Comunicazioni periodiche per far conoscere l’esistenza del CUG e le sue funzioni</w:t>
      </w:r>
    </w:p>
    <w:p w:rsidR="00E3361A" w:rsidRPr="00DB3327" w:rsidRDefault="00E3361A" w:rsidP="00FF6C1E">
      <w:pPr>
        <w:widowControl w:val="0"/>
        <w:numPr>
          <w:ilvl w:val="0"/>
          <w:numId w:val="55"/>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Disponibilità sia all’incontro personale che in equipe verso i dipendenti</w:t>
      </w:r>
    </w:p>
    <w:p w:rsidR="00E3361A" w:rsidRPr="00DB3327" w:rsidRDefault="00E3361A" w:rsidP="00FF6C1E">
      <w:pPr>
        <w:widowControl w:val="0"/>
        <w:numPr>
          <w:ilvl w:val="0"/>
          <w:numId w:val="55"/>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Ascolto</w:t>
      </w:r>
    </w:p>
    <w:p w:rsidR="00E3361A" w:rsidRPr="00DB3327" w:rsidRDefault="00E3361A" w:rsidP="00FF6C1E">
      <w:pPr>
        <w:widowControl w:val="0"/>
        <w:numPr>
          <w:ilvl w:val="0"/>
          <w:numId w:val="55"/>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Raccolta ed analisi dati</w:t>
      </w:r>
    </w:p>
    <w:p w:rsidR="00E3361A" w:rsidRPr="00DB3327" w:rsidRDefault="00E3361A" w:rsidP="00FF6C1E">
      <w:pPr>
        <w:widowControl w:val="0"/>
        <w:numPr>
          <w:ilvl w:val="0"/>
          <w:numId w:val="55"/>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Sintesi e rendicontazione</w:t>
      </w:r>
    </w:p>
    <w:p w:rsidR="00E3361A" w:rsidRPr="00DB3327" w:rsidRDefault="00E3361A" w:rsidP="00FF6C1E">
      <w:pPr>
        <w:widowControl w:val="0"/>
        <w:numPr>
          <w:ilvl w:val="0"/>
          <w:numId w:val="55"/>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Proposte operative</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Modalità:</w:t>
      </w:r>
    </w:p>
    <w:p w:rsidR="00E3361A" w:rsidRPr="00DB3327" w:rsidRDefault="00E3361A" w:rsidP="004825B4">
      <w:pPr>
        <w:pStyle w:val="Rientrocorpodeltesto2"/>
        <w:jc w:val="both"/>
        <w:rPr>
          <w:rFonts w:cs="Arial"/>
          <w:sz w:val="22"/>
          <w:szCs w:val="22"/>
        </w:rPr>
      </w:pPr>
      <w:r w:rsidRPr="00DB3327">
        <w:rPr>
          <w:rFonts w:cs="Arial"/>
          <w:sz w:val="22"/>
          <w:szCs w:val="22"/>
        </w:rPr>
        <w:t>raccolta richieste e segnalazioni secondo quanto previsto da Procedura, nei tempi definiti; incontri individuali o di gruppo, registrazione interna al CUG, raccolta dell’esito delle azioni suggerite o concordate.</w:t>
      </w:r>
    </w:p>
    <w:p w:rsidR="00E3361A" w:rsidRPr="00DB3327" w:rsidRDefault="00E3361A" w:rsidP="004825B4">
      <w:pPr>
        <w:pStyle w:val="Rientrocorpodeltesto2"/>
        <w:jc w:val="both"/>
        <w:rPr>
          <w:rFonts w:cs="Arial"/>
          <w:b/>
          <w:sz w:val="22"/>
          <w:szCs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FF6C1E">
      <w:pPr>
        <w:pStyle w:val="Rientrocorpodeltesto2"/>
        <w:numPr>
          <w:ilvl w:val="0"/>
          <w:numId w:val="13"/>
        </w:numPr>
        <w:jc w:val="both"/>
        <w:rPr>
          <w:rFonts w:cs="Arial"/>
          <w:sz w:val="22"/>
          <w:szCs w:val="22"/>
        </w:rPr>
      </w:pPr>
      <w:r w:rsidRPr="00DB3327">
        <w:rPr>
          <w:rFonts w:cs="Arial"/>
          <w:sz w:val="22"/>
          <w:szCs w:val="22"/>
        </w:rPr>
        <w:t xml:space="preserve">componenti CUG, </w:t>
      </w:r>
    </w:p>
    <w:p w:rsidR="00E3361A" w:rsidRPr="00DB3327" w:rsidRDefault="00E3361A" w:rsidP="00FF6C1E">
      <w:pPr>
        <w:pStyle w:val="Rientrocorpodeltesto2"/>
        <w:numPr>
          <w:ilvl w:val="0"/>
          <w:numId w:val="13"/>
        </w:numPr>
        <w:jc w:val="both"/>
        <w:rPr>
          <w:rFonts w:cs="Arial"/>
          <w:sz w:val="22"/>
          <w:szCs w:val="22"/>
        </w:rPr>
      </w:pPr>
      <w:r w:rsidRPr="00DB3327">
        <w:rPr>
          <w:rFonts w:cs="Arial"/>
          <w:sz w:val="22"/>
          <w:szCs w:val="22"/>
        </w:rPr>
        <w:t>risorse aziendali di volta in volta individuate.</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Misurazione e valutazione:</w:t>
      </w:r>
    </w:p>
    <w:p w:rsidR="00E3361A" w:rsidRPr="00DB3327" w:rsidRDefault="00E3361A" w:rsidP="00FF6C1E">
      <w:pPr>
        <w:pStyle w:val="Rientrocorpodeltesto2"/>
        <w:numPr>
          <w:ilvl w:val="0"/>
          <w:numId w:val="14"/>
        </w:numPr>
        <w:jc w:val="both"/>
        <w:rPr>
          <w:rFonts w:cs="Arial"/>
          <w:sz w:val="22"/>
          <w:szCs w:val="22"/>
        </w:rPr>
      </w:pPr>
      <w:r w:rsidRPr="00DB3327">
        <w:rPr>
          <w:rFonts w:cs="Arial"/>
          <w:sz w:val="22"/>
          <w:szCs w:val="22"/>
        </w:rPr>
        <w:t xml:space="preserve">raccolta dati delle richieste e segnalazioni, </w:t>
      </w:r>
    </w:p>
    <w:p w:rsidR="00E3361A" w:rsidRPr="00DB3327" w:rsidRDefault="00E3361A" w:rsidP="00FF6C1E">
      <w:pPr>
        <w:pStyle w:val="Rientrocorpodeltesto2"/>
        <w:numPr>
          <w:ilvl w:val="0"/>
          <w:numId w:val="14"/>
        </w:numPr>
        <w:jc w:val="both"/>
        <w:rPr>
          <w:rFonts w:cs="Arial"/>
          <w:sz w:val="22"/>
          <w:szCs w:val="22"/>
        </w:rPr>
      </w:pPr>
      <w:r w:rsidRPr="00DB3327">
        <w:rPr>
          <w:rFonts w:cs="Arial"/>
          <w:sz w:val="22"/>
          <w:szCs w:val="22"/>
        </w:rPr>
        <w:t>rendicontazione statistica.</w:t>
      </w:r>
    </w:p>
    <w:p w:rsidR="00E3361A" w:rsidRPr="00DB3327" w:rsidRDefault="00E3361A" w:rsidP="004825B4">
      <w:pPr>
        <w:pStyle w:val="Rientrocorpodeltesto2"/>
        <w:jc w:val="both"/>
        <w:rPr>
          <w:rFonts w:cs="Arial"/>
          <w:b/>
          <w:sz w:val="22"/>
          <w:szCs w:val="22"/>
        </w:rPr>
      </w:pPr>
    </w:p>
    <w:p w:rsidR="00E3361A" w:rsidRPr="00DB3327" w:rsidRDefault="00E3361A" w:rsidP="00701B9A">
      <w:pPr>
        <w:pStyle w:val="Rientrocorpodeltesto2"/>
        <w:jc w:val="both"/>
        <w:rPr>
          <w:rFonts w:cs="Arial"/>
          <w:b/>
          <w:sz w:val="22"/>
          <w:szCs w:val="22"/>
        </w:rPr>
      </w:pPr>
      <w:r w:rsidRPr="00DB3327">
        <w:rPr>
          <w:rFonts w:cs="Arial"/>
          <w:b/>
          <w:sz w:val="22"/>
          <w:szCs w:val="22"/>
        </w:rPr>
        <w:t>Beneficiari:</w:t>
      </w:r>
    </w:p>
    <w:p w:rsidR="00E3361A" w:rsidRPr="00DB3327" w:rsidRDefault="00E3361A" w:rsidP="00701B9A">
      <w:pPr>
        <w:pStyle w:val="Rientrocorpodeltesto2"/>
        <w:jc w:val="both"/>
        <w:rPr>
          <w:rFonts w:cs="Arial"/>
          <w:sz w:val="22"/>
          <w:szCs w:val="22"/>
        </w:rPr>
      </w:pPr>
      <w:r w:rsidRPr="00DB3327">
        <w:rPr>
          <w:rFonts w:cs="Arial"/>
          <w:sz w:val="22"/>
          <w:szCs w:val="22"/>
        </w:rPr>
        <w:t>tutti i dipendenti</w:t>
      </w:r>
    </w:p>
    <w:p w:rsidR="00E3361A" w:rsidRPr="00DB3327" w:rsidRDefault="00E3361A" w:rsidP="00701B9A">
      <w:pPr>
        <w:pStyle w:val="Rientrocorpodeltesto2"/>
        <w:jc w:val="both"/>
        <w:rPr>
          <w:rFonts w:cs="Arial"/>
          <w:sz w:val="22"/>
          <w:szCs w:val="22"/>
        </w:rPr>
      </w:pPr>
      <w:r w:rsidRPr="00DB3327">
        <w:rPr>
          <w:rFonts w:cs="Arial"/>
          <w:sz w:val="22"/>
          <w:szCs w:val="22"/>
        </w:rPr>
        <w:t>strutture aziendali</w:t>
      </w:r>
    </w:p>
    <w:p w:rsidR="00E3361A" w:rsidRPr="00DB3327" w:rsidRDefault="00E3361A" w:rsidP="00701B9A">
      <w:pPr>
        <w:pStyle w:val="Rientrocorpodeltesto2"/>
        <w:jc w:val="both"/>
        <w:rPr>
          <w:rFonts w:cs="Arial"/>
          <w:b/>
          <w:sz w:val="22"/>
          <w:szCs w:val="22"/>
        </w:rPr>
      </w:pPr>
      <w:r w:rsidRPr="00DB3327">
        <w:rPr>
          <w:rFonts w:cs="Arial"/>
          <w:sz w:val="22"/>
          <w:szCs w:val="22"/>
        </w:rPr>
        <w:t>Direzione</w:t>
      </w:r>
    </w:p>
    <w:p w:rsidR="00E3361A" w:rsidRPr="00DB3327" w:rsidRDefault="00E3361A" w:rsidP="00701B9A">
      <w:pPr>
        <w:pStyle w:val="Rientrocorpodeltesto2"/>
        <w:jc w:val="both"/>
        <w:rPr>
          <w:rFonts w:cs="Arial"/>
          <w:b/>
          <w:sz w:val="22"/>
          <w:szCs w:val="22"/>
        </w:rPr>
      </w:pPr>
    </w:p>
    <w:p w:rsidR="00E3361A" w:rsidRPr="00DB3327" w:rsidRDefault="00E3361A" w:rsidP="00701B9A">
      <w:pPr>
        <w:pStyle w:val="Rientrocorpodeltesto2"/>
        <w:jc w:val="both"/>
        <w:rPr>
          <w:rFonts w:cs="Arial"/>
          <w:b/>
          <w:sz w:val="22"/>
          <w:szCs w:val="22"/>
        </w:rPr>
      </w:pPr>
      <w:r w:rsidRPr="00DB3327">
        <w:rPr>
          <w:rFonts w:cs="Arial"/>
          <w:b/>
          <w:sz w:val="22"/>
          <w:szCs w:val="22"/>
        </w:rPr>
        <w:t>Spesa:</w:t>
      </w:r>
    </w:p>
    <w:p w:rsidR="00E3361A" w:rsidRPr="00DB3327" w:rsidRDefault="00E3361A" w:rsidP="00CF6A77">
      <w:pPr>
        <w:pStyle w:val="Rientrocorpodeltesto2"/>
        <w:jc w:val="both"/>
        <w:rPr>
          <w:sz w:val="22"/>
          <w:szCs w:val="22"/>
        </w:rPr>
      </w:pPr>
      <w:r w:rsidRPr="00DB3327">
        <w:rPr>
          <w:sz w:val="22"/>
          <w:szCs w:val="22"/>
        </w:rPr>
        <w:t>nessuna, al di là del tempo lavoro delle persone coinvolte</w:t>
      </w:r>
    </w:p>
    <w:p w:rsidR="00E3361A" w:rsidRPr="00DB3327" w:rsidRDefault="00E3361A" w:rsidP="00701B9A">
      <w:pPr>
        <w:pStyle w:val="Rientrocorpodeltesto2"/>
        <w:jc w:val="both"/>
        <w:rPr>
          <w:rFonts w:cs="Arial"/>
          <w:b/>
          <w:sz w:val="22"/>
          <w:szCs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4825B4">
      <w:pPr>
        <w:pStyle w:val="Rientrocorpodeltesto2"/>
        <w:jc w:val="both"/>
        <w:rPr>
          <w:rFonts w:cs="Arial"/>
          <w:sz w:val="22"/>
          <w:szCs w:val="22"/>
        </w:rPr>
      </w:pPr>
      <w:r w:rsidRPr="00DB3327">
        <w:rPr>
          <w:rFonts w:cs="Arial"/>
          <w:sz w:val="22"/>
          <w:szCs w:val="22"/>
        </w:rPr>
        <w:t>Il nuovo CUG dovrà riesaminare tutta la documentazione autogestita e provvedere alle comunicazioni che si renderanno necessarie a livello aziendale.</w:t>
      </w:r>
    </w:p>
    <w:p w:rsidR="00582F22" w:rsidRDefault="00582F22">
      <w:pPr>
        <w:rPr>
          <w:rFonts w:ascii="Georgia" w:hAnsi="Georgia"/>
          <w:sz w:val="22"/>
        </w:rPr>
      </w:pPr>
      <w:r>
        <w:rPr>
          <w:rFonts w:ascii="Georgia" w:hAnsi="Georgia"/>
          <w:sz w:val="22"/>
        </w:rPr>
        <w:br w:type="page"/>
      </w:r>
    </w:p>
    <w:p w:rsidR="00E3361A" w:rsidRPr="00DB3327" w:rsidRDefault="00E3361A" w:rsidP="004825B4">
      <w:pPr>
        <w:pStyle w:val="Rientrocorpodeltesto2"/>
        <w:jc w:val="both"/>
        <w:rPr>
          <w:rFonts w:ascii="Georgia" w:hAnsi="Georgia"/>
          <w:sz w:val="22"/>
        </w:rPr>
      </w:pPr>
    </w:p>
    <w:p w:rsidR="00E3361A" w:rsidRPr="00DB3327" w:rsidRDefault="00E3361A" w:rsidP="004825B4">
      <w:pPr>
        <w:pStyle w:val="Titolo2"/>
        <w:rPr>
          <w:rFonts w:cs="Arial"/>
          <w:b/>
          <w:i w:val="0"/>
          <w:sz w:val="22"/>
          <w:szCs w:val="22"/>
        </w:rPr>
      </w:pPr>
      <w:bookmarkStart w:id="50" w:name="_Toc22820458"/>
      <w:bookmarkStart w:id="51" w:name="_Toc93912780"/>
      <w:r w:rsidRPr="00DB3327">
        <w:rPr>
          <w:rFonts w:cs="Arial"/>
          <w:b/>
          <w:i w:val="0"/>
          <w:sz w:val="22"/>
          <w:szCs w:val="22"/>
        </w:rPr>
        <w:t>RACCOLTA DATI</w:t>
      </w:r>
      <w:bookmarkEnd w:id="50"/>
      <w:bookmarkEnd w:id="51"/>
      <w:r w:rsidRPr="00DB3327">
        <w:rPr>
          <w:rFonts w:cs="Arial"/>
          <w:b/>
          <w:i w:val="0"/>
          <w:sz w:val="22"/>
          <w:szCs w:val="22"/>
        </w:rPr>
        <w:t xml:space="preserve"> </w:t>
      </w:r>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n.16</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Premessa:</w:t>
      </w:r>
    </w:p>
    <w:p w:rsidR="00E3361A" w:rsidRPr="00DB3327" w:rsidRDefault="00E3361A" w:rsidP="004825B4">
      <w:pPr>
        <w:pStyle w:val="Rientrocorpodeltesto2"/>
        <w:jc w:val="both"/>
        <w:rPr>
          <w:rFonts w:cs="Arial"/>
          <w:sz w:val="22"/>
          <w:szCs w:val="22"/>
        </w:rPr>
      </w:pPr>
      <w:r w:rsidRPr="00DB3327">
        <w:rPr>
          <w:rFonts w:cs="Arial"/>
          <w:sz w:val="22"/>
          <w:szCs w:val="22"/>
        </w:rPr>
        <w:t>avere una batteria di indicatori forniti da referenti aziendali corretti è una base di partenza preziosa che si intende rafforzare sia al fine di una migliore individuazione dei bisogni sia per la valutazione dell’esistente.</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Obiettivi:</w:t>
      </w:r>
    </w:p>
    <w:p w:rsidR="00E3361A" w:rsidRPr="00DB3327" w:rsidRDefault="00E3361A" w:rsidP="004825B4">
      <w:pPr>
        <w:pStyle w:val="Rientrocorpodeltesto2"/>
        <w:jc w:val="both"/>
        <w:rPr>
          <w:rFonts w:cs="Arial"/>
          <w:sz w:val="22"/>
          <w:szCs w:val="22"/>
        </w:rPr>
      </w:pPr>
      <w:r w:rsidRPr="00DB3327">
        <w:rPr>
          <w:rFonts w:cs="Arial"/>
          <w:sz w:val="22"/>
          <w:szCs w:val="22"/>
        </w:rPr>
        <w:t>definire indicatori di analisi di elementi ritenuti significativi per la valutazione dello stato di salute complessiva dei dipendenti da utilizzare sia per le rendicontazioni previste a vari livelli sia per la valutazione di iniziative da porre in essere, facendo lo sforzo di ottimizzare le risorse per la raccolta e l’analisi dei dati sia per l’individuazione sinergica di azioni.</w:t>
      </w:r>
    </w:p>
    <w:p w:rsidR="00E3361A" w:rsidRPr="00DB3327" w:rsidRDefault="00E3361A" w:rsidP="004825B4">
      <w:pPr>
        <w:pStyle w:val="Rientrocorpodeltesto2"/>
        <w:jc w:val="both"/>
        <w:rPr>
          <w:rFonts w:cs="Arial"/>
          <w:sz w:val="22"/>
          <w:szCs w:val="22"/>
        </w:rPr>
      </w:pPr>
      <w:r w:rsidRPr="00DB3327">
        <w:rPr>
          <w:rFonts w:cs="Arial"/>
          <w:sz w:val="22"/>
          <w:szCs w:val="22"/>
        </w:rPr>
        <w:t>La raccolta in un unico documento di tutto quanto viene posto in essere in Azienda a vario titolo per la valorizzazione delle risorse umane ed il benessere del dipendente sarebbe di utilità per la Direzione e le diverse strutture anche nel momento in cui le stesse sono richieste di fornire dati in tempi stretti.</w:t>
      </w:r>
    </w:p>
    <w:p w:rsidR="00E3361A" w:rsidRPr="00DB3327" w:rsidRDefault="00E3361A" w:rsidP="004825B4">
      <w:pPr>
        <w:pStyle w:val="Rientrocorpodeltesto2"/>
        <w:jc w:val="both"/>
        <w:rPr>
          <w:rFonts w:cs="Arial"/>
          <w:b/>
          <w:sz w:val="22"/>
          <w:szCs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Azioni</w:t>
      </w:r>
    </w:p>
    <w:p w:rsidR="00E3361A" w:rsidRPr="00DB3327" w:rsidRDefault="00E3361A" w:rsidP="00701B9A">
      <w:pPr>
        <w:widowControl w:val="0"/>
        <w:autoSpaceDE w:val="0"/>
        <w:autoSpaceDN w:val="0"/>
        <w:adjustRightInd w:val="0"/>
        <w:spacing w:line="250" w:lineRule="auto"/>
        <w:ind w:left="708" w:right="100"/>
        <w:jc w:val="both"/>
        <w:rPr>
          <w:rFonts w:ascii="Arial" w:hAnsi="Arial" w:cs="Arial"/>
          <w:sz w:val="22"/>
          <w:szCs w:val="22"/>
        </w:rPr>
      </w:pPr>
      <w:r w:rsidRPr="00DB3327">
        <w:rPr>
          <w:rFonts w:ascii="Arial" w:hAnsi="Arial" w:cs="Arial"/>
          <w:sz w:val="22"/>
          <w:szCs w:val="22"/>
        </w:rPr>
        <w:t>Individuazione e riesame annuale degli indicatori e delle fonti di trasmissione dati</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Modalità:</w:t>
      </w:r>
    </w:p>
    <w:p w:rsidR="00E3361A" w:rsidRPr="00DB3327" w:rsidRDefault="00E3361A" w:rsidP="004825B4">
      <w:pPr>
        <w:pStyle w:val="Rientrocorpodeltesto2"/>
        <w:jc w:val="both"/>
        <w:rPr>
          <w:rFonts w:cs="Arial"/>
          <w:sz w:val="22"/>
          <w:szCs w:val="22"/>
        </w:rPr>
      </w:pPr>
      <w:r w:rsidRPr="00DB3327">
        <w:rPr>
          <w:rFonts w:cs="Arial"/>
          <w:sz w:val="22"/>
          <w:szCs w:val="22"/>
        </w:rPr>
        <w:t>definizione ad inizio anno solare degli indicatori da raccogliere, con relativi timing e referenti fonte dati in accordo con i fornitori degli stessi, richiamandosi il più possibile a documenti già previsti o esistenti.</w:t>
      </w:r>
    </w:p>
    <w:p w:rsidR="00E3361A" w:rsidRPr="00DB3327" w:rsidRDefault="00E3361A" w:rsidP="004825B4">
      <w:pPr>
        <w:pStyle w:val="Rientrocorpodeltesto2"/>
        <w:jc w:val="both"/>
        <w:rPr>
          <w:rFonts w:cs="Arial"/>
          <w:b/>
          <w:sz w:val="22"/>
          <w:szCs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4825B4">
      <w:pPr>
        <w:pStyle w:val="Rientrocorpodeltesto2"/>
        <w:jc w:val="both"/>
        <w:rPr>
          <w:rFonts w:cs="Arial"/>
          <w:sz w:val="22"/>
          <w:szCs w:val="22"/>
        </w:rPr>
      </w:pPr>
      <w:r w:rsidRPr="00DB3327">
        <w:rPr>
          <w:rFonts w:cs="Arial"/>
          <w:sz w:val="22"/>
          <w:szCs w:val="22"/>
        </w:rPr>
        <w:t>componenti CUG per la richiesta dati a:</w:t>
      </w:r>
    </w:p>
    <w:p w:rsidR="00E3361A" w:rsidRPr="00DB3327" w:rsidRDefault="00E3361A" w:rsidP="004825B4">
      <w:pPr>
        <w:pStyle w:val="Rientrocorpodeltesto2"/>
        <w:jc w:val="both"/>
        <w:rPr>
          <w:rFonts w:cs="Arial"/>
          <w:sz w:val="22"/>
          <w:szCs w:val="22"/>
        </w:rPr>
      </w:pPr>
      <w:r w:rsidRPr="00DB3327">
        <w:rPr>
          <w:rFonts w:cs="Arial"/>
          <w:sz w:val="22"/>
          <w:szCs w:val="22"/>
        </w:rPr>
        <w:t>Amministrazione del Personale, Direzione delle Professioni Sanitarie, Direzione Sanitaria, Direzione Sanitaria di Presidio (Funzione Assistenza Sociale, Funzione Psicologia, Rischio Clinico), Formazione e Valutazione degli Operatori, Medico Competente, Patrimonio e Attività Amministrative Trasversali, Servizio Prevenzione e Protezione, Ufficio Legale Interaziendale, Ufficio Relazioni con il Pubblico.</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sz w:val="22"/>
          <w:szCs w:val="22"/>
        </w:rPr>
      </w:pPr>
      <w:r w:rsidRPr="00DB3327">
        <w:rPr>
          <w:rFonts w:cs="Arial"/>
          <w:b/>
          <w:sz w:val="22"/>
          <w:szCs w:val="22"/>
        </w:rPr>
        <w:t>Misurazione e valutazione</w:t>
      </w:r>
      <w:r w:rsidRPr="00DB3327">
        <w:rPr>
          <w:rFonts w:cs="Arial"/>
          <w:sz w:val="22"/>
          <w:szCs w:val="22"/>
        </w:rPr>
        <w:t xml:space="preserve"> </w:t>
      </w:r>
    </w:p>
    <w:p w:rsidR="00E3361A" w:rsidRPr="00DB3327" w:rsidRDefault="00E3361A" w:rsidP="004825B4">
      <w:pPr>
        <w:pStyle w:val="Rientrocorpodeltesto2"/>
        <w:jc w:val="both"/>
        <w:rPr>
          <w:rFonts w:cs="Arial"/>
          <w:sz w:val="22"/>
          <w:szCs w:val="22"/>
        </w:rPr>
      </w:pPr>
      <w:r w:rsidRPr="00DB3327">
        <w:rPr>
          <w:rFonts w:cs="Arial"/>
          <w:sz w:val="22"/>
          <w:szCs w:val="22"/>
        </w:rPr>
        <w:t>presenza annuale valori degli indicatori previsti (relazione annuale avanzamento programma CUG).</w:t>
      </w:r>
    </w:p>
    <w:p w:rsidR="00E3361A" w:rsidRPr="00DB3327" w:rsidRDefault="00E3361A" w:rsidP="004825B4">
      <w:pPr>
        <w:pStyle w:val="Rientrocorpodeltesto2"/>
        <w:jc w:val="both"/>
        <w:rPr>
          <w:rFonts w:cs="Arial"/>
          <w:b/>
          <w:sz w:val="22"/>
          <w:szCs w:val="22"/>
        </w:rPr>
      </w:pPr>
    </w:p>
    <w:p w:rsidR="00E3361A" w:rsidRPr="00DB3327" w:rsidRDefault="00E3361A" w:rsidP="00701B9A">
      <w:pPr>
        <w:pStyle w:val="Rientrocorpodeltesto2"/>
        <w:jc w:val="both"/>
        <w:rPr>
          <w:rFonts w:cs="Arial"/>
          <w:b/>
          <w:sz w:val="22"/>
          <w:szCs w:val="22"/>
        </w:rPr>
      </w:pPr>
      <w:r w:rsidRPr="00DB3327">
        <w:rPr>
          <w:rFonts w:cs="Arial"/>
          <w:b/>
          <w:sz w:val="22"/>
          <w:szCs w:val="22"/>
        </w:rPr>
        <w:t>Beneficiari:</w:t>
      </w:r>
    </w:p>
    <w:p w:rsidR="00E3361A" w:rsidRPr="00DB3327" w:rsidRDefault="00E3361A" w:rsidP="00701B9A">
      <w:pPr>
        <w:pStyle w:val="Rientrocorpodeltesto2"/>
        <w:jc w:val="both"/>
        <w:rPr>
          <w:rFonts w:cs="Arial"/>
          <w:sz w:val="22"/>
          <w:szCs w:val="22"/>
        </w:rPr>
      </w:pPr>
      <w:r w:rsidRPr="00DB3327">
        <w:rPr>
          <w:rFonts w:cs="Arial"/>
          <w:sz w:val="22"/>
          <w:szCs w:val="22"/>
        </w:rPr>
        <w:t>Direzione</w:t>
      </w:r>
    </w:p>
    <w:p w:rsidR="00E3361A" w:rsidRPr="00DB3327" w:rsidRDefault="00E3361A" w:rsidP="00701B9A">
      <w:pPr>
        <w:pStyle w:val="Rientrocorpodeltesto2"/>
        <w:jc w:val="both"/>
        <w:rPr>
          <w:rFonts w:cs="Arial"/>
          <w:sz w:val="22"/>
          <w:szCs w:val="22"/>
        </w:rPr>
      </w:pPr>
      <w:r w:rsidRPr="00DB3327">
        <w:rPr>
          <w:rFonts w:cs="Arial"/>
          <w:sz w:val="22"/>
          <w:szCs w:val="22"/>
        </w:rPr>
        <w:t>OIV</w:t>
      </w:r>
    </w:p>
    <w:p w:rsidR="00E3361A" w:rsidRPr="00DB3327" w:rsidRDefault="00E3361A" w:rsidP="00701B9A">
      <w:pPr>
        <w:pStyle w:val="Rientrocorpodeltesto2"/>
        <w:jc w:val="both"/>
        <w:rPr>
          <w:rFonts w:cs="Arial"/>
          <w:b/>
          <w:sz w:val="22"/>
          <w:szCs w:val="22"/>
        </w:rPr>
      </w:pPr>
      <w:r w:rsidRPr="00DB3327">
        <w:rPr>
          <w:rFonts w:cs="Arial"/>
          <w:sz w:val="22"/>
          <w:szCs w:val="22"/>
        </w:rPr>
        <w:t>Dipendenti</w:t>
      </w:r>
    </w:p>
    <w:p w:rsidR="00E3361A" w:rsidRPr="00DB3327" w:rsidRDefault="00E3361A" w:rsidP="00701B9A">
      <w:pPr>
        <w:pStyle w:val="Rientrocorpodeltesto2"/>
        <w:jc w:val="both"/>
        <w:rPr>
          <w:rFonts w:cs="Arial"/>
          <w:b/>
          <w:sz w:val="22"/>
        </w:rPr>
      </w:pPr>
    </w:p>
    <w:p w:rsidR="00E3361A" w:rsidRPr="00DB3327" w:rsidRDefault="00E3361A" w:rsidP="00701B9A">
      <w:pPr>
        <w:pStyle w:val="Rientrocorpodeltesto2"/>
        <w:jc w:val="both"/>
        <w:rPr>
          <w:rFonts w:cs="Arial"/>
          <w:b/>
          <w:sz w:val="22"/>
        </w:rPr>
      </w:pPr>
      <w:r w:rsidRPr="00DB3327">
        <w:rPr>
          <w:rFonts w:cs="Arial"/>
          <w:b/>
          <w:sz w:val="22"/>
        </w:rPr>
        <w:t>Spesa:</w:t>
      </w:r>
    </w:p>
    <w:p w:rsidR="00E3361A" w:rsidRPr="00DB3327" w:rsidRDefault="00E3361A" w:rsidP="00CF6A77">
      <w:pPr>
        <w:pStyle w:val="Rientrocorpodeltesto2"/>
        <w:jc w:val="both"/>
        <w:rPr>
          <w:sz w:val="22"/>
          <w:szCs w:val="22"/>
        </w:rPr>
      </w:pPr>
      <w:r w:rsidRPr="00DB3327">
        <w:rPr>
          <w:sz w:val="22"/>
          <w:szCs w:val="22"/>
        </w:rPr>
        <w:t>nessuna, al di là del tempo lavoro delle persone coinvolte</w:t>
      </w:r>
    </w:p>
    <w:p w:rsidR="00E3361A" w:rsidRPr="00DB3327" w:rsidRDefault="00E3361A" w:rsidP="00701B9A">
      <w:pPr>
        <w:pStyle w:val="Rientrocorpodeltesto2"/>
        <w:jc w:val="both"/>
        <w:rPr>
          <w:rFonts w:cs="Arial"/>
          <w:b/>
          <w:sz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913156">
      <w:pPr>
        <w:pStyle w:val="Rientrocorpodeltesto2"/>
        <w:jc w:val="both"/>
        <w:rPr>
          <w:rFonts w:cs="Arial"/>
          <w:sz w:val="22"/>
          <w:szCs w:val="22"/>
        </w:rPr>
      </w:pPr>
      <w:r w:rsidRPr="00DB3327">
        <w:rPr>
          <w:rFonts w:cs="Arial"/>
          <w:sz w:val="22"/>
          <w:szCs w:val="22"/>
        </w:rPr>
        <w:t>Il nuovo CUG dovrà riesaminare tutta la parte di monitoraggio, anche in relazione alle richieste che potrebbero provenire dall’OIV o dalla Direzione.</w:t>
      </w:r>
    </w:p>
    <w:p w:rsidR="00E3361A" w:rsidRPr="00DB3327" w:rsidRDefault="00E3361A" w:rsidP="004825B4">
      <w:pPr>
        <w:pStyle w:val="Rientrocorpodeltesto2"/>
        <w:jc w:val="both"/>
        <w:rPr>
          <w:rFonts w:cs="Arial"/>
          <w:sz w:val="22"/>
        </w:rPr>
      </w:pPr>
      <w:r w:rsidRPr="00DB3327">
        <w:rPr>
          <w:rFonts w:cs="Arial"/>
          <w:sz w:val="22"/>
        </w:rPr>
        <w:t xml:space="preserve">Alcuni aspetti specificamente riconducibili al CUG sono previsti anche all’interno degli </w:t>
      </w:r>
      <w:proofErr w:type="spellStart"/>
      <w:r w:rsidRPr="00DB3327">
        <w:rPr>
          <w:rFonts w:cs="Arial"/>
          <w:sz w:val="22"/>
        </w:rPr>
        <w:t>items</w:t>
      </w:r>
      <w:proofErr w:type="spellEnd"/>
      <w:r w:rsidRPr="00DB3327">
        <w:rPr>
          <w:rFonts w:cs="Arial"/>
          <w:sz w:val="22"/>
        </w:rPr>
        <w:t xml:space="preserve"> di verifica previsti per l’Accreditamento Istituzionale</w:t>
      </w:r>
      <w:r w:rsidR="00F716E1" w:rsidRPr="00DB3327">
        <w:rPr>
          <w:rFonts w:cs="Arial"/>
          <w:sz w:val="22"/>
        </w:rPr>
        <w:t xml:space="preserve"> sui quali è prevista una verifica nei primi </w:t>
      </w:r>
      <w:proofErr w:type="spellStart"/>
      <w:r w:rsidR="00F716E1" w:rsidRPr="00DB3327">
        <w:rPr>
          <w:rFonts w:cs="Arial"/>
          <w:sz w:val="22"/>
        </w:rPr>
        <w:t>giorndi</w:t>
      </w:r>
      <w:proofErr w:type="spellEnd"/>
      <w:r w:rsidR="00F716E1" w:rsidRPr="00DB3327">
        <w:rPr>
          <w:rFonts w:cs="Arial"/>
          <w:sz w:val="22"/>
        </w:rPr>
        <w:t xml:space="preserve"> aprile 2022</w:t>
      </w:r>
      <w:r w:rsidRPr="00DB3327">
        <w:rPr>
          <w:rFonts w:cs="Arial"/>
          <w:sz w:val="22"/>
        </w:rPr>
        <w:t>.</w:t>
      </w:r>
    </w:p>
    <w:p w:rsidR="00E3361A" w:rsidRPr="00DB3327" w:rsidRDefault="00E3361A" w:rsidP="004825B4">
      <w:pPr>
        <w:pStyle w:val="Rientrocorpodeltesto2"/>
        <w:jc w:val="both"/>
        <w:rPr>
          <w:rFonts w:cs="Arial"/>
          <w:sz w:val="22"/>
        </w:rPr>
      </w:pPr>
      <w:r w:rsidRPr="00DB3327">
        <w:rPr>
          <w:rFonts w:cs="Arial"/>
          <w:sz w:val="22"/>
        </w:rPr>
        <w:t>L’ottica auspicata nel PTPCT 202</w:t>
      </w:r>
      <w:r w:rsidR="00F716E1" w:rsidRPr="00DB3327">
        <w:rPr>
          <w:rFonts w:cs="Arial"/>
          <w:sz w:val="22"/>
        </w:rPr>
        <w:t>2</w:t>
      </w:r>
      <w:r w:rsidRPr="00DB3327">
        <w:rPr>
          <w:rFonts w:cs="Arial"/>
          <w:sz w:val="22"/>
        </w:rPr>
        <w:t xml:space="preserve"> è di lavorare sempre più ad un sistema di azione integrato a livello aziendale, soprattutto per la parte dei controlli.</w:t>
      </w:r>
    </w:p>
    <w:p w:rsidR="00E3361A" w:rsidRPr="00DB3327" w:rsidRDefault="00E3361A" w:rsidP="004825B4">
      <w:pPr>
        <w:pStyle w:val="Rientrocorpodeltesto2"/>
        <w:jc w:val="both"/>
        <w:rPr>
          <w:rFonts w:cs="Arial"/>
          <w:sz w:val="22"/>
        </w:rPr>
      </w:pPr>
    </w:p>
    <w:p w:rsidR="00E3361A" w:rsidRPr="00DB3327" w:rsidRDefault="00E3361A" w:rsidP="001C21C4">
      <w:pPr>
        <w:pStyle w:val="Titolo3"/>
        <w:ind w:left="1134" w:hanging="850"/>
        <w:rPr>
          <w:rFonts w:cs="Arial"/>
          <w:b/>
          <w:bCs/>
          <w:iCs/>
          <w:sz w:val="22"/>
        </w:rPr>
      </w:pPr>
      <w:bookmarkStart w:id="52" w:name="_Toc22820459"/>
      <w:bookmarkStart w:id="53" w:name="_Toc93912781"/>
      <w:r w:rsidRPr="00DB3327">
        <w:rPr>
          <w:rFonts w:cs="Arial"/>
          <w:b/>
          <w:bCs/>
          <w:iCs/>
          <w:sz w:val="22"/>
        </w:rPr>
        <w:t>ACCESSIBILITA’</w:t>
      </w:r>
      <w:bookmarkEnd w:id="52"/>
      <w:bookmarkEnd w:id="53"/>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n.17</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sz w:val="22"/>
        </w:rPr>
      </w:pPr>
      <w:r w:rsidRPr="00DB3327">
        <w:rPr>
          <w:rFonts w:cs="Arial"/>
          <w:b/>
          <w:sz w:val="22"/>
        </w:rPr>
        <w:t>Premessa</w:t>
      </w:r>
      <w:r w:rsidRPr="00DB3327">
        <w:rPr>
          <w:rFonts w:cs="Arial"/>
          <w:sz w:val="22"/>
        </w:rPr>
        <w:t>:</w:t>
      </w:r>
    </w:p>
    <w:p w:rsidR="00E3361A" w:rsidRPr="00DB3327" w:rsidRDefault="00E3361A" w:rsidP="004825B4">
      <w:pPr>
        <w:pStyle w:val="Rientrocorpodeltesto2"/>
        <w:jc w:val="both"/>
        <w:rPr>
          <w:rFonts w:cs="Arial"/>
          <w:sz w:val="22"/>
        </w:rPr>
      </w:pPr>
      <w:r w:rsidRPr="00DB3327">
        <w:rPr>
          <w:rFonts w:cs="Arial"/>
          <w:sz w:val="22"/>
        </w:rPr>
        <w:t xml:space="preserve">Il </w:t>
      </w:r>
      <w:proofErr w:type="spellStart"/>
      <w:r w:rsidRPr="00DB3327">
        <w:rPr>
          <w:rFonts w:cs="Arial"/>
          <w:sz w:val="22"/>
        </w:rPr>
        <w:t>D.lgs</w:t>
      </w:r>
      <w:proofErr w:type="spellEnd"/>
      <w:r w:rsidRPr="00DB3327">
        <w:rPr>
          <w:rFonts w:cs="Arial"/>
          <w:sz w:val="22"/>
        </w:rPr>
        <w:t xml:space="preserve"> 33/2013 e </w:t>
      </w:r>
      <w:proofErr w:type="spellStart"/>
      <w:r w:rsidRPr="00DB3327">
        <w:rPr>
          <w:rFonts w:cs="Arial"/>
          <w:sz w:val="22"/>
        </w:rPr>
        <w:t>ss.mm.ii</w:t>
      </w:r>
      <w:proofErr w:type="spellEnd"/>
      <w:r w:rsidRPr="00DB3327">
        <w:rPr>
          <w:rFonts w:cs="Arial"/>
          <w:sz w:val="22"/>
        </w:rPr>
        <w:t xml:space="preserve"> prevede l’obbligo di pubblicazione dei dati relativi all’accessibilità complessiva alla Pubblica Amministrazione, in modo particolare:</w:t>
      </w:r>
    </w:p>
    <w:p w:rsidR="00E3361A" w:rsidRPr="00DB3327" w:rsidRDefault="00E3361A" w:rsidP="004825B4">
      <w:pPr>
        <w:pStyle w:val="Rientrocorpodeltesto2"/>
        <w:jc w:val="both"/>
        <w:rPr>
          <w:rFonts w:cs="Arial"/>
          <w:sz w:val="22"/>
        </w:rPr>
      </w:pPr>
    </w:p>
    <w:tbl>
      <w:tblPr>
        <w:tblW w:w="5000" w:type="pct"/>
        <w:tblCellMar>
          <w:left w:w="70" w:type="dxa"/>
          <w:right w:w="70" w:type="dxa"/>
        </w:tblCellMar>
        <w:tblLook w:val="0000" w:firstRow="0" w:lastRow="0" w:firstColumn="0" w:lastColumn="0" w:noHBand="0" w:noVBand="0"/>
      </w:tblPr>
      <w:tblGrid>
        <w:gridCol w:w="1412"/>
        <w:gridCol w:w="2040"/>
        <w:gridCol w:w="5426"/>
        <w:gridCol w:w="1289"/>
      </w:tblGrid>
      <w:tr w:rsidR="00DB3327" w:rsidRPr="00DB3327" w:rsidTr="00055B1C">
        <w:trPr>
          <w:trHeight w:val="2100"/>
        </w:trPr>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 xml:space="preserve">Art. 9, c. 7, </w:t>
            </w:r>
            <w:proofErr w:type="spellStart"/>
            <w:r w:rsidRPr="00DB3327">
              <w:rPr>
                <w:rFonts w:ascii="Arial" w:eastAsia="MS Mincho" w:hAnsi="Arial" w:cs="Arial"/>
                <w:sz w:val="22"/>
                <w:szCs w:val="22"/>
                <w:lang w:eastAsia="ja-JP"/>
              </w:rPr>
              <w:t>d.l.</w:t>
            </w:r>
            <w:proofErr w:type="spellEnd"/>
            <w:r w:rsidRPr="00DB3327">
              <w:rPr>
                <w:rFonts w:ascii="Arial" w:eastAsia="MS Mincho" w:hAnsi="Arial" w:cs="Arial"/>
                <w:sz w:val="22"/>
                <w:szCs w:val="22"/>
                <w:lang w:eastAsia="ja-JP"/>
              </w:rPr>
              <w:t xml:space="preserve"> n. 179/2012 convertito con modificazioni dalla L. 17 dicembre 2012, n. 221 </w:t>
            </w:r>
          </w:p>
        </w:tc>
        <w:tc>
          <w:tcPr>
            <w:tcW w:w="1085" w:type="pct"/>
            <w:tcBorders>
              <w:top w:val="single" w:sz="4" w:space="0" w:color="auto"/>
              <w:left w:val="nil"/>
              <w:bottom w:val="single" w:sz="4" w:space="0" w:color="auto"/>
              <w:right w:val="single" w:sz="4" w:space="0" w:color="auto"/>
            </w:tcBorders>
            <w:shd w:val="clear" w:color="auto" w:fill="FFFFFF"/>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Obiettivi di accessibilità</w:t>
            </w:r>
            <w:r w:rsidRPr="00DB3327">
              <w:rPr>
                <w:rFonts w:ascii="Arial" w:eastAsia="MS Mincho" w:hAnsi="Arial" w:cs="Arial"/>
                <w:sz w:val="22"/>
                <w:szCs w:val="22"/>
                <w:lang w:eastAsia="ja-JP"/>
              </w:rPr>
              <w:br/>
            </w:r>
            <w:r w:rsidRPr="00DB3327">
              <w:rPr>
                <w:rFonts w:ascii="Arial" w:eastAsia="MS Mincho" w:hAnsi="Arial" w:cs="Arial"/>
                <w:sz w:val="22"/>
                <w:szCs w:val="22"/>
                <w:lang w:eastAsia="ja-JP"/>
              </w:rPr>
              <w:br/>
              <w:t xml:space="preserve">(da pubblicare secondo le indicazioni contenute nella circolare dell'Agenzia per l'Italia digitale n. 1/2016 e </w:t>
            </w:r>
            <w:proofErr w:type="spellStart"/>
            <w:r w:rsidRPr="00DB3327">
              <w:rPr>
                <w:rFonts w:ascii="Arial" w:eastAsia="MS Mincho" w:hAnsi="Arial" w:cs="Arial"/>
                <w:sz w:val="22"/>
                <w:szCs w:val="22"/>
                <w:lang w:eastAsia="ja-JP"/>
              </w:rPr>
              <w:t>s.m.i.</w:t>
            </w:r>
            <w:proofErr w:type="spellEnd"/>
            <w:r w:rsidRPr="00DB3327">
              <w:rPr>
                <w:rFonts w:ascii="Arial" w:eastAsia="MS Mincho" w:hAnsi="Arial" w:cs="Arial"/>
                <w:sz w:val="22"/>
                <w:szCs w:val="22"/>
                <w:lang w:eastAsia="ja-JP"/>
              </w:rPr>
              <w:t xml:space="preserve">) </w:t>
            </w:r>
          </w:p>
        </w:tc>
        <w:tc>
          <w:tcPr>
            <w:tcW w:w="2750" w:type="pct"/>
            <w:tcBorders>
              <w:top w:val="single" w:sz="4" w:space="0" w:color="auto"/>
              <w:left w:val="nil"/>
              <w:bottom w:val="single" w:sz="4" w:space="0" w:color="auto"/>
              <w:right w:val="single" w:sz="4" w:space="0" w:color="auto"/>
            </w:tcBorders>
            <w:shd w:val="clear" w:color="auto" w:fill="FFFFFF"/>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Obiettivi di accessibilità dei soggetti disabili agli strumenti informatici per l'anno corrente (entro il 31 marzo di ogni anno) e lo stato di attuazione del "piano per l'utilizzo del telelavoro" nella propria organizzazione</w:t>
            </w:r>
          </w:p>
        </w:tc>
        <w:tc>
          <w:tcPr>
            <w:tcW w:w="715" w:type="pct"/>
            <w:tcBorders>
              <w:top w:val="single" w:sz="4" w:space="0" w:color="auto"/>
              <w:left w:val="nil"/>
              <w:bottom w:val="single" w:sz="4" w:space="0" w:color="auto"/>
              <w:right w:val="single" w:sz="4" w:space="0" w:color="auto"/>
            </w:tcBorders>
            <w:shd w:val="clear" w:color="auto" w:fill="FFFFFF"/>
            <w:vAlign w:val="center"/>
          </w:tcPr>
          <w:p w:rsidR="00E3361A" w:rsidRPr="00DB3327" w:rsidRDefault="00E3361A" w:rsidP="00055B1C">
            <w:pPr>
              <w:jc w:val="center"/>
              <w:rPr>
                <w:rFonts w:ascii="Arial" w:eastAsia="MS Mincho" w:hAnsi="Arial" w:cs="Arial"/>
                <w:sz w:val="22"/>
                <w:szCs w:val="22"/>
                <w:lang w:val="en-GB" w:eastAsia="ja-JP"/>
              </w:rPr>
            </w:pPr>
            <w:proofErr w:type="spellStart"/>
            <w:r w:rsidRPr="00DB3327">
              <w:rPr>
                <w:rFonts w:ascii="Arial" w:eastAsia="MS Mincho" w:hAnsi="Arial" w:cs="Arial"/>
                <w:sz w:val="22"/>
                <w:szCs w:val="22"/>
                <w:lang w:val="en-GB" w:eastAsia="ja-JP"/>
              </w:rPr>
              <w:t>Annuale</w:t>
            </w:r>
            <w:proofErr w:type="spellEnd"/>
            <w:r w:rsidRPr="00DB3327">
              <w:rPr>
                <w:rFonts w:ascii="Arial" w:eastAsia="MS Mincho" w:hAnsi="Arial" w:cs="Arial"/>
                <w:sz w:val="22"/>
                <w:szCs w:val="22"/>
                <w:lang w:val="en-GB" w:eastAsia="ja-JP"/>
              </w:rPr>
              <w:t xml:space="preserve"> </w:t>
            </w:r>
            <w:r w:rsidRPr="00DB3327">
              <w:rPr>
                <w:rFonts w:ascii="Arial" w:eastAsia="MS Mincho" w:hAnsi="Arial" w:cs="Arial"/>
                <w:sz w:val="22"/>
                <w:szCs w:val="22"/>
                <w:lang w:val="en-GB" w:eastAsia="ja-JP"/>
              </w:rPr>
              <w:br/>
              <w:t>(</w:t>
            </w:r>
            <w:proofErr w:type="spellStart"/>
            <w:r w:rsidRPr="00DB3327">
              <w:rPr>
                <w:rFonts w:ascii="Arial" w:eastAsia="MS Mincho" w:hAnsi="Arial" w:cs="Arial"/>
                <w:sz w:val="22"/>
                <w:szCs w:val="22"/>
                <w:lang w:val="en-GB" w:eastAsia="ja-JP"/>
              </w:rPr>
              <w:t>ex art</w:t>
            </w:r>
            <w:proofErr w:type="spellEnd"/>
            <w:r w:rsidRPr="00DB3327">
              <w:rPr>
                <w:rFonts w:ascii="Arial" w:eastAsia="MS Mincho" w:hAnsi="Arial" w:cs="Arial"/>
                <w:sz w:val="22"/>
                <w:szCs w:val="22"/>
                <w:lang w:val="en-GB" w:eastAsia="ja-JP"/>
              </w:rPr>
              <w:t>. 9, c. 7, D.L. n. 179/2012)</w:t>
            </w:r>
          </w:p>
        </w:tc>
      </w:tr>
    </w:tbl>
    <w:p w:rsidR="00E3361A" w:rsidRPr="00DB3327" w:rsidRDefault="00E3361A" w:rsidP="004825B4">
      <w:pPr>
        <w:pStyle w:val="Rientrocorpodeltesto2"/>
        <w:jc w:val="both"/>
        <w:rPr>
          <w:rFonts w:cs="Arial"/>
          <w:sz w:val="22"/>
          <w:lang w:val="en-GB"/>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0"/>
        <w:gridCol w:w="1728"/>
        <w:gridCol w:w="2736"/>
        <w:gridCol w:w="3490"/>
        <w:gridCol w:w="1278"/>
      </w:tblGrid>
      <w:tr w:rsidR="00DB3327" w:rsidRPr="00DB3327" w:rsidTr="00055B1C">
        <w:trPr>
          <w:trHeight w:val="1800"/>
        </w:trPr>
        <w:tc>
          <w:tcPr>
            <w:tcW w:w="0" w:type="auto"/>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Servizi in rete</w:t>
            </w:r>
          </w:p>
        </w:tc>
        <w:tc>
          <w:tcPr>
            <w:tcW w:w="0" w:type="auto"/>
            <w:vAlign w:val="center"/>
          </w:tcPr>
          <w:p w:rsidR="00E3361A" w:rsidRPr="00DB3327" w:rsidRDefault="00E3361A" w:rsidP="00055B1C">
            <w:pPr>
              <w:rPr>
                <w:rFonts w:ascii="Arial" w:eastAsia="MS Mincho" w:hAnsi="Arial" w:cs="Arial"/>
                <w:sz w:val="22"/>
                <w:szCs w:val="22"/>
                <w:lang w:val="en-GB" w:eastAsia="ja-JP"/>
              </w:rPr>
            </w:pPr>
            <w:r w:rsidRPr="00DB3327">
              <w:rPr>
                <w:rFonts w:ascii="Arial" w:eastAsia="MS Mincho" w:hAnsi="Arial" w:cs="Arial"/>
                <w:sz w:val="22"/>
                <w:szCs w:val="22"/>
                <w:lang w:val="en-GB" w:eastAsia="ja-JP"/>
              </w:rPr>
              <w:t xml:space="preserve">Art. 7 co. 3 </w:t>
            </w:r>
            <w:proofErr w:type="spellStart"/>
            <w:r w:rsidRPr="00DB3327">
              <w:rPr>
                <w:rFonts w:ascii="Arial" w:eastAsia="MS Mincho" w:hAnsi="Arial" w:cs="Arial"/>
                <w:sz w:val="22"/>
                <w:szCs w:val="22"/>
                <w:lang w:val="en-GB" w:eastAsia="ja-JP"/>
              </w:rPr>
              <w:t>d.lgs</w:t>
            </w:r>
            <w:proofErr w:type="spellEnd"/>
            <w:r w:rsidRPr="00DB3327">
              <w:rPr>
                <w:rFonts w:ascii="Arial" w:eastAsia="MS Mincho" w:hAnsi="Arial" w:cs="Arial"/>
                <w:sz w:val="22"/>
                <w:szCs w:val="22"/>
                <w:lang w:val="en-GB" w:eastAsia="ja-JP"/>
              </w:rPr>
              <w:t xml:space="preserve">. 82/2005 </w:t>
            </w:r>
            <w:proofErr w:type="spellStart"/>
            <w:r w:rsidRPr="00DB3327">
              <w:rPr>
                <w:rFonts w:ascii="Arial" w:eastAsia="MS Mincho" w:hAnsi="Arial" w:cs="Arial"/>
                <w:sz w:val="22"/>
                <w:szCs w:val="22"/>
                <w:lang w:val="en-GB" w:eastAsia="ja-JP"/>
              </w:rPr>
              <w:t>modificato</w:t>
            </w:r>
            <w:proofErr w:type="spellEnd"/>
            <w:r w:rsidRPr="00DB3327">
              <w:rPr>
                <w:rFonts w:ascii="Arial" w:eastAsia="MS Mincho" w:hAnsi="Arial" w:cs="Arial"/>
                <w:sz w:val="22"/>
                <w:szCs w:val="22"/>
                <w:lang w:val="en-GB" w:eastAsia="ja-JP"/>
              </w:rPr>
              <w:t xml:space="preserve"> </w:t>
            </w:r>
            <w:proofErr w:type="spellStart"/>
            <w:r w:rsidRPr="00DB3327">
              <w:rPr>
                <w:rFonts w:ascii="Arial" w:eastAsia="MS Mincho" w:hAnsi="Arial" w:cs="Arial"/>
                <w:sz w:val="22"/>
                <w:szCs w:val="22"/>
                <w:lang w:val="en-GB" w:eastAsia="ja-JP"/>
              </w:rPr>
              <w:t>dall’art</w:t>
            </w:r>
            <w:proofErr w:type="spellEnd"/>
            <w:r w:rsidRPr="00DB3327">
              <w:rPr>
                <w:rFonts w:ascii="Arial" w:eastAsia="MS Mincho" w:hAnsi="Arial" w:cs="Arial"/>
                <w:sz w:val="22"/>
                <w:szCs w:val="22"/>
                <w:lang w:val="en-GB" w:eastAsia="ja-JP"/>
              </w:rPr>
              <w:t xml:space="preserve">. 8 co. 1 del </w:t>
            </w:r>
            <w:proofErr w:type="spellStart"/>
            <w:r w:rsidRPr="00DB3327">
              <w:rPr>
                <w:rFonts w:ascii="Arial" w:eastAsia="MS Mincho" w:hAnsi="Arial" w:cs="Arial"/>
                <w:sz w:val="22"/>
                <w:szCs w:val="22"/>
                <w:lang w:val="en-GB" w:eastAsia="ja-JP"/>
              </w:rPr>
              <w:t>d.lgs</w:t>
            </w:r>
            <w:proofErr w:type="spellEnd"/>
            <w:r w:rsidRPr="00DB3327">
              <w:rPr>
                <w:rFonts w:ascii="Arial" w:eastAsia="MS Mincho" w:hAnsi="Arial" w:cs="Arial"/>
                <w:sz w:val="22"/>
                <w:szCs w:val="22"/>
                <w:lang w:val="en-GB" w:eastAsia="ja-JP"/>
              </w:rPr>
              <w:t xml:space="preserve">. 179/16   </w:t>
            </w:r>
          </w:p>
        </w:tc>
        <w:tc>
          <w:tcPr>
            <w:tcW w:w="0" w:type="auto"/>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trike/>
                <w:sz w:val="22"/>
                <w:szCs w:val="22"/>
                <w:lang w:eastAsia="ja-JP"/>
              </w:rPr>
              <w:br/>
            </w:r>
            <w:r w:rsidRPr="00DB3327">
              <w:rPr>
                <w:rFonts w:ascii="Arial" w:eastAsia="MS Mincho" w:hAnsi="Arial" w:cs="Arial"/>
                <w:sz w:val="22"/>
                <w:szCs w:val="22"/>
                <w:lang w:eastAsia="ja-JP"/>
              </w:rPr>
              <w:t xml:space="preserve"> Risultati delle indagini sulla soddisfazione da parte degli utenti rispetto alla qualità dei servizi in rete e statistiche di utilizzo dei servizi in rete</w:t>
            </w:r>
          </w:p>
        </w:tc>
        <w:tc>
          <w:tcPr>
            <w:tcW w:w="0" w:type="auto"/>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0" w:type="auto"/>
            <w:vAlign w:val="center"/>
          </w:tcPr>
          <w:p w:rsidR="00E3361A" w:rsidRPr="00DB3327" w:rsidRDefault="00E3361A" w:rsidP="00055B1C">
            <w:pPr>
              <w:jc w:val="center"/>
              <w:rPr>
                <w:rFonts w:ascii="Arial" w:eastAsia="MS Mincho" w:hAnsi="Arial" w:cs="Arial"/>
                <w:sz w:val="22"/>
                <w:szCs w:val="22"/>
                <w:lang w:eastAsia="ja-JP"/>
              </w:rPr>
            </w:pPr>
            <w:r w:rsidRPr="00DB3327">
              <w:rPr>
                <w:rFonts w:ascii="Arial" w:eastAsia="MS Mincho" w:hAnsi="Arial" w:cs="Arial"/>
                <w:sz w:val="22"/>
                <w:szCs w:val="22"/>
                <w:lang w:eastAsia="ja-JP"/>
              </w:rPr>
              <w:t xml:space="preserve">Tempestivo </w:t>
            </w:r>
          </w:p>
        </w:tc>
      </w:tr>
    </w:tbl>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b/>
          <w:sz w:val="22"/>
        </w:rPr>
      </w:pPr>
      <w:r w:rsidRPr="00DB3327">
        <w:rPr>
          <w:rFonts w:cs="Arial"/>
          <w:b/>
          <w:sz w:val="22"/>
        </w:rPr>
        <w:t>Obiettivi:</w:t>
      </w:r>
    </w:p>
    <w:p w:rsidR="00E3361A" w:rsidRPr="00DB3327" w:rsidRDefault="00E3361A" w:rsidP="00FF6C1E">
      <w:pPr>
        <w:pStyle w:val="Rientrocorpodeltesto2"/>
        <w:numPr>
          <w:ilvl w:val="0"/>
          <w:numId w:val="34"/>
        </w:numPr>
        <w:jc w:val="both"/>
        <w:rPr>
          <w:rFonts w:cs="Arial"/>
          <w:sz w:val="22"/>
        </w:rPr>
      </w:pPr>
      <w:r w:rsidRPr="00DB3327">
        <w:rPr>
          <w:rFonts w:cs="Arial"/>
          <w:sz w:val="22"/>
        </w:rPr>
        <w:t>rendicontare lo stato di avanzamento dei lavori rispetto al monitoraggio dell’accessibilità complessiva aziendale (edilizia, informatica, organizzativa) sia relativamente agli utenti che ai dipendenti</w:t>
      </w:r>
    </w:p>
    <w:p w:rsidR="00E3361A" w:rsidRPr="00DB3327" w:rsidRDefault="00E3361A" w:rsidP="00FF6C1E">
      <w:pPr>
        <w:pStyle w:val="Rientrocorpodeltesto2"/>
        <w:numPr>
          <w:ilvl w:val="0"/>
          <w:numId w:val="34"/>
        </w:numPr>
        <w:jc w:val="both"/>
        <w:rPr>
          <w:rFonts w:cs="Arial"/>
          <w:sz w:val="22"/>
        </w:rPr>
      </w:pPr>
      <w:r w:rsidRPr="00DB3327">
        <w:rPr>
          <w:rFonts w:cs="Arial"/>
          <w:sz w:val="22"/>
        </w:rPr>
        <w:t>pianificare le eventuali azioni di miglioramento</w:t>
      </w:r>
    </w:p>
    <w:p w:rsidR="00E3361A" w:rsidRPr="00DB3327" w:rsidRDefault="00E3361A" w:rsidP="00FF6C1E">
      <w:pPr>
        <w:pStyle w:val="Rientrocorpodeltesto2"/>
        <w:numPr>
          <w:ilvl w:val="0"/>
          <w:numId w:val="34"/>
        </w:numPr>
        <w:jc w:val="both"/>
        <w:rPr>
          <w:rFonts w:cs="Arial"/>
          <w:sz w:val="22"/>
        </w:rPr>
      </w:pPr>
      <w:r w:rsidRPr="00DB3327">
        <w:rPr>
          <w:rFonts w:cs="Arial"/>
          <w:sz w:val="22"/>
        </w:rPr>
        <w:t>verificarne l’efficacia</w:t>
      </w:r>
    </w:p>
    <w:p w:rsidR="00E3361A" w:rsidRPr="00DB3327" w:rsidRDefault="00E3361A" w:rsidP="004825B4">
      <w:pPr>
        <w:pStyle w:val="Rientrocorpodeltesto2"/>
        <w:jc w:val="both"/>
        <w:rPr>
          <w:rFonts w:ascii="Georgia" w:hAnsi="Georgia"/>
          <w:sz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Azioni</w:t>
      </w:r>
    </w:p>
    <w:p w:rsidR="00E3361A" w:rsidRPr="00DB3327" w:rsidRDefault="00E3361A" w:rsidP="00701B9A">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Sollecitare le strutture che devono occuparsi della valutazione e della definizione delle azioni</w:t>
      </w:r>
    </w:p>
    <w:p w:rsidR="00E3361A" w:rsidRPr="00DB3327" w:rsidRDefault="00E3361A" w:rsidP="00701B9A">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Verificare la pertinenza con il mandato normativo e le eventuali richieste e segnalazione pervenute dai dipendenti e dalla Direzione</w:t>
      </w:r>
    </w:p>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b/>
          <w:sz w:val="22"/>
        </w:rPr>
      </w:pPr>
      <w:r w:rsidRPr="00DB3327">
        <w:rPr>
          <w:rFonts w:cs="Arial"/>
          <w:b/>
          <w:sz w:val="22"/>
        </w:rPr>
        <w:t>Modalità:</w:t>
      </w:r>
    </w:p>
    <w:p w:rsidR="00E3361A" w:rsidRPr="00DB3327" w:rsidRDefault="00E3361A" w:rsidP="004825B4">
      <w:pPr>
        <w:pStyle w:val="Rientrocorpodeltesto2"/>
        <w:jc w:val="both"/>
        <w:rPr>
          <w:rFonts w:cs="Arial"/>
          <w:sz w:val="22"/>
        </w:rPr>
      </w:pPr>
      <w:r w:rsidRPr="00DB3327">
        <w:rPr>
          <w:rFonts w:cs="Arial"/>
          <w:sz w:val="22"/>
        </w:rPr>
        <w:t>analisi, pianificazione, valutazione, rendicontazione</w:t>
      </w:r>
    </w:p>
    <w:p w:rsidR="00E3361A" w:rsidRPr="00DB3327" w:rsidRDefault="00E3361A" w:rsidP="004825B4">
      <w:pPr>
        <w:pStyle w:val="Rientrocorpodeltesto2"/>
        <w:jc w:val="both"/>
        <w:rPr>
          <w:rFonts w:cs="Arial"/>
          <w:sz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Attori coinvolti e risorse:</w:t>
      </w:r>
    </w:p>
    <w:p w:rsidR="00E3361A" w:rsidRPr="00DB3327" w:rsidRDefault="00E3361A" w:rsidP="00FF6C1E">
      <w:pPr>
        <w:pStyle w:val="Rientrocorpodeltesto2"/>
        <w:numPr>
          <w:ilvl w:val="0"/>
          <w:numId w:val="33"/>
        </w:numPr>
        <w:jc w:val="both"/>
        <w:rPr>
          <w:rFonts w:cs="Arial"/>
          <w:sz w:val="22"/>
        </w:rPr>
      </w:pPr>
      <w:r w:rsidRPr="00DB3327">
        <w:rPr>
          <w:rFonts w:cs="Arial"/>
          <w:sz w:val="22"/>
        </w:rPr>
        <w:t>gruppo Umanizzazione</w:t>
      </w:r>
    </w:p>
    <w:p w:rsidR="00E3361A" w:rsidRPr="00DB3327" w:rsidRDefault="00E3361A" w:rsidP="00FF6C1E">
      <w:pPr>
        <w:pStyle w:val="Rientrocorpodeltesto2"/>
        <w:numPr>
          <w:ilvl w:val="0"/>
          <w:numId w:val="33"/>
        </w:numPr>
        <w:jc w:val="both"/>
        <w:rPr>
          <w:rFonts w:cs="Arial"/>
          <w:sz w:val="22"/>
        </w:rPr>
      </w:pPr>
      <w:r w:rsidRPr="00DB3327">
        <w:rPr>
          <w:rFonts w:cs="Arial"/>
          <w:sz w:val="22"/>
        </w:rPr>
        <w:t>gruppo Sicurezza</w:t>
      </w:r>
    </w:p>
    <w:p w:rsidR="00E3361A" w:rsidRPr="00DB3327" w:rsidRDefault="00E3361A" w:rsidP="00FF6C1E">
      <w:pPr>
        <w:pStyle w:val="Rientrocorpodeltesto2"/>
        <w:numPr>
          <w:ilvl w:val="0"/>
          <w:numId w:val="33"/>
        </w:numPr>
        <w:jc w:val="both"/>
        <w:rPr>
          <w:rFonts w:cs="Arial"/>
          <w:sz w:val="22"/>
        </w:rPr>
      </w:pPr>
      <w:r w:rsidRPr="00DB3327">
        <w:rPr>
          <w:rFonts w:cs="Arial"/>
          <w:sz w:val="22"/>
        </w:rPr>
        <w:t>S.S. Comunicazione Interaziendale</w:t>
      </w:r>
    </w:p>
    <w:p w:rsidR="00E3361A" w:rsidRPr="00DB3327" w:rsidRDefault="00E3361A" w:rsidP="00FF6C1E">
      <w:pPr>
        <w:pStyle w:val="Rientrocorpodeltesto2"/>
        <w:numPr>
          <w:ilvl w:val="0"/>
          <w:numId w:val="33"/>
        </w:numPr>
        <w:jc w:val="both"/>
        <w:rPr>
          <w:rFonts w:cs="Arial"/>
          <w:sz w:val="22"/>
        </w:rPr>
      </w:pPr>
      <w:r w:rsidRPr="00DB3327">
        <w:rPr>
          <w:rFonts w:cs="Arial"/>
          <w:sz w:val="22"/>
        </w:rPr>
        <w:t>S.C. DSP</w:t>
      </w:r>
    </w:p>
    <w:p w:rsidR="00E3361A" w:rsidRPr="00DB3327" w:rsidRDefault="00E3361A" w:rsidP="00FF6C1E">
      <w:pPr>
        <w:pStyle w:val="Rientrocorpodeltesto2"/>
        <w:numPr>
          <w:ilvl w:val="0"/>
          <w:numId w:val="33"/>
        </w:numPr>
        <w:jc w:val="both"/>
        <w:rPr>
          <w:rFonts w:cs="Arial"/>
          <w:sz w:val="22"/>
        </w:rPr>
      </w:pPr>
      <w:r w:rsidRPr="00DB3327">
        <w:rPr>
          <w:rFonts w:cs="Arial"/>
          <w:sz w:val="22"/>
        </w:rPr>
        <w:t>Funzione Prevenzione della Corruzione e Trasparenza</w:t>
      </w:r>
    </w:p>
    <w:p w:rsidR="00E3361A" w:rsidRPr="00DB3327" w:rsidRDefault="00E3361A" w:rsidP="00FF6C1E">
      <w:pPr>
        <w:pStyle w:val="Rientrocorpodeltesto2"/>
        <w:numPr>
          <w:ilvl w:val="0"/>
          <w:numId w:val="33"/>
        </w:numPr>
        <w:jc w:val="both"/>
        <w:rPr>
          <w:rFonts w:cs="Arial"/>
          <w:sz w:val="22"/>
        </w:rPr>
      </w:pPr>
      <w:r w:rsidRPr="00DB3327">
        <w:rPr>
          <w:rFonts w:cs="Arial"/>
          <w:sz w:val="22"/>
        </w:rPr>
        <w:t>S.S.PAAT, URP</w:t>
      </w:r>
    </w:p>
    <w:p w:rsidR="00E3361A" w:rsidRPr="00DB3327" w:rsidRDefault="00E3361A" w:rsidP="00FF6C1E">
      <w:pPr>
        <w:pStyle w:val="Rientrocorpodeltesto2"/>
        <w:numPr>
          <w:ilvl w:val="0"/>
          <w:numId w:val="33"/>
        </w:numPr>
        <w:jc w:val="both"/>
        <w:rPr>
          <w:rFonts w:cs="Arial"/>
          <w:sz w:val="22"/>
        </w:rPr>
      </w:pPr>
      <w:r w:rsidRPr="00DB3327">
        <w:rPr>
          <w:rFonts w:cs="Arial"/>
          <w:sz w:val="22"/>
        </w:rPr>
        <w:t>S.C. SID</w:t>
      </w:r>
    </w:p>
    <w:p w:rsidR="00E3361A" w:rsidRPr="00DB3327" w:rsidRDefault="00E3361A" w:rsidP="00FF6C1E">
      <w:pPr>
        <w:pStyle w:val="Rientrocorpodeltesto2"/>
        <w:numPr>
          <w:ilvl w:val="0"/>
          <w:numId w:val="33"/>
        </w:numPr>
        <w:jc w:val="both"/>
        <w:rPr>
          <w:rFonts w:cs="Arial"/>
          <w:sz w:val="22"/>
        </w:rPr>
      </w:pPr>
      <w:r w:rsidRPr="00DB3327">
        <w:rPr>
          <w:rFonts w:cs="Arial"/>
          <w:sz w:val="22"/>
        </w:rPr>
        <w:t>S.S. SPP</w:t>
      </w:r>
    </w:p>
    <w:p w:rsidR="00E3361A" w:rsidRPr="00DB3327" w:rsidRDefault="00E3361A" w:rsidP="00FF6C1E">
      <w:pPr>
        <w:pStyle w:val="Rientrocorpodeltesto2"/>
        <w:numPr>
          <w:ilvl w:val="0"/>
          <w:numId w:val="33"/>
        </w:numPr>
        <w:jc w:val="both"/>
        <w:rPr>
          <w:rFonts w:cs="Arial"/>
          <w:sz w:val="22"/>
        </w:rPr>
      </w:pPr>
      <w:r w:rsidRPr="00DB3327">
        <w:rPr>
          <w:rFonts w:cs="Arial"/>
          <w:sz w:val="22"/>
        </w:rPr>
        <w:t>S.C. Tecnico</w:t>
      </w:r>
    </w:p>
    <w:p w:rsidR="00E3361A" w:rsidRPr="00DB3327" w:rsidRDefault="00E3361A" w:rsidP="00FF6C1E">
      <w:pPr>
        <w:pStyle w:val="Rientrocorpodeltesto2"/>
        <w:numPr>
          <w:ilvl w:val="0"/>
          <w:numId w:val="33"/>
        </w:numPr>
        <w:jc w:val="both"/>
        <w:rPr>
          <w:rFonts w:cs="Arial"/>
          <w:sz w:val="22"/>
        </w:rPr>
      </w:pPr>
      <w:r w:rsidRPr="00DB3327">
        <w:rPr>
          <w:rFonts w:cs="Arial"/>
          <w:sz w:val="22"/>
        </w:rPr>
        <w:t>Conferenza di Partecipazione</w:t>
      </w:r>
    </w:p>
    <w:p w:rsidR="00052A1A" w:rsidRPr="00DB3327" w:rsidRDefault="00052A1A" w:rsidP="00FF6C1E">
      <w:pPr>
        <w:pStyle w:val="Rientrocorpodeltesto2"/>
        <w:numPr>
          <w:ilvl w:val="0"/>
          <w:numId w:val="33"/>
        </w:numPr>
        <w:jc w:val="both"/>
        <w:rPr>
          <w:rFonts w:cs="Arial"/>
          <w:sz w:val="22"/>
        </w:rPr>
      </w:pPr>
      <w:r w:rsidRPr="00DB3327">
        <w:rPr>
          <w:rFonts w:cs="Arial"/>
          <w:sz w:val="22"/>
        </w:rPr>
        <w:t>Responsabile della Transizione Digitale (RTD)</w:t>
      </w:r>
    </w:p>
    <w:p w:rsidR="00E3361A" w:rsidRPr="00DB3327" w:rsidRDefault="00E3361A" w:rsidP="004825B4">
      <w:pPr>
        <w:pStyle w:val="Rientrocorpodeltesto2"/>
        <w:jc w:val="both"/>
        <w:rPr>
          <w:rFonts w:ascii="Georgia" w:hAnsi="Georgia"/>
          <w:sz w:val="22"/>
        </w:rPr>
      </w:pPr>
    </w:p>
    <w:p w:rsidR="00E3361A" w:rsidRPr="00DB3327" w:rsidRDefault="00E3361A" w:rsidP="00685417">
      <w:pPr>
        <w:pStyle w:val="Rientrocorpodeltesto2"/>
        <w:jc w:val="both"/>
        <w:rPr>
          <w:rFonts w:cs="Arial"/>
          <w:sz w:val="22"/>
        </w:rPr>
      </w:pPr>
      <w:r w:rsidRPr="00DB3327">
        <w:rPr>
          <w:rFonts w:cs="Arial"/>
          <w:b/>
          <w:sz w:val="22"/>
        </w:rPr>
        <w:t>Misurazione e valutazione</w:t>
      </w:r>
      <w:r w:rsidRPr="00DB3327">
        <w:rPr>
          <w:rFonts w:cs="Arial"/>
          <w:sz w:val="22"/>
        </w:rPr>
        <w:t xml:space="preserve"> </w:t>
      </w:r>
    </w:p>
    <w:p w:rsidR="00E3361A" w:rsidRPr="00DB3327" w:rsidRDefault="00E3361A" w:rsidP="00FF6C1E">
      <w:pPr>
        <w:pStyle w:val="Rientrocorpodeltesto2"/>
        <w:numPr>
          <w:ilvl w:val="0"/>
          <w:numId w:val="31"/>
        </w:numPr>
        <w:jc w:val="both"/>
        <w:rPr>
          <w:rFonts w:cs="Arial"/>
          <w:sz w:val="22"/>
        </w:rPr>
      </w:pPr>
      <w:r w:rsidRPr="00DB3327">
        <w:rPr>
          <w:rFonts w:cs="Arial"/>
          <w:sz w:val="22"/>
        </w:rPr>
        <w:t>presenza di dati da pubblicare su Amministrazione Trasparente alla scadenza prevista</w:t>
      </w:r>
    </w:p>
    <w:p w:rsidR="00E3361A" w:rsidRPr="00DB3327" w:rsidRDefault="00E3361A" w:rsidP="00FF6C1E">
      <w:pPr>
        <w:pStyle w:val="Rientrocorpodeltesto2"/>
        <w:numPr>
          <w:ilvl w:val="0"/>
          <w:numId w:val="31"/>
        </w:numPr>
        <w:jc w:val="both"/>
        <w:rPr>
          <w:rFonts w:cs="Arial"/>
          <w:sz w:val="22"/>
        </w:rPr>
      </w:pPr>
      <w:r w:rsidRPr="00DB3327">
        <w:rPr>
          <w:rFonts w:cs="Arial"/>
          <w:sz w:val="22"/>
        </w:rPr>
        <w:t>rendicontazione</w:t>
      </w:r>
    </w:p>
    <w:p w:rsidR="00E3361A" w:rsidRPr="00DB3327" w:rsidRDefault="00E3361A" w:rsidP="004825B4">
      <w:pPr>
        <w:pStyle w:val="Rientrocorpodeltesto2"/>
        <w:jc w:val="both"/>
        <w:rPr>
          <w:rFonts w:ascii="Georgia" w:hAnsi="Georgia"/>
          <w:sz w:val="22"/>
        </w:rPr>
      </w:pPr>
    </w:p>
    <w:p w:rsidR="00E3361A" w:rsidRPr="00DB3327" w:rsidRDefault="00E3361A" w:rsidP="00701B9A">
      <w:pPr>
        <w:pStyle w:val="Rientrocorpodeltesto2"/>
        <w:jc w:val="both"/>
        <w:rPr>
          <w:rFonts w:cs="Arial"/>
          <w:b/>
          <w:sz w:val="22"/>
        </w:rPr>
      </w:pPr>
      <w:r w:rsidRPr="00DB3327">
        <w:rPr>
          <w:rFonts w:cs="Arial"/>
          <w:b/>
          <w:sz w:val="22"/>
        </w:rPr>
        <w:t>Beneficiari:</w:t>
      </w:r>
    </w:p>
    <w:p w:rsidR="00E3361A" w:rsidRPr="00DB3327" w:rsidRDefault="00E3361A" w:rsidP="00701B9A">
      <w:pPr>
        <w:pStyle w:val="Rientrocorpodeltesto2"/>
        <w:jc w:val="both"/>
        <w:rPr>
          <w:rFonts w:cs="Arial"/>
          <w:b/>
          <w:sz w:val="22"/>
          <w:szCs w:val="22"/>
        </w:rPr>
      </w:pPr>
      <w:r w:rsidRPr="00DB3327">
        <w:rPr>
          <w:sz w:val="22"/>
          <w:szCs w:val="22"/>
        </w:rPr>
        <w:t>dipendenti e utenti</w:t>
      </w:r>
    </w:p>
    <w:p w:rsidR="00E3361A" w:rsidRPr="00DB3327" w:rsidRDefault="00E3361A" w:rsidP="00701B9A">
      <w:pPr>
        <w:pStyle w:val="Rientrocorpodeltesto2"/>
        <w:jc w:val="both"/>
        <w:rPr>
          <w:rFonts w:cs="Arial"/>
          <w:b/>
          <w:sz w:val="22"/>
        </w:rPr>
      </w:pPr>
    </w:p>
    <w:p w:rsidR="00E3361A" w:rsidRPr="00DB3327" w:rsidRDefault="00E3361A" w:rsidP="00701B9A">
      <w:pPr>
        <w:pStyle w:val="Rientrocorpodeltesto2"/>
        <w:jc w:val="both"/>
        <w:rPr>
          <w:rFonts w:cs="Arial"/>
          <w:b/>
          <w:sz w:val="22"/>
        </w:rPr>
      </w:pPr>
      <w:r w:rsidRPr="00DB3327">
        <w:rPr>
          <w:rFonts w:cs="Arial"/>
          <w:b/>
          <w:sz w:val="22"/>
        </w:rPr>
        <w:t>Spesa:</w:t>
      </w:r>
    </w:p>
    <w:p w:rsidR="00E3361A" w:rsidRPr="00DB3327" w:rsidRDefault="00E3361A" w:rsidP="00701B9A">
      <w:pPr>
        <w:pStyle w:val="Rientrocorpodeltesto2"/>
        <w:jc w:val="both"/>
        <w:rPr>
          <w:sz w:val="22"/>
          <w:szCs w:val="22"/>
        </w:rPr>
      </w:pPr>
      <w:r w:rsidRPr="00DB3327">
        <w:rPr>
          <w:sz w:val="22"/>
          <w:szCs w:val="22"/>
        </w:rPr>
        <w:t>quelle eventualmente previste per le iniziative di adeguamento all’accessibilità</w:t>
      </w:r>
    </w:p>
    <w:p w:rsidR="00E3361A" w:rsidRPr="00DB3327" w:rsidRDefault="00E3361A" w:rsidP="00701B9A">
      <w:pPr>
        <w:pStyle w:val="Rientrocorpodeltesto2"/>
        <w:jc w:val="both"/>
        <w:rPr>
          <w:rFonts w:cs="Arial"/>
          <w:b/>
          <w:sz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160FBB">
      <w:pPr>
        <w:pStyle w:val="Rientrocorpodeltesto2"/>
        <w:jc w:val="both"/>
        <w:rPr>
          <w:rFonts w:cs="Arial"/>
          <w:sz w:val="22"/>
          <w:szCs w:val="22"/>
        </w:rPr>
      </w:pPr>
      <w:r w:rsidRPr="00DB3327">
        <w:rPr>
          <w:rFonts w:cs="Arial"/>
          <w:sz w:val="22"/>
          <w:szCs w:val="22"/>
        </w:rPr>
        <w:t xml:space="preserve">Il nuovo CUG dovrà ridefinire il proprio ruolo rispetto a chi attualmente gestisce l’obbligo di pubblicazione (FPCT) ed in relazione </w:t>
      </w:r>
      <w:r w:rsidR="00AA4096" w:rsidRPr="00DB3327">
        <w:rPr>
          <w:rFonts w:cs="Arial"/>
          <w:sz w:val="22"/>
          <w:szCs w:val="22"/>
        </w:rPr>
        <w:t>alla nomina del nuovo Responsabile aziendale per l’accessibilità che è stato fatto coincidere con il Responsabile per la Transizione Digitale.</w:t>
      </w:r>
    </w:p>
    <w:p w:rsidR="00052A1A" w:rsidRPr="00DB3327" w:rsidRDefault="00052A1A" w:rsidP="00160FBB">
      <w:pPr>
        <w:pStyle w:val="Rientrocorpodeltesto2"/>
        <w:jc w:val="both"/>
        <w:rPr>
          <w:rFonts w:cs="Arial"/>
          <w:sz w:val="22"/>
          <w:szCs w:val="22"/>
        </w:rPr>
      </w:pPr>
      <w:r w:rsidRPr="00DB3327">
        <w:rPr>
          <w:rFonts w:cs="Arial"/>
          <w:sz w:val="22"/>
          <w:szCs w:val="22"/>
        </w:rPr>
        <w:t>La prima azione necessaria sarà l’aggiornamento della dichiarazione di accessibilità a carico del RTD.</w:t>
      </w:r>
    </w:p>
    <w:p w:rsidR="00E3361A" w:rsidRPr="00DB3327" w:rsidRDefault="00E3361A" w:rsidP="004825B4">
      <w:pPr>
        <w:pStyle w:val="Rientrocorpodeltesto2"/>
        <w:jc w:val="both"/>
        <w:rPr>
          <w:rFonts w:cs="Arial"/>
          <w:sz w:val="22"/>
        </w:rPr>
      </w:pPr>
    </w:p>
    <w:p w:rsidR="00E3361A" w:rsidRPr="00DB3327" w:rsidRDefault="00E3361A" w:rsidP="001C21C4">
      <w:pPr>
        <w:pStyle w:val="Titolo3"/>
        <w:ind w:left="993" w:hanging="709"/>
        <w:rPr>
          <w:rFonts w:cs="Arial"/>
          <w:b/>
          <w:bCs/>
          <w:iCs/>
          <w:sz w:val="22"/>
          <w:szCs w:val="22"/>
        </w:rPr>
      </w:pPr>
      <w:bookmarkStart w:id="54" w:name="_Toc22820460"/>
      <w:bookmarkStart w:id="55" w:name="_Toc93912782"/>
      <w:r w:rsidRPr="00DB3327">
        <w:rPr>
          <w:rFonts w:cs="Arial"/>
          <w:b/>
          <w:bCs/>
          <w:iCs/>
          <w:sz w:val="22"/>
          <w:szCs w:val="22"/>
        </w:rPr>
        <w:t>MONITORAGGIO E CONTRASTO ALLA DISCRIMINAZIONE</w:t>
      </w:r>
      <w:bookmarkEnd w:id="54"/>
      <w:bookmarkEnd w:id="55"/>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n.18</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Premessa:</w:t>
      </w:r>
    </w:p>
    <w:p w:rsidR="00E3361A" w:rsidRPr="00DB3327" w:rsidRDefault="00E3361A" w:rsidP="004825B4">
      <w:pPr>
        <w:pStyle w:val="Rientrocorpodeltesto2"/>
        <w:jc w:val="both"/>
        <w:rPr>
          <w:rFonts w:cs="Arial"/>
          <w:sz w:val="22"/>
          <w:szCs w:val="22"/>
        </w:rPr>
      </w:pPr>
      <w:r w:rsidRPr="00DB3327">
        <w:rPr>
          <w:rFonts w:cs="Arial"/>
          <w:sz w:val="22"/>
          <w:szCs w:val="22"/>
        </w:rPr>
        <w:t xml:space="preserve">Individuare una modalità sostenibile e sufficientemente affidabile per monitorare il rischio discriminatorio in Azienda, in relazione ai rapporti con utenti e </w:t>
      </w:r>
      <w:proofErr w:type="spellStart"/>
      <w:r w:rsidRPr="00DB3327">
        <w:rPr>
          <w:rFonts w:cs="Arial"/>
          <w:sz w:val="22"/>
          <w:szCs w:val="22"/>
        </w:rPr>
        <w:t>stakeholders</w:t>
      </w:r>
      <w:proofErr w:type="spellEnd"/>
      <w:r w:rsidRPr="00DB3327">
        <w:rPr>
          <w:rFonts w:cs="Arial"/>
          <w:sz w:val="22"/>
          <w:szCs w:val="22"/>
        </w:rPr>
        <w:t>, dipendenti e organizzazione nei diversi aspetti.</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Obiettivi:</w:t>
      </w:r>
    </w:p>
    <w:p w:rsidR="00E3361A" w:rsidRPr="00DB3327" w:rsidRDefault="00E3361A" w:rsidP="00FF6C1E">
      <w:pPr>
        <w:pStyle w:val="Rientrocorpodeltesto2"/>
        <w:numPr>
          <w:ilvl w:val="0"/>
          <w:numId w:val="30"/>
        </w:numPr>
        <w:jc w:val="both"/>
        <w:rPr>
          <w:rFonts w:cs="Arial"/>
          <w:sz w:val="22"/>
          <w:szCs w:val="22"/>
        </w:rPr>
      </w:pPr>
      <w:r w:rsidRPr="00DB3327">
        <w:rPr>
          <w:rFonts w:cs="Arial"/>
          <w:sz w:val="22"/>
          <w:szCs w:val="22"/>
        </w:rPr>
        <w:t>Verificare la necessità di ulteriore formazione</w:t>
      </w:r>
    </w:p>
    <w:p w:rsidR="00052A1A" w:rsidRPr="00DB3327" w:rsidRDefault="00052A1A" w:rsidP="00FF6C1E">
      <w:pPr>
        <w:pStyle w:val="Rientrocorpodeltesto2"/>
        <w:numPr>
          <w:ilvl w:val="0"/>
          <w:numId w:val="30"/>
        </w:numPr>
        <w:jc w:val="both"/>
        <w:rPr>
          <w:rFonts w:cs="Arial"/>
          <w:sz w:val="22"/>
          <w:szCs w:val="22"/>
        </w:rPr>
      </w:pPr>
      <w:r w:rsidRPr="00DB3327">
        <w:rPr>
          <w:rFonts w:cs="Arial"/>
          <w:sz w:val="22"/>
          <w:szCs w:val="22"/>
        </w:rPr>
        <w:t>Fornire un’informazione minima ai nuovi coordinatori e responsabili</w:t>
      </w:r>
    </w:p>
    <w:p w:rsidR="00E3361A" w:rsidRPr="00DB3327" w:rsidRDefault="00E3361A" w:rsidP="00FF6C1E">
      <w:pPr>
        <w:pStyle w:val="Rientrocorpodeltesto2"/>
        <w:numPr>
          <w:ilvl w:val="0"/>
          <w:numId w:val="30"/>
        </w:numPr>
        <w:jc w:val="both"/>
        <w:rPr>
          <w:rFonts w:cs="Arial"/>
          <w:sz w:val="22"/>
          <w:szCs w:val="22"/>
        </w:rPr>
      </w:pPr>
      <w:r w:rsidRPr="00DB3327">
        <w:rPr>
          <w:rFonts w:cs="Arial"/>
          <w:sz w:val="22"/>
          <w:szCs w:val="22"/>
        </w:rPr>
        <w:t>individuare una modalità periodica per rilevare in maniera attiva la percezione del fenomeno</w:t>
      </w:r>
    </w:p>
    <w:p w:rsidR="00E3361A" w:rsidRPr="00DB3327" w:rsidRDefault="00E3361A" w:rsidP="00FF6C1E">
      <w:pPr>
        <w:pStyle w:val="Rientrocorpodeltesto2"/>
        <w:numPr>
          <w:ilvl w:val="0"/>
          <w:numId w:val="30"/>
        </w:numPr>
        <w:jc w:val="both"/>
        <w:rPr>
          <w:rFonts w:cs="Arial"/>
          <w:sz w:val="22"/>
          <w:szCs w:val="22"/>
        </w:rPr>
      </w:pPr>
      <w:r w:rsidRPr="00DB3327">
        <w:rPr>
          <w:rFonts w:cs="Arial"/>
          <w:sz w:val="22"/>
          <w:szCs w:val="22"/>
        </w:rPr>
        <w:t>accogliere gli indicatori indiretti</w:t>
      </w:r>
    </w:p>
    <w:p w:rsidR="00E3361A" w:rsidRPr="00DB3327" w:rsidRDefault="00E3361A" w:rsidP="00FF6C1E">
      <w:pPr>
        <w:pStyle w:val="Rientrocorpodeltesto2"/>
        <w:numPr>
          <w:ilvl w:val="0"/>
          <w:numId w:val="30"/>
        </w:numPr>
        <w:jc w:val="both"/>
        <w:rPr>
          <w:rFonts w:cs="Arial"/>
          <w:sz w:val="22"/>
          <w:szCs w:val="22"/>
        </w:rPr>
      </w:pPr>
      <w:r w:rsidRPr="00DB3327">
        <w:rPr>
          <w:rFonts w:cs="Arial"/>
          <w:sz w:val="22"/>
          <w:szCs w:val="22"/>
        </w:rPr>
        <w:t>tenere alta l’attenzione attraverso modalità informativo -comunicative</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Azioni</w:t>
      </w:r>
    </w:p>
    <w:p w:rsidR="00E3361A" w:rsidRPr="00DB3327" w:rsidRDefault="00E3361A" w:rsidP="00FF6C1E">
      <w:pPr>
        <w:pStyle w:val="Rientrocorpodeltesto2"/>
        <w:numPr>
          <w:ilvl w:val="1"/>
          <w:numId w:val="30"/>
        </w:numPr>
        <w:tabs>
          <w:tab w:val="clear" w:pos="2148"/>
          <w:tab w:val="num" w:pos="1418"/>
        </w:tabs>
        <w:ind w:left="1418" w:hanging="284"/>
        <w:jc w:val="both"/>
        <w:rPr>
          <w:rFonts w:cs="Arial"/>
          <w:sz w:val="22"/>
          <w:szCs w:val="22"/>
        </w:rPr>
      </w:pPr>
      <w:r w:rsidRPr="00DB3327">
        <w:rPr>
          <w:rFonts w:cs="Arial"/>
          <w:sz w:val="22"/>
          <w:szCs w:val="22"/>
        </w:rPr>
        <w:t>Individuare modalità per ricordare periodicamente gli ambiti in cui possiamo correre i maggiori rischi di discriminazione al di là delle intenzioni, portando avanti il messaggio proposto nella formazione del 2019 (ad esempio aderendo a giornate nazionali in merito, creando dei post, diffondendo le iniziative presenti sul territorio)</w:t>
      </w:r>
    </w:p>
    <w:p w:rsidR="00E3361A" w:rsidRPr="00DB3327" w:rsidRDefault="00E3361A" w:rsidP="00FF6C1E">
      <w:pPr>
        <w:pStyle w:val="Rientrocorpodeltesto2"/>
        <w:numPr>
          <w:ilvl w:val="1"/>
          <w:numId w:val="30"/>
        </w:numPr>
        <w:tabs>
          <w:tab w:val="clear" w:pos="2148"/>
          <w:tab w:val="num" w:pos="1418"/>
        </w:tabs>
        <w:ind w:left="1418" w:hanging="284"/>
        <w:jc w:val="both"/>
        <w:rPr>
          <w:rFonts w:cs="Arial"/>
          <w:sz w:val="22"/>
          <w:szCs w:val="22"/>
        </w:rPr>
      </w:pPr>
      <w:r w:rsidRPr="00DB3327">
        <w:rPr>
          <w:rFonts w:cs="Arial"/>
          <w:sz w:val="22"/>
          <w:szCs w:val="22"/>
        </w:rPr>
        <w:t>Menzionare specificamente questi aspetti all’interno della formazione al Codice di comportamento ed ai codici disciplinari</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Modalità:</w:t>
      </w:r>
    </w:p>
    <w:p w:rsidR="00E3361A" w:rsidRPr="00DB3327" w:rsidRDefault="00E3361A" w:rsidP="004825B4">
      <w:pPr>
        <w:pStyle w:val="Rientrocorpodeltesto2"/>
        <w:jc w:val="both"/>
        <w:rPr>
          <w:rFonts w:cs="Arial"/>
          <w:sz w:val="22"/>
          <w:szCs w:val="22"/>
        </w:rPr>
      </w:pPr>
      <w:r w:rsidRPr="00DB3327">
        <w:rPr>
          <w:rFonts w:cs="Arial"/>
          <w:sz w:val="22"/>
          <w:szCs w:val="22"/>
        </w:rPr>
        <w:t>raccolta e analisi dei dati</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Attori coinvolti e risorse:</w:t>
      </w:r>
    </w:p>
    <w:p w:rsidR="00E3361A" w:rsidRPr="00DB3327" w:rsidRDefault="00E3361A" w:rsidP="00FF6C1E">
      <w:pPr>
        <w:pStyle w:val="Rientrocorpodeltesto2"/>
        <w:numPr>
          <w:ilvl w:val="0"/>
          <w:numId w:val="32"/>
        </w:numPr>
        <w:jc w:val="both"/>
        <w:rPr>
          <w:rFonts w:cs="Arial"/>
          <w:sz w:val="22"/>
          <w:szCs w:val="22"/>
        </w:rPr>
      </w:pPr>
      <w:r w:rsidRPr="00DB3327">
        <w:rPr>
          <w:rFonts w:cs="Arial"/>
          <w:sz w:val="22"/>
          <w:szCs w:val="22"/>
        </w:rPr>
        <w:t>DIPSA</w:t>
      </w:r>
    </w:p>
    <w:p w:rsidR="00E3361A" w:rsidRPr="00DB3327" w:rsidRDefault="00E3361A" w:rsidP="00FF6C1E">
      <w:pPr>
        <w:pStyle w:val="Rientrocorpodeltesto2"/>
        <w:numPr>
          <w:ilvl w:val="0"/>
          <w:numId w:val="32"/>
        </w:numPr>
        <w:jc w:val="both"/>
        <w:rPr>
          <w:rFonts w:cs="Arial"/>
          <w:sz w:val="22"/>
          <w:szCs w:val="22"/>
        </w:rPr>
      </w:pPr>
      <w:r w:rsidRPr="00DB3327">
        <w:rPr>
          <w:rFonts w:cs="Arial"/>
          <w:sz w:val="22"/>
          <w:szCs w:val="22"/>
        </w:rPr>
        <w:t>FVO</w:t>
      </w:r>
    </w:p>
    <w:p w:rsidR="00E3361A" w:rsidRPr="00DB3327" w:rsidRDefault="00E3361A" w:rsidP="00FF6C1E">
      <w:pPr>
        <w:pStyle w:val="Rientrocorpodeltesto2"/>
        <w:numPr>
          <w:ilvl w:val="0"/>
          <w:numId w:val="32"/>
        </w:numPr>
        <w:jc w:val="both"/>
        <w:rPr>
          <w:rFonts w:cs="Arial"/>
          <w:sz w:val="22"/>
          <w:szCs w:val="22"/>
        </w:rPr>
      </w:pPr>
      <w:r w:rsidRPr="00DB3327">
        <w:rPr>
          <w:rFonts w:cs="Arial"/>
          <w:sz w:val="22"/>
          <w:szCs w:val="22"/>
        </w:rPr>
        <w:t>Comunicazione e ufficio stampa interaziendale</w:t>
      </w:r>
    </w:p>
    <w:p w:rsidR="00E3361A" w:rsidRPr="00DB3327" w:rsidRDefault="00E3361A" w:rsidP="00FF6C1E">
      <w:pPr>
        <w:pStyle w:val="Rientrocorpodeltesto2"/>
        <w:numPr>
          <w:ilvl w:val="0"/>
          <w:numId w:val="32"/>
        </w:numPr>
        <w:jc w:val="both"/>
        <w:rPr>
          <w:rFonts w:cs="Arial"/>
          <w:sz w:val="22"/>
          <w:szCs w:val="22"/>
        </w:rPr>
      </w:pPr>
      <w:r w:rsidRPr="00DB3327">
        <w:rPr>
          <w:rFonts w:cs="Arial"/>
          <w:sz w:val="22"/>
          <w:szCs w:val="22"/>
        </w:rPr>
        <w:t>Legale interaziendale</w:t>
      </w:r>
    </w:p>
    <w:p w:rsidR="00E3361A" w:rsidRPr="00DB3327" w:rsidRDefault="00E3361A" w:rsidP="00FF6C1E">
      <w:pPr>
        <w:pStyle w:val="Rientrocorpodeltesto2"/>
        <w:numPr>
          <w:ilvl w:val="0"/>
          <w:numId w:val="32"/>
        </w:numPr>
        <w:jc w:val="both"/>
        <w:rPr>
          <w:rFonts w:cs="Arial"/>
          <w:sz w:val="22"/>
          <w:szCs w:val="22"/>
        </w:rPr>
      </w:pPr>
      <w:r w:rsidRPr="00DB3327">
        <w:rPr>
          <w:rFonts w:cs="Arial"/>
          <w:sz w:val="22"/>
          <w:szCs w:val="22"/>
        </w:rPr>
        <w:t>Rete antidiscriminazione</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Misurazione e Valutazioni:</w:t>
      </w:r>
    </w:p>
    <w:p w:rsidR="00E3361A" w:rsidRPr="00DB3327" w:rsidRDefault="00E3361A" w:rsidP="004825B4">
      <w:pPr>
        <w:pStyle w:val="Rientrocorpodeltesto2"/>
        <w:jc w:val="both"/>
        <w:rPr>
          <w:rFonts w:cs="Arial"/>
          <w:sz w:val="22"/>
          <w:szCs w:val="22"/>
        </w:rPr>
      </w:pPr>
      <w:r w:rsidRPr="00DB3327">
        <w:rPr>
          <w:rFonts w:cs="Arial"/>
          <w:sz w:val="22"/>
          <w:szCs w:val="22"/>
        </w:rPr>
        <w:t>presenza di strumenti per raccolta dati e indicatori</w:t>
      </w:r>
    </w:p>
    <w:p w:rsidR="00E3361A" w:rsidRPr="00DB3327" w:rsidRDefault="00E3361A" w:rsidP="004825B4">
      <w:pPr>
        <w:pStyle w:val="Rientrocorpodeltesto2"/>
        <w:jc w:val="both"/>
        <w:rPr>
          <w:rFonts w:cs="Arial"/>
          <w:sz w:val="22"/>
          <w:szCs w:val="22"/>
        </w:rPr>
      </w:pPr>
      <w:r w:rsidRPr="00DB3327">
        <w:rPr>
          <w:rFonts w:cs="Arial"/>
          <w:sz w:val="22"/>
          <w:szCs w:val="22"/>
        </w:rPr>
        <w:t>rendicontazione annuale</w:t>
      </w:r>
    </w:p>
    <w:p w:rsidR="00E3361A" w:rsidRPr="00DB3327" w:rsidRDefault="00E3361A" w:rsidP="00701B9A">
      <w:pPr>
        <w:pStyle w:val="Rientrocorpodeltesto2"/>
        <w:jc w:val="both"/>
        <w:rPr>
          <w:rFonts w:cs="Arial"/>
          <w:b/>
          <w:sz w:val="22"/>
          <w:szCs w:val="22"/>
        </w:rPr>
      </w:pPr>
    </w:p>
    <w:p w:rsidR="00E3361A" w:rsidRPr="00DB3327" w:rsidRDefault="00E3361A" w:rsidP="00701B9A">
      <w:pPr>
        <w:pStyle w:val="Rientrocorpodeltesto2"/>
        <w:jc w:val="both"/>
        <w:rPr>
          <w:rFonts w:cs="Arial"/>
          <w:b/>
          <w:sz w:val="22"/>
          <w:szCs w:val="22"/>
        </w:rPr>
      </w:pPr>
      <w:r w:rsidRPr="00DB3327">
        <w:rPr>
          <w:rFonts w:cs="Arial"/>
          <w:b/>
          <w:sz w:val="22"/>
          <w:szCs w:val="22"/>
        </w:rPr>
        <w:t>Beneficiari:</w:t>
      </w:r>
    </w:p>
    <w:p w:rsidR="00E3361A" w:rsidRPr="00DB3327" w:rsidRDefault="00E3361A" w:rsidP="00701B9A">
      <w:pPr>
        <w:pStyle w:val="Rientrocorpodeltesto2"/>
        <w:jc w:val="both"/>
        <w:rPr>
          <w:rFonts w:cs="Arial"/>
          <w:b/>
          <w:sz w:val="22"/>
          <w:szCs w:val="22"/>
        </w:rPr>
      </w:pPr>
      <w:r w:rsidRPr="00DB3327">
        <w:rPr>
          <w:rFonts w:cs="Arial"/>
          <w:sz w:val="22"/>
          <w:szCs w:val="22"/>
        </w:rPr>
        <w:t xml:space="preserve">dipendenti e </w:t>
      </w:r>
      <w:proofErr w:type="spellStart"/>
      <w:r w:rsidRPr="00DB3327">
        <w:rPr>
          <w:rFonts w:cs="Arial"/>
          <w:sz w:val="22"/>
          <w:szCs w:val="22"/>
        </w:rPr>
        <w:t>stakeholders</w:t>
      </w:r>
      <w:proofErr w:type="spellEnd"/>
      <w:r w:rsidRPr="00DB3327">
        <w:rPr>
          <w:rFonts w:cs="Arial"/>
          <w:sz w:val="22"/>
          <w:szCs w:val="22"/>
        </w:rPr>
        <w:t xml:space="preserve"> complessivi</w:t>
      </w:r>
    </w:p>
    <w:p w:rsidR="00E3361A" w:rsidRPr="00DB3327" w:rsidRDefault="00E3361A" w:rsidP="00701B9A">
      <w:pPr>
        <w:pStyle w:val="Rientrocorpodeltesto2"/>
        <w:jc w:val="both"/>
        <w:rPr>
          <w:rFonts w:cs="Arial"/>
          <w:b/>
          <w:sz w:val="22"/>
          <w:szCs w:val="22"/>
        </w:rPr>
      </w:pPr>
    </w:p>
    <w:p w:rsidR="00E3361A" w:rsidRPr="00DB3327" w:rsidRDefault="00E3361A" w:rsidP="00701B9A">
      <w:pPr>
        <w:pStyle w:val="Rientrocorpodeltesto2"/>
        <w:jc w:val="both"/>
        <w:rPr>
          <w:rFonts w:cs="Arial"/>
          <w:b/>
          <w:sz w:val="22"/>
          <w:szCs w:val="22"/>
        </w:rPr>
      </w:pPr>
      <w:r w:rsidRPr="00DB3327">
        <w:rPr>
          <w:rFonts w:cs="Arial"/>
          <w:b/>
          <w:sz w:val="22"/>
          <w:szCs w:val="22"/>
        </w:rPr>
        <w:t>Spesa:</w:t>
      </w:r>
    </w:p>
    <w:p w:rsidR="00E3361A" w:rsidRPr="00DB3327" w:rsidRDefault="00E3361A" w:rsidP="00701B9A">
      <w:pPr>
        <w:pStyle w:val="Rientrocorpodeltesto2"/>
        <w:jc w:val="both"/>
        <w:rPr>
          <w:rFonts w:cs="Arial"/>
          <w:sz w:val="22"/>
          <w:szCs w:val="22"/>
        </w:rPr>
      </w:pPr>
      <w:r w:rsidRPr="00DB3327">
        <w:rPr>
          <w:rFonts w:cs="Arial"/>
          <w:sz w:val="22"/>
          <w:szCs w:val="22"/>
        </w:rPr>
        <w:t>nessuna prevista al di là del tempo lavoro delle persone coinvolte</w:t>
      </w:r>
    </w:p>
    <w:p w:rsidR="00E3361A" w:rsidRPr="00DB3327" w:rsidRDefault="00E3361A" w:rsidP="00701B9A">
      <w:pPr>
        <w:pStyle w:val="Rientrocorpodeltesto2"/>
        <w:jc w:val="both"/>
        <w:rPr>
          <w:rFonts w:cs="Arial"/>
          <w:b/>
          <w:sz w:val="22"/>
          <w:szCs w:val="22"/>
        </w:rPr>
      </w:pPr>
    </w:p>
    <w:p w:rsidR="00E3361A" w:rsidRPr="00DB3327" w:rsidRDefault="00E3361A" w:rsidP="00701B9A">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4825B4">
      <w:pPr>
        <w:pStyle w:val="Rientrocorpodeltesto2"/>
        <w:jc w:val="both"/>
        <w:rPr>
          <w:rFonts w:cs="Arial"/>
          <w:sz w:val="22"/>
          <w:szCs w:val="22"/>
        </w:rPr>
      </w:pPr>
      <w:r w:rsidRPr="00DB3327">
        <w:rPr>
          <w:rFonts w:cs="Arial"/>
          <w:sz w:val="22"/>
          <w:szCs w:val="22"/>
        </w:rPr>
        <w:t xml:space="preserve">L’A.O </w:t>
      </w:r>
      <w:proofErr w:type="spellStart"/>
      <w:r w:rsidRPr="00DB3327">
        <w:rPr>
          <w:rFonts w:cs="Arial"/>
          <w:sz w:val="22"/>
          <w:szCs w:val="22"/>
        </w:rPr>
        <w:t>S.Croce</w:t>
      </w:r>
      <w:proofErr w:type="spellEnd"/>
      <w:r w:rsidRPr="00DB3327">
        <w:rPr>
          <w:rFonts w:cs="Arial"/>
          <w:sz w:val="22"/>
          <w:szCs w:val="22"/>
        </w:rPr>
        <w:t xml:space="preserve"> e </w:t>
      </w:r>
      <w:proofErr w:type="spellStart"/>
      <w:r w:rsidRPr="00DB3327">
        <w:rPr>
          <w:rFonts w:cs="Arial"/>
          <w:sz w:val="22"/>
          <w:szCs w:val="22"/>
        </w:rPr>
        <w:t>Carle</w:t>
      </w:r>
      <w:proofErr w:type="spellEnd"/>
      <w:r w:rsidRPr="00DB3327">
        <w:rPr>
          <w:rFonts w:cs="Arial"/>
          <w:sz w:val="22"/>
          <w:szCs w:val="22"/>
        </w:rPr>
        <w:t xml:space="preserve"> di Cuneo collabora attivamente con la rete antiviolenza provinciale.</w:t>
      </w:r>
    </w:p>
    <w:p w:rsidR="00E3361A" w:rsidRPr="00DB3327" w:rsidRDefault="00E3361A" w:rsidP="00160FBB">
      <w:pPr>
        <w:pStyle w:val="Rientrocorpodeltesto2"/>
        <w:jc w:val="both"/>
        <w:rPr>
          <w:rFonts w:cs="Arial"/>
          <w:sz w:val="22"/>
          <w:szCs w:val="22"/>
        </w:rPr>
      </w:pPr>
      <w:r w:rsidRPr="00DB3327">
        <w:rPr>
          <w:rFonts w:cs="Arial"/>
          <w:sz w:val="22"/>
          <w:szCs w:val="22"/>
        </w:rPr>
        <w:t>Il nuovo CUG dovrà riesaminare le attuali modalità di mappatura e gestione di questo processo e armonizzarsi con la FPCT che si occupa del Codice di comportamento e della sua diffusione e della mappatura del rischio in generale.</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Titolo2"/>
        <w:rPr>
          <w:rFonts w:cs="Arial"/>
          <w:b/>
          <w:i w:val="0"/>
          <w:sz w:val="22"/>
          <w:szCs w:val="22"/>
        </w:rPr>
      </w:pPr>
      <w:bookmarkStart w:id="56" w:name="_Toc482173012"/>
      <w:bookmarkStart w:id="57" w:name="_Toc22820461"/>
      <w:bookmarkStart w:id="58" w:name="_Toc93912783"/>
      <w:r w:rsidRPr="00DB3327">
        <w:rPr>
          <w:rFonts w:cs="Arial"/>
          <w:b/>
          <w:i w:val="0"/>
          <w:sz w:val="22"/>
          <w:szCs w:val="22"/>
        </w:rPr>
        <w:t>ATTIVITA’ DI STUDIO E RICERCA</w:t>
      </w:r>
      <w:bookmarkEnd w:id="56"/>
      <w:bookmarkEnd w:id="57"/>
      <w:bookmarkEnd w:id="58"/>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n.19</w:t>
      </w:r>
    </w:p>
    <w:p w:rsidR="00E3361A" w:rsidRPr="00DB3327" w:rsidRDefault="00E3361A" w:rsidP="005673F8">
      <w:pPr>
        <w:jc w:val="both"/>
        <w:rPr>
          <w:rFonts w:ascii="Arial" w:hAnsi="Arial"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Permessa:</w:t>
      </w:r>
    </w:p>
    <w:p w:rsidR="00E3361A" w:rsidRPr="00DB3327" w:rsidRDefault="00E3361A" w:rsidP="004825B4">
      <w:pPr>
        <w:pStyle w:val="Rientrocorpodeltesto2"/>
        <w:jc w:val="both"/>
        <w:rPr>
          <w:rFonts w:cs="Arial"/>
          <w:sz w:val="22"/>
          <w:szCs w:val="22"/>
        </w:rPr>
      </w:pPr>
      <w:r w:rsidRPr="00DB3327">
        <w:rPr>
          <w:rFonts w:cs="Arial"/>
          <w:sz w:val="22"/>
          <w:szCs w:val="22"/>
        </w:rPr>
        <w:t xml:space="preserve">Non esiste all’interno dell’AO </w:t>
      </w:r>
      <w:proofErr w:type="spellStart"/>
      <w:r w:rsidRPr="00DB3327">
        <w:rPr>
          <w:rFonts w:cs="Arial"/>
          <w:sz w:val="22"/>
          <w:szCs w:val="22"/>
        </w:rPr>
        <w:t>S.Croce</w:t>
      </w:r>
      <w:proofErr w:type="spellEnd"/>
      <w:r w:rsidRPr="00DB3327">
        <w:rPr>
          <w:rFonts w:cs="Arial"/>
          <w:sz w:val="22"/>
          <w:szCs w:val="22"/>
        </w:rPr>
        <w:t xml:space="preserve"> e </w:t>
      </w:r>
      <w:proofErr w:type="spellStart"/>
      <w:r w:rsidRPr="00DB3327">
        <w:rPr>
          <w:rFonts w:cs="Arial"/>
          <w:sz w:val="22"/>
          <w:szCs w:val="22"/>
        </w:rPr>
        <w:t>Carle</w:t>
      </w:r>
      <w:proofErr w:type="spellEnd"/>
      <w:r w:rsidRPr="00DB3327">
        <w:rPr>
          <w:rFonts w:cs="Arial"/>
          <w:sz w:val="22"/>
          <w:szCs w:val="22"/>
        </w:rPr>
        <w:t xml:space="preserve"> di Cuneo un punto di raccolta di lavori di tesi o di approfondimento che riguardino la realtà stessa ospedaliera o temi che potrebbero essere di specifico interesse. </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Obiettivi:</w:t>
      </w:r>
    </w:p>
    <w:p w:rsidR="00E3361A" w:rsidRPr="00DB3327" w:rsidRDefault="00E3361A" w:rsidP="004825B4">
      <w:pPr>
        <w:pStyle w:val="Rientrocorpodeltesto2"/>
        <w:jc w:val="both"/>
        <w:rPr>
          <w:rFonts w:cs="Arial"/>
          <w:sz w:val="22"/>
          <w:szCs w:val="22"/>
        </w:rPr>
      </w:pPr>
      <w:r w:rsidRPr="00DB3327">
        <w:rPr>
          <w:rFonts w:cs="Arial"/>
          <w:sz w:val="22"/>
          <w:szCs w:val="22"/>
        </w:rPr>
        <w:t xml:space="preserve">censire a livello di comparto sanitario i lavori sviluppati in occasione di tesi e </w:t>
      </w:r>
      <w:proofErr w:type="spellStart"/>
      <w:r w:rsidRPr="00DB3327">
        <w:rPr>
          <w:rFonts w:cs="Arial"/>
          <w:sz w:val="22"/>
          <w:szCs w:val="22"/>
        </w:rPr>
        <w:t>project</w:t>
      </w:r>
      <w:proofErr w:type="spellEnd"/>
      <w:r w:rsidRPr="00DB3327">
        <w:rPr>
          <w:rFonts w:cs="Arial"/>
          <w:sz w:val="22"/>
          <w:szCs w:val="22"/>
        </w:rPr>
        <w:t xml:space="preserve"> work riferiti all’AO </w:t>
      </w:r>
      <w:proofErr w:type="spellStart"/>
      <w:r w:rsidRPr="00DB3327">
        <w:rPr>
          <w:rFonts w:cs="Arial"/>
          <w:sz w:val="22"/>
          <w:szCs w:val="22"/>
        </w:rPr>
        <w:t>S.Croce</w:t>
      </w:r>
      <w:proofErr w:type="spellEnd"/>
      <w:r w:rsidRPr="00DB3327">
        <w:rPr>
          <w:rFonts w:cs="Arial"/>
          <w:sz w:val="22"/>
          <w:szCs w:val="22"/>
        </w:rPr>
        <w:t xml:space="preserve"> e </w:t>
      </w:r>
      <w:proofErr w:type="spellStart"/>
      <w:r w:rsidRPr="00DB3327">
        <w:rPr>
          <w:rFonts w:cs="Arial"/>
          <w:sz w:val="22"/>
          <w:szCs w:val="22"/>
        </w:rPr>
        <w:t>Carle</w:t>
      </w:r>
      <w:proofErr w:type="spellEnd"/>
      <w:r w:rsidRPr="00DB3327">
        <w:rPr>
          <w:rFonts w:cs="Arial"/>
          <w:sz w:val="22"/>
          <w:szCs w:val="22"/>
        </w:rPr>
        <w:t xml:space="preserve"> di Cuneo.</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Azioni</w:t>
      </w:r>
    </w:p>
    <w:p w:rsidR="00E3361A" w:rsidRPr="00DB3327" w:rsidRDefault="00E3361A" w:rsidP="004825B4">
      <w:pPr>
        <w:pStyle w:val="Rientrocorpodeltesto2"/>
        <w:jc w:val="both"/>
        <w:rPr>
          <w:rFonts w:cs="Arial"/>
          <w:sz w:val="22"/>
          <w:szCs w:val="22"/>
        </w:rPr>
      </w:pPr>
      <w:r w:rsidRPr="00DB3327">
        <w:rPr>
          <w:rFonts w:cs="Arial"/>
          <w:sz w:val="22"/>
          <w:szCs w:val="22"/>
        </w:rPr>
        <w:t>Raccogliere i lavori svolti presso AO di Cuneo o utili alla stessa rispetto ai temi di pertinenza CUG attraverso i canali autorizzativi aziendali</w:t>
      </w:r>
    </w:p>
    <w:p w:rsidR="00E3361A" w:rsidRPr="00DB3327" w:rsidRDefault="00E3361A" w:rsidP="004825B4">
      <w:pPr>
        <w:pStyle w:val="Rientrocorpodeltesto2"/>
        <w:jc w:val="both"/>
        <w:rPr>
          <w:rFonts w:cs="Arial"/>
          <w:sz w:val="22"/>
          <w:szCs w:val="22"/>
        </w:rPr>
      </w:pPr>
      <w:r w:rsidRPr="00DB3327">
        <w:rPr>
          <w:rFonts w:cs="Arial"/>
          <w:sz w:val="22"/>
          <w:szCs w:val="22"/>
        </w:rPr>
        <w:t xml:space="preserve">Valorizzare e rendere visibili i lavori utili all’interno del contesto AO </w:t>
      </w:r>
      <w:proofErr w:type="spellStart"/>
      <w:r w:rsidRPr="00DB3327">
        <w:rPr>
          <w:rFonts w:cs="Arial"/>
          <w:sz w:val="22"/>
          <w:szCs w:val="22"/>
        </w:rPr>
        <w:t>S.Croce</w:t>
      </w:r>
      <w:proofErr w:type="spellEnd"/>
      <w:r w:rsidRPr="00DB3327">
        <w:rPr>
          <w:rFonts w:cs="Arial"/>
          <w:sz w:val="22"/>
          <w:szCs w:val="22"/>
        </w:rPr>
        <w:t xml:space="preserve"> e </w:t>
      </w:r>
      <w:proofErr w:type="spellStart"/>
      <w:r w:rsidRPr="00DB3327">
        <w:rPr>
          <w:rFonts w:cs="Arial"/>
          <w:sz w:val="22"/>
          <w:szCs w:val="22"/>
        </w:rPr>
        <w:t>Carle</w:t>
      </w:r>
      <w:proofErr w:type="spellEnd"/>
      <w:r w:rsidRPr="00DB3327">
        <w:rPr>
          <w:rFonts w:cs="Arial"/>
          <w:sz w:val="22"/>
          <w:szCs w:val="22"/>
        </w:rPr>
        <w:t xml:space="preserve"> di Cuneo</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Modalità:</w:t>
      </w:r>
    </w:p>
    <w:p w:rsidR="00E3361A" w:rsidRPr="00DB3327" w:rsidRDefault="00E3361A" w:rsidP="004825B4">
      <w:pPr>
        <w:pStyle w:val="Rientrocorpodeltesto2"/>
        <w:jc w:val="both"/>
        <w:rPr>
          <w:rFonts w:cs="Arial"/>
          <w:sz w:val="22"/>
          <w:szCs w:val="22"/>
        </w:rPr>
      </w:pPr>
      <w:r w:rsidRPr="00DB3327">
        <w:rPr>
          <w:rFonts w:cs="Arial"/>
          <w:sz w:val="22"/>
          <w:szCs w:val="22"/>
        </w:rPr>
        <w:t>raccolta dati attraverso le richieste di autorizzazione allo studio</w:t>
      </w:r>
    </w:p>
    <w:p w:rsidR="00E3361A" w:rsidRPr="00DB3327" w:rsidRDefault="00E3361A" w:rsidP="004825B4">
      <w:pPr>
        <w:pStyle w:val="Rientrocorpodeltesto2"/>
        <w:jc w:val="both"/>
        <w:rPr>
          <w:rFonts w:cs="Arial"/>
          <w:sz w:val="22"/>
          <w:szCs w:val="22"/>
        </w:rPr>
      </w:pPr>
      <w:r w:rsidRPr="00DB3327">
        <w:rPr>
          <w:rFonts w:cs="Arial"/>
          <w:sz w:val="22"/>
          <w:szCs w:val="22"/>
        </w:rPr>
        <w:t xml:space="preserve">e alle segnalazioni/richieste spontanee da parte degli </w:t>
      </w:r>
      <w:proofErr w:type="spellStart"/>
      <w:r w:rsidRPr="00DB3327">
        <w:rPr>
          <w:rFonts w:cs="Arial"/>
          <w:sz w:val="22"/>
          <w:szCs w:val="22"/>
        </w:rPr>
        <w:t>effettuatori</w:t>
      </w:r>
      <w:proofErr w:type="spellEnd"/>
    </w:p>
    <w:p w:rsidR="00E3361A" w:rsidRPr="00DB3327" w:rsidRDefault="00E3361A" w:rsidP="004825B4">
      <w:pPr>
        <w:pStyle w:val="Rientrocorpodeltesto2"/>
        <w:jc w:val="both"/>
        <w:rPr>
          <w:rFonts w:cs="Arial"/>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Attori coinvolti e risorse:</w:t>
      </w:r>
    </w:p>
    <w:p w:rsidR="00E3361A" w:rsidRPr="00DB3327" w:rsidRDefault="00E3361A" w:rsidP="00FF6C1E">
      <w:pPr>
        <w:pStyle w:val="Rientrocorpodeltesto2"/>
        <w:numPr>
          <w:ilvl w:val="0"/>
          <w:numId w:val="62"/>
        </w:numPr>
        <w:jc w:val="both"/>
        <w:rPr>
          <w:rFonts w:cs="Arial"/>
          <w:sz w:val="22"/>
          <w:szCs w:val="22"/>
        </w:rPr>
      </w:pPr>
      <w:r w:rsidRPr="00DB3327">
        <w:rPr>
          <w:rFonts w:cs="Arial"/>
          <w:sz w:val="22"/>
          <w:szCs w:val="22"/>
        </w:rPr>
        <w:t>DIPSA</w:t>
      </w:r>
    </w:p>
    <w:p w:rsidR="00E3361A" w:rsidRPr="00DB3327" w:rsidRDefault="00E3361A" w:rsidP="00FF6C1E">
      <w:pPr>
        <w:pStyle w:val="Rientrocorpodeltesto2"/>
        <w:numPr>
          <w:ilvl w:val="0"/>
          <w:numId w:val="62"/>
        </w:numPr>
        <w:jc w:val="both"/>
        <w:rPr>
          <w:rFonts w:cs="Arial"/>
          <w:sz w:val="22"/>
          <w:szCs w:val="22"/>
        </w:rPr>
      </w:pPr>
      <w:r w:rsidRPr="00DB3327">
        <w:rPr>
          <w:rFonts w:cs="Arial"/>
          <w:sz w:val="22"/>
          <w:szCs w:val="22"/>
        </w:rPr>
        <w:t>FVO</w:t>
      </w:r>
    </w:p>
    <w:p w:rsidR="00E3361A" w:rsidRPr="00DB3327" w:rsidRDefault="00E3361A" w:rsidP="007E436F">
      <w:pPr>
        <w:widowControl w:val="0"/>
        <w:autoSpaceDE w:val="0"/>
        <w:autoSpaceDN w:val="0"/>
        <w:adjustRightInd w:val="0"/>
        <w:spacing w:line="250" w:lineRule="auto"/>
        <w:ind w:left="708" w:right="100"/>
        <w:jc w:val="both"/>
        <w:rPr>
          <w:rFonts w:ascii="Arial" w:hAnsi="Arial" w:cs="Arial"/>
          <w:sz w:val="22"/>
          <w:szCs w:val="22"/>
        </w:rPr>
      </w:pPr>
    </w:p>
    <w:p w:rsidR="00E3361A" w:rsidRPr="00DB3327" w:rsidRDefault="00E3361A" w:rsidP="007E436F">
      <w:pPr>
        <w:pStyle w:val="Rientrocorpodeltesto2"/>
        <w:jc w:val="both"/>
        <w:rPr>
          <w:rFonts w:cs="Arial"/>
          <w:sz w:val="22"/>
          <w:szCs w:val="22"/>
        </w:rPr>
      </w:pPr>
      <w:r w:rsidRPr="00DB3327">
        <w:rPr>
          <w:rFonts w:cs="Arial"/>
          <w:b/>
          <w:sz w:val="22"/>
          <w:szCs w:val="22"/>
        </w:rPr>
        <w:t>Misurazione e valutazione</w:t>
      </w:r>
      <w:r w:rsidRPr="00DB3327">
        <w:rPr>
          <w:rFonts w:cs="Arial"/>
          <w:sz w:val="22"/>
          <w:szCs w:val="22"/>
        </w:rPr>
        <w:t xml:space="preserve"> </w:t>
      </w:r>
    </w:p>
    <w:p w:rsidR="00E3361A" w:rsidRPr="00DB3327" w:rsidRDefault="00E3361A" w:rsidP="007E436F">
      <w:pPr>
        <w:pStyle w:val="Rientrocorpodeltesto2"/>
        <w:jc w:val="both"/>
        <w:rPr>
          <w:rFonts w:cs="Arial"/>
          <w:sz w:val="22"/>
          <w:szCs w:val="22"/>
        </w:rPr>
      </w:pPr>
      <w:r w:rsidRPr="00DB3327">
        <w:rPr>
          <w:rFonts w:cs="Arial"/>
          <w:sz w:val="22"/>
          <w:szCs w:val="22"/>
        </w:rPr>
        <w:t>presenza di elenco lavori</w:t>
      </w:r>
    </w:p>
    <w:p w:rsidR="00E3361A" w:rsidRPr="00DB3327" w:rsidRDefault="00E3361A" w:rsidP="004825B4">
      <w:pPr>
        <w:pStyle w:val="Rientrocorpodeltesto2"/>
        <w:jc w:val="both"/>
        <w:rPr>
          <w:rFonts w:cs="Arial"/>
          <w:sz w:val="22"/>
          <w:szCs w:val="22"/>
        </w:rPr>
      </w:pPr>
    </w:p>
    <w:p w:rsidR="00E3361A" w:rsidRPr="00DB3327" w:rsidRDefault="00E3361A" w:rsidP="007E436F">
      <w:pPr>
        <w:pStyle w:val="Rientrocorpodeltesto2"/>
        <w:jc w:val="both"/>
        <w:rPr>
          <w:rFonts w:cs="Arial"/>
          <w:b/>
          <w:sz w:val="22"/>
          <w:szCs w:val="22"/>
        </w:rPr>
      </w:pPr>
      <w:r w:rsidRPr="00DB3327">
        <w:rPr>
          <w:rFonts w:cs="Arial"/>
          <w:b/>
          <w:sz w:val="22"/>
          <w:szCs w:val="22"/>
        </w:rPr>
        <w:t>Beneficiari:</w:t>
      </w:r>
    </w:p>
    <w:p w:rsidR="00E3361A" w:rsidRPr="00DB3327" w:rsidRDefault="00E3361A" w:rsidP="007E436F">
      <w:pPr>
        <w:pStyle w:val="Rientrocorpodeltesto2"/>
        <w:jc w:val="both"/>
        <w:rPr>
          <w:rFonts w:cs="Arial"/>
          <w:b/>
          <w:sz w:val="22"/>
          <w:szCs w:val="22"/>
        </w:rPr>
      </w:pPr>
      <w:r w:rsidRPr="00DB3327">
        <w:rPr>
          <w:rFonts w:cs="Arial"/>
          <w:sz w:val="22"/>
          <w:szCs w:val="22"/>
        </w:rPr>
        <w:t xml:space="preserve">dipendenti e </w:t>
      </w:r>
      <w:proofErr w:type="spellStart"/>
      <w:r w:rsidRPr="00DB3327">
        <w:rPr>
          <w:rFonts w:cs="Arial"/>
          <w:sz w:val="22"/>
          <w:szCs w:val="22"/>
        </w:rPr>
        <w:t>stakeholders</w:t>
      </w:r>
      <w:proofErr w:type="spellEnd"/>
      <w:r w:rsidRPr="00DB3327">
        <w:rPr>
          <w:rFonts w:cs="Arial"/>
          <w:sz w:val="22"/>
          <w:szCs w:val="22"/>
        </w:rPr>
        <w:t xml:space="preserve"> </w:t>
      </w:r>
    </w:p>
    <w:p w:rsidR="00E3361A" w:rsidRPr="00DB3327" w:rsidRDefault="00E3361A" w:rsidP="007E436F">
      <w:pPr>
        <w:pStyle w:val="Rientrocorpodeltesto2"/>
        <w:jc w:val="both"/>
        <w:rPr>
          <w:rFonts w:cs="Arial"/>
          <w:b/>
          <w:sz w:val="22"/>
          <w:szCs w:val="22"/>
        </w:rPr>
      </w:pPr>
    </w:p>
    <w:p w:rsidR="00E3361A" w:rsidRPr="00DB3327" w:rsidRDefault="00E3361A" w:rsidP="007E436F">
      <w:pPr>
        <w:pStyle w:val="Rientrocorpodeltesto2"/>
        <w:jc w:val="both"/>
        <w:rPr>
          <w:rFonts w:cs="Arial"/>
          <w:b/>
          <w:sz w:val="22"/>
          <w:szCs w:val="22"/>
        </w:rPr>
      </w:pPr>
      <w:r w:rsidRPr="00DB3327">
        <w:rPr>
          <w:rFonts w:cs="Arial"/>
          <w:b/>
          <w:sz w:val="22"/>
          <w:szCs w:val="22"/>
        </w:rPr>
        <w:t>Spesa:</w:t>
      </w:r>
    </w:p>
    <w:p w:rsidR="00E3361A" w:rsidRPr="00DB3327" w:rsidRDefault="00E3361A" w:rsidP="007E436F">
      <w:pPr>
        <w:pStyle w:val="Rientrocorpodeltesto2"/>
        <w:jc w:val="both"/>
        <w:rPr>
          <w:rFonts w:cs="Arial"/>
          <w:sz w:val="22"/>
          <w:szCs w:val="22"/>
        </w:rPr>
      </w:pPr>
      <w:r w:rsidRPr="00DB3327">
        <w:rPr>
          <w:rFonts w:cs="Arial"/>
          <w:sz w:val="22"/>
          <w:szCs w:val="22"/>
        </w:rPr>
        <w:t>nessuna oltre al tempo lavoro delle persone coinvolte</w:t>
      </w:r>
    </w:p>
    <w:p w:rsidR="00E3361A" w:rsidRPr="00DB3327" w:rsidRDefault="00E3361A" w:rsidP="007E436F">
      <w:pPr>
        <w:pStyle w:val="Rientrocorpodeltesto2"/>
        <w:jc w:val="both"/>
        <w:rPr>
          <w:rFonts w:cs="Arial"/>
          <w:b/>
          <w:sz w:val="22"/>
          <w:szCs w:val="22"/>
        </w:rPr>
      </w:pPr>
    </w:p>
    <w:p w:rsidR="00E3361A" w:rsidRPr="00DB3327" w:rsidRDefault="00E3361A" w:rsidP="00160FBB">
      <w:pPr>
        <w:widowControl w:val="0"/>
        <w:autoSpaceDE w:val="0"/>
        <w:autoSpaceDN w:val="0"/>
        <w:adjustRightInd w:val="0"/>
        <w:spacing w:line="250" w:lineRule="auto"/>
        <w:ind w:left="708" w:right="100"/>
        <w:jc w:val="both"/>
        <w:rPr>
          <w:rFonts w:ascii="Arial" w:hAnsi="Arial"/>
          <w:b/>
        </w:rPr>
      </w:pPr>
      <w:r w:rsidRPr="00DB3327">
        <w:rPr>
          <w:rFonts w:ascii="Arial" w:hAnsi="Arial"/>
          <w:b/>
        </w:rPr>
        <w:t>Nota metodologica/commenti:</w:t>
      </w:r>
    </w:p>
    <w:p w:rsidR="00E3361A" w:rsidRPr="00DB3327" w:rsidRDefault="00E3361A" w:rsidP="00160FBB">
      <w:pPr>
        <w:widowControl w:val="0"/>
        <w:autoSpaceDE w:val="0"/>
        <w:autoSpaceDN w:val="0"/>
        <w:adjustRightInd w:val="0"/>
        <w:spacing w:line="250" w:lineRule="auto"/>
        <w:ind w:left="708" w:right="100"/>
        <w:jc w:val="both"/>
        <w:rPr>
          <w:rFonts w:ascii="Arial" w:hAnsi="Arial" w:cs="Arial"/>
          <w:sz w:val="22"/>
          <w:szCs w:val="22"/>
        </w:rPr>
      </w:pPr>
      <w:r w:rsidRPr="00DB3327">
        <w:rPr>
          <w:rFonts w:ascii="Arial" w:hAnsi="Arial" w:cs="Arial"/>
          <w:sz w:val="22"/>
          <w:szCs w:val="22"/>
        </w:rPr>
        <w:t xml:space="preserve">Il nuovo CUG dovrà riesaminare le modalità e gli interlocutori con cui realizzare questo obiettivo e verificare l’adesione che l’Azienda ha in atto o intenderà mettere in atto con associazioni, enti e organismi che a vario titolo si occupano delle tematiche CUG (es Associazione Scuola Superiore di Umanizzazione della Medicina O.N.LU.S. di Alba, Federazione Italiana Aziende Sanitarie Ospedaliere FIASO, </w:t>
      </w:r>
      <w:proofErr w:type="spellStart"/>
      <w:r w:rsidRPr="00DB3327">
        <w:rPr>
          <w:rFonts w:ascii="Arial" w:hAnsi="Arial" w:cs="Arial"/>
          <w:strike/>
          <w:sz w:val="22"/>
          <w:szCs w:val="22"/>
        </w:rPr>
        <w:t>Federsanità</w:t>
      </w:r>
      <w:proofErr w:type="spellEnd"/>
      <w:r w:rsidRPr="00DB3327">
        <w:rPr>
          <w:rFonts w:ascii="Arial" w:hAnsi="Arial" w:cs="Arial"/>
          <w:strike/>
          <w:sz w:val="22"/>
          <w:szCs w:val="22"/>
        </w:rPr>
        <w:t>,</w:t>
      </w:r>
      <w:r w:rsidRPr="00DB3327">
        <w:rPr>
          <w:rFonts w:ascii="Arial" w:hAnsi="Arial" w:cs="Arial"/>
          <w:sz w:val="22"/>
          <w:szCs w:val="22"/>
        </w:rPr>
        <w:t xml:space="preserve"> IEN-RUSAN, </w:t>
      </w:r>
      <w:proofErr w:type="spellStart"/>
      <w:r w:rsidRPr="00DB3327">
        <w:rPr>
          <w:rFonts w:ascii="Arial" w:hAnsi="Arial" w:cs="Arial"/>
          <w:sz w:val="22"/>
          <w:szCs w:val="22"/>
        </w:rPr>
        <w:t>Cittadinanzattiva</w:t>
      </w:r>
      <w:proofErr w:type="spellEnd"/>
      <w:r w:rsidRPr="00DB3327">
        <w:rPr>
          <w:rFonts w:ascii="Arial" w:hAnsi="Arial" w:cs="Arial"/>
          <w:sz w:val="22"/>
          <w:szCs w:val="22"/>
        </w:rPr>
        <w:t>).</w:t>
      </w:r>
    </w:p>
    <w:p w:rsidR="00E3361A" w:rsidRPr="00DB3327" w:rsidRDefault="00E3361A" w:rsidP="008716B0">
      <w:pPr>
        <w:pStyle w:val="Rientrocorpodeltesto2"/>
        <w:ind w:left="1068"/>
        <w:jc w:val="both"/>
        <w:rPr>
          <w:rFonts w:cs="Arial"/>
          <w:sz w:val="22"/>
        </w:rPr>
      </w:pPr>
    </w:p>
    <w:p w:rsidR="00E3361A" w:rsidRPr="00DB3327" w:rsidRDefault="00E3361A" w:rsidP="004825B4">
      <w:pPr>
        <w:pStyle w:val="Titolo2"/>
        <w:rPr>
          <w:rFonts w:cs="Arial"/>
          <w:b/>
          <w:i w:val="0"/>
          <w:sz w:val="22"/>
          <w:szCs w:val="22"/>
        </w:rPr>
      </w:pPr>
      <w:bookmarkStart w:id="59" w:name="_Toc22820462"/>
      <w:bookmarkStart w:id="60" w:name="_Toc93912784"/>
      <w:r w:rsidRPr="00DB3327">
        <w:rPr>
          <w:rFonts w:cs="Arial"/>
          <w:b/>
          <w:i w:val="0"/>
          <w:sz w:val="22"/>
          <w:szCs w:val="22"/>
        </w:rPr>
        <w:t>INFORMAZIONE, FORMAZIONE, SENSIBILIZZAZIONE</w:t>
      </w:r>
      <w:bookmarkEnd w:id="59"/>
      <w:bookmarkEnd w:id="60"/>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n.20</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Obiettivi:</w:t>
      </w:r>
    </w:p>
    <w:p w:rsidR="00E3361A" w:rsidRPr="00DB3327" w:rsidRDefault="00E3361A" w:rsidP="00FF6C1E">
      <w:pPr>
        <w:pStyle w:val="Rientrocorpodeltesto2"/>
        <w:numPr>
          <w:ilvl w:val="0"/>
          <w:numId w:val="35"/>
        </w:numPr>
        <w:jc w:val="both"/>
        <w:rPr>
          <w:rFonts w:cs="Arial"/>
          <w:sz w:val="22"/>
          <w:szCs w:val="22"/>
        </w:rPr>
      </w:pPr>
      <w:r w:rsidRPr="00DB3327">
        <w:rPr>
          <w:rFonts w:cs="Arial"/>
          <w:sz w:val="22"/>
          <w:szCs w:val="22"/>
        </w:rPr>
        <w:t>procedere annualmente ad una raccolta dei bisogni sulle aree di competenza CUG</w:t>
      </w:r>
    </w:p>
    <w:p w:rsidR="00E3361A" w:rsidRPr="00DB3327" w:rsidRDefault="00E3361A" w:rsidP="00FF6C1E">
      <w:pPr>
        <w:pStyle w:val="Rientrocorpodeltesto2"/>
        <w:numPr>
          <w:ilvl w:val="0"/>
          <w:numId w:val="35"/>
        </w:numPr>
        <w:jc w:val="both"/>
        <w:rPr>
          <w:rFonts w:cs="Arial"/>
          <w:sz w:val="22"/>
          <w:szCs w:val="22"/>
        </w:rPr>
      </w:pPr>
      <w:r w:rsidRPr="00DB3327">
        <w:rPr>
          <w:rFonts w:cs="Arial"/>
          <w:sz w:val="22"/>
          <w:szCs w:val="22"/>
        </w:rPr>
        <w:t>far conoscere il CUG ai nuovi dipendenti (formazione ai neoassunti)</w:t>
      </w:r>
    </w:p>
    <w:p w:rsidR="00E3361A" w:rsidRPr="00DB3327" w:rsidRDefault="00E3361A" w:rsidP="00FF6C1E">
      <w:pPr>
        <w:pStyle w:val="Rientrocorpodeltesto2"/>
        <w:numPr>
          <w:ilvl w:val="0"/>
          <w:numId w:val="36"/>
        </w:numPr>
        <w:jc w:val="both"/>
        <w:rPr>
          <w:rFonts w:cs="Arial"/>
          <w:sz w:val="22"/>
          <w:szCs w:val="22"/>
        </w:rPr>
      </w:pPr>
      <w:r w:rsidRPr="00DB3327">
        <w:rPr>
          <w:rFonts w:cs="Arial"/>
          <w:sz w:val="22"/>
          <w:szCs w:val="22"/>
        </w:rPr>
        <w:t xml:space="preserve">stimolo e supporto a lavori di ricerca, </w:t>
      </w:r>
      <w:proofErr w:type="spellStart"/>
      <w:r w:rsidRPr="00DB3327">
        <w:rPr>
          <w:rFonts w:cs="Arial"/>
          <w:sz w:val="22"/>
          <w:szCs w:val="22"/>
        </w:rPr>
        <w:t>project</w:t>
      </w:r>
      <w:proofErr w:type="spellEnd"/>
      <w:r w:rsidRPr="00DB3327">
        <w:rPr>
          <w:rFonts w:cs="Arial"/>
          <w:sz w:val="22"/>
          <w:szCs w:val="22"/>
        </w:rPr>
        <w:t xml:space="preserve"> work e tesi soprattutto in collaborazione con i Corsi di Laurea per le Professioni Sanitarie</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Azioni</w:t>
      </w:r>
    </w:p>
    <w:p w:rsidR="00E3361A" w:rsidRPr="00DB3327" w:rsidRDefault="00E3361A" w:rsidP="00FF6C1E">
      <w:pPr>
        <w:pStyle w:val="Rientrocorpodeltesto2"/>
        <w:numPr>
          <w:ilvl w:val="0"/>
          <w:numId w:val="35"/>
        </w:numPr>
        <w:jc w:val="both"/>
        <w:rPr>
          <w:rFonts w:cs="Arial"/>
          <w:sz w:val="22"/>
          <w:szCs w:val="22"/>
        </w:rPr>
      </w:pPr>
      <w:r w:rsidRPr="00DB3327">
        <w:rPr>
          <w:rFonts w:cs="Arial"/>
          <w:sz w:val="22"/>
          <w:szCs w:val="22"/>
        </w:rPr>
        <w:t xml:space="preserve">ricordare esistenza CUG con </w:t>
      </w:r>
    </w:p>
    <w:p w:rsidR="00E3361A" w:rsidRPr="00DB3327" w:rsidRDefault="00E3361A" w:rsidP="001B532F">
      <w:pPr>
        <w:pStyle w:val="Rientrocorpodeltesto2"/>
        <w:numPr>
          <w:ilvl w:val="1"/>
          <w:numId w:val="4"/>
        </w:numPr>
        <w:jc w:val="both"/>
        <w:rPr>
          <w:rFonts w:cs="Arial"/>
          <w:sz w:val="22"/>
          <w:szCs w:val="22"/>
        </w:rPr>
      </w:pPr>
      <w:r w:rsidRPr="00DB3327">
        <w:rPr>
          <w:rFonts w:cs="Arial"/>
          <w:sz w:val="22"/>
          <w:szCs w:val="22"/>
        </w:rPr>
        <w:t>un comunicato almeno semestrale sulla rete intranet</w:t>
      </w:r>
    </w:p>
    <w:p w:rsidR="00E3361A" w:rsidRPr="00DB3327" w:rsidRDefault="00E3361A" w:rsidP="001B532F">
      <w:pPr>
        <w:pStyle w:val="Rientrocorpodeltesto2"/>
        <w:numPr>
          <w:ilvl w:val="1"/>
          <w:numId w:val="4"/>
        </w:numPr>
        <w:jc w:val="both"/>
        <w:rPr>
          <w:rFonts w:cs="Arial"/>
          <w:sz w:val="22"/>
          <w:szCs w:val="22"/>
        </w:rPr>
      </w:pPr>
      <w:r w:rsidRPr="00DB3327">
        <w:rPr>
          <w:rFonts w:cs="Arial"/>
          <w:sz w:val="22"/>
          <w:szCs w:val="22"/>
        </w:rPr>
        <w:t>diapositiva di presentazione nei corsi MAS – Legge 81 (aspetto tutto da rivedere)</w:t>
      </w:r>
    </w:p>
    <w:p w:rsidR="00E3361A" w:rsidRPr="00DB3327" w:rsidRDefault="00E3361A" w:rsidP="001B532F">
      <w:pPr>
        <w:pStyle w:val="Rientrocorpodeltesto2"/>
        <w:numPr>
          <w:ilvl w:val="1"/>
          <w:numId w:val="4"/>
        </w:numPr>
        <w:jc w:val="both"/>
        <w:rPr>
          <w:rFonts w:cs="Arial"/>
          <w:sz w:val="22"/>
          <w:szCs w:val="22"/>
        </w:rPr>
      </w:pPr>
      <w:r w:rsidRPr="00DB3327">
        <w:rPr>
          <w:rFonts w:cs="Arial"/>
          <w:sz w:val="22"/>
          <w:szCs w:val="22"/>
        </w:rPr>
        <w:t>presentazione in relazione ad appositi articoli durante la diffusione del Codice di comportamento</w:t>
      </w:r>
    </w:p>
    <w:p w:rsidR="00E3361A" w:rsidRPr="00DB3327" w:rsidRDefault="00E3361A" w:rsidP="001B532F">
      <w:pPr>
        <w:pStyle w:val="Rientrocorpodeltesto2"/>
        <w:numPr>
          <w:ilvl w:val="1"/>
          <w:numId w:val="4"/>
        </w:numPr>
        <w:jc w:val="both"/>
        <w:rPr>
          <w:rFonts w:cs="Arial"/>
          <w:sz w:val="22"/>
          <w:szCs w:val="22"/>
        </w:rPr>
      </w:pPr>
      <w:r w:rsidRPr="00DB3327">
        <w:rPr>
          <w:rFonts w:cs="Arial"/>
          <w:sz w:val="22"/>
          <w:szCs w:val="22"/>
        </w:rPr>
        <w:t>organizzare almeno un evento formativo annuale</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Modalità:</w:t>
      </w:r>
    </w:p>
    <w:p w:rsidR="00E3361A" w:rsidRPr="00DB3327" w:rsidRDefault="00E3361A" w:rsidP="00FF6C1E">
      <w:pPr>
        <w:pStyle w:val="Rientrocorpodeltesto2"/>
        <w:numPr>
          <w:ilvl w:val="0"/>
          <w:numId w:val="37"/>
        </w:numPr>
        <w:jc w:val="both"/>
        <w:rPr>
          <w:rFonts w:cs="Arial"/>
          <w:sz w:val="22"/>
          <w:szCs w:val="22"/>
        </w:rPr>
      </w:pPr>
      <w:r w:rsidRPr="00DB3327">
        <w:rPr>
          <w:rFonts w:cs="Arial"/>
          <w:sz w:val="22"/>
          <w:szCs w:val="22"/>
        </w:rPr>
        <w:t>definizione a fine anno solare, in corrispondenza con la raccolta proposte per Piano Formativo Aziendale per anno successivo  di proposte formative</w:t>
      </w:r>
    </w:p>
    <w:p w:rsidR="00E3361A" w:rsidRPr="00DB3327" w:rsidRDefault="00E3361A" w:rsidP="00FF6C1E">
      <w:pPr>
        <w:pStyle w:val="Rientrocorpodeltesto2"/>
        <w:numPr>
          <w:ilvl w:val="0"/>
          <w:numId w:val="37"/>
        </w:numPr>
        <w:jc w:val="both"/>
        <w:rPr>
          <w:rFonts w:cs="Arial"/>
          <w:sz w:val="22"/>
          <w:szCs w:val="22"/>
        </w:rPr>
      </w:pPr>
      <w:r w:rsidRPr="00DB3327">
        <w:rPr>
          <w:rFonts w:cs="Arial"/>
          <w:sz w:val="22"/>
          <w:szCs w:val="22"/>
        </w:rPr>
        <w:t>disponibilità anche extra programmazione ad interventi a richiesta</w:t>
      </w:r>
    </w:p>
    <w:p w:rsidR="00E3361A" w:rsidRPr="00DB3327" w:rsidRDefault="00E3361A" w:rsidP="00FF6C1E">
      <w:pPr>
        <w:pStyle w:val="Rientrocorpodeltesto2"/>
        <w:numPr>
          <w:ilvl w:val="0"/>
          <w:numId w:val="37"/>
        </w:numPr>
        <w:jc w:val="both"/>
        <w:rPr>
          <w:rFonts w:cs="Arial"/>
          <w:sz w:val="22"/>
          <w:szCs w:val="22"/>
        </w:rPr>
      </w:pPr>
      <w:r w:rsidRPr="00DB3327">
        <w:rPr>
          <w:rFonts w:cs="Arial"/>
          <w:sz w:val="22"/>
          <w:szCs w:val="22"/>
        </w:rPr>
        <w:t>messa a disposizione, in accordo con la Comunicazione interaziendale-ufficio stampa informazioni ed iniziative di interesse per i dipendenti per le aree di pertinenza CUG.</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Attori coinvolti e Risorse:</w:t>
      </w:r>
    </w:p>
    <w:p w:rsidR="00E3361A" w:rsidRPr="00DB3327" w:rsidRDefault="00E3361A" w:rsidP="004825B4">
      <w:pPr>
        <w:pStyle w:val="Rientrocorpodeltesto2"/>
        <w:jc w:val="both"/>
        <w:rPr>
          <w:rFonts w:cs="Arial"/>
          <w:sz w:val="22"/>
          <w:szCs w:val="22"/>
        </w:rPr>
      </w:pPr>
      <w:r w:rsidRPr="00DB3327">
        <w:rPr>
          <w:rFonts w:cs="Arial"/>
          <w:sz w:val="22"/>
          <w:szCs w:val="22"/>
        </w:rPr>
        <w:t>componenti CUG per la richiesta dati a:</w:t>
      </w:r>
    </w:p>
    <w:p w:rsidR="00E3361A" w:rsidRPr="00DB3327" w:rsidRDefault="00E3361A" w:rsidP="00FF6C1E">
      <w:pPr>
        <w:pStyle w:val="Rientrocorpodeltesto2"/>
        <w:numPr>
          <w:ilvl w:val="0"/>
          <w:numId w:val="15"/>
        </w:numPr>
        <w:jc w:val="both"/>
        <w:rPr>
          <w:rFonts w:cs="Arial"/>
          <w:sz w:val="22"/>
          <w:szCs w:val="22"/>
        </w:rPr>
      </w:pPr>
      <w:r w:rsidRPr="00DB3327">
        <w:rPr>
          <w:rFonts w:cs="Arial"/>
          <w:sz w:val="22"/>
          <w:szCs w:val="22"/>
        </w:rPr>
        <w:t>Comunicazione e ufficio stampa</w:t>
      </w:r>
    </w:p>
    <w:p w:rsidR="00E3361A" w:rsidRPr="00DB3327" w:rsidRDefault="00E3361A" w:rsidP="00FF6C1E">
      <w:pPr>
        <w:pStyle w:val="Rientrocorpodeltesto2"/>
        <w:numPr>
          <w:ilvl w:val="0"/>
          <w:numId w:val="15"/>
        </w:numPr>
        <w:jc w:val="both"/>
        <w:rPr>
          <w:rFonts w:cs="Arial"/>
          <w:sz w:val="22"/>
          <w:szCs w:val="22"/>
        </w:rPr>
      </w:pPr>
      <w:r w:rsidRPr="00DB3327">
        <w:rPr>
          <w:rFonts w:cs="Arial"/>
          <w:sz w:val="22"/>
          <w:szCs w:val="22"/>
        </w:rPr>
        <w:t xml:space="preserve">Formazione e Valutazione degli Operatori </w:t>
      </w:r>
    </w:p>
    <w:p w:rsidR="00E3361A" w:rsidRPr="00DB3327" w:rsidRDefault="00E3361A" w:rsidP="00FF6C1E">
      <w:pPr>
        <w:pStyle w:val="Rientrocorpodeltesto2"/>
        <w:numPr>
          <w:ilvl w:val="0"/>
          <w:numId w:val="15"/>
        </w:numPr>
        <w:jc w:val="both"/>
        <w:rPr>
          <w:rFonts w:cs="Arial"/>
          <w:sz w:val="22"/>
          <w:szCs w:val="22"/>
        </w:rPr>
      </w:pPr>
      <w:r w:rsidRPr="00DB3327">
        <w:rPr>
          <w:rFonts w:cs="Arial"/>
          <w:sz w:val="22"/>
          <w:szCs w:val="22"/>
        </w:rPr>
        <w:t>Rete CUG regionale</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Misurazione e Valutazione:</w:t>
      </w:r>
    </w:p>
    <w:p w:rsidR="00E3361A" w:rsidRPr="00DB3327" w:rsidRDefault="00E3361A" w:rsidP="00FF6C1E">
      <w:pPr>
        <w:pStyle w:val="Rientrocorpodeltesto2"/>
        <w:numPr>
          <w:ilvl w:val="0"/>
          <w:numId w:val="16"/>
        </w:numPr>
        <w:jc w:val="both"/>
        <w:rPr>
          <w:rFonts w:cs="Arial"/>
          <w:sz w:val="22"/>
          <w:szCs w:val="22"/>
        </w:rPr>
      </w:pPr>
      <w:r w:rsidRPr="00DB3327">
        <w:rPr>
          <w:rFonts w:cs="Arial"/>
          <w:sz w:val="22"/>
          <w:szCs w:val="22"/>
        </w:rPr>
        <w:t>presenza di almeno 4 comunicati annuali sulla rete intranet connessi all’attività del CUG</w:t>
      </w:r>
    </w:p>
    <w:p w:rsidR="00E3361A" w:rsidRPr="00DB3327" w:rsidRDefault="00E3361A" w:rsidP="00FF6C1E">
      <w:pPr>
        <w:pStyle w:val="Rientrocorpodeltesto2"/>
        <w:numPr>
          <w:ilvl w:val="0"/>
          <w:numId w:val="16"/>
        </w:numPr>
        <w:jc w:val="both"/>
        <w:rPr>
          <w:rFonts w:cs="Arial"/>
          <w:sz w:val="22"/>
          <w:szCs w:val="22"/>
        </w:rPr>
      </w:pPr>
      <w:r w:rsidRPr="00DB3327">
        <w:rPr>
          <w:rFonts w:cs="Arial"/>
          <w:sz w:val="22"/>
          <w:szCs w:val="22"/>
        </w:rPr>
        <w:t>realizzazione di un momento formativo annuale</w:t>
      </w:r>
    </w:p>
    <w:p w:rsidR="00E3361A" w:rsidRPr="00DB3327" w:rsidRDefault="00E3361A" w:rsidP="00FF6C1E">
      <w:pPr>
        <w:pStyle w:val="Rientrocorpodeltesto2"/>
        <w:numPr>
          <w:ilvl w:val="0"/>
          <w:numId w:val="16"/>
        </w:numPr>
        <w:jc w:val="both"/>
        <w:rPr>
          <w:rFonts w:cs="Arial"/>
          <w:sz w:val="22"/>
          <w:szCs w:val="22"/>
        </w:rPr>
      </w:pPr>
      <w:r w:rsidRPr="00DB3327">
        <w:rPr>
          <w:rFonts w:cs="Arial"/>
          <w:sz w:val="22"/>
          <w:szCs w:val="22"/>
        </w:rPr>
        <w:t>raccolta bisogni formativi annuale</w:t>
      </w:r>
    </w:p>
    <w:p w:rsidR="00E3361A" w:rsidRPr="00DB3327" w:rsidRDefault="00E3361A" w:rsidP="004825B4">
      <w:pPr>
        <w:pStyle w:val="Rientrocorpodeltesto2"/>
        <w:jc w:val="both"/>
        <w:rPr>
          <w:rFonts w:cs="Arial"/>
          <w:b/>
          <w:sz w:val="22"/>
          <w:szCs w:val="22"/>
        </w:rPr>
      </w:pPr>
    </w:p>
    <w:p w:rsidR="00E3361A" w:rsidRPr="00DB3327" w:rsidRDefault="00E3361A" w:rsidP="00A66767">
      <w:pPr>
        <w:pStyle w:val="Rientrocorpodeltesto2"/>
        <w:jc w:val="both"/>
        <w:rPr>
          <w:rFonts w:cs="Arial"/>
          <w:b/>
          <w:sz w:val="22"/>
          <w:szCs w:val="22"/>
        </w:rPr>
      </w:pPr>
      <w:r w:rsidRPr="00DB3327">
        <w:rPr>
          <w:rFonts w:cs="Arial"/>
          <w:b/>
          <w:sz w:val="22"/>
          <w:szCs w:val="22"/>
        </w:rPr>
        <w:t>Beneficiari:</w:t>
      </w:r>
    </w:p>
    <w:p w:rsidR="00E3361A" w:rsidRPr="00DB3327" w:rsidRDefault="00E3361A" w:rsidP="00A66767">
      <w:pPr>
        <w:pStyle w:val="Rientrocorpodeltesto2"/>
        <w:jc w:val="both"/>
        <w:rPr>
          <w:rFonts w:cs="Arial"/>
          <w:b/>
          <w:sz w:val="22"/>
          <w:szCs w:val="22"/>
        </w:rPr>
      </w:pPr>
      <w:r w:rsidRPr="00DB3327">
        <w:rPr>
          <w:rFonts w:cs="Arial"/>
          <w:sz w:val="22"/>
          <w:szCs w:val="22"/>
        </w:rPr>
        <w:t>dipendenti</w:t>
      </w:r>
    </w:p>
    <w:p w:rsidR="00E3361A" w:rsidRPr="00DB3327" w:rsidRDefault="00E3361A" w:rsidP="00A66767">
      <w:pPr>
        <w:pStyle w:val="Rientrocorpodeltesto2"/>
        <w:jc w:val="both"/>
        <w:rPr>
          <w:rFonts w:cs="Arial"/>
          <w:b/>
          <w:sz w:val="22"/>
          <w:szCs w:val="22"/>
        </w:rPr>
      </w:pPr>
    </w:p>
    <w:p w:rsidR="00E3361A" w:rsidRPr="00DB3327" w:rsidRDefault="00E3361A" w:rsidP="00A66767">
      <w:pPr>
        <w:pStyle w:val="Rientrocorpodeltesto2"/>
        <w:jc w:val="both"/>
        <w:rPr>
          <w:rFonts w:cs="Arial"/>
          <w:b/>
          <w:sz w:val="22"/>
          <w:szCs w:val="22"/>
        </w:rPr>
      </w:pPr>
      <w:r w:rsidRPr="00DB3327">
        <w:rPr>
          <w:rFonts w:cs="Arial"/>
          <w:b/>
          <w:sz w:val="22"/>
          <w:szCs w:val="22"/>
        </w:rPr>
        <w:t>Spesa:</w:t>
      </w:r>
    </w:p>
    <w:p w:rsidR="00E3361A" w:rsidRPr="00DB3327" w:rsidRDefault="00E3361A" w:rsidP="00A66767">
      <w:pPr>
        <w:pStyle w:val="Rientrocorpodeltesto2"/>
        <w:jc w:val="both"/>
        <w:rPr>
          <w:rFonts w:cs="Arial"/>
          <w:sz w:val="22"/>
          <w:szCs w:val="22"/>
        </w:rPr>
      </w:pPr>
      <w:r w:rsidRPr="00DB3327">
        <w:rPr>
          <w:rFonts w:cs="Arial"/>
          <w:sz w:val="22"/>
          <w:szCs w:val="22"/>
        </w:rPr>
        <w:t>al momento non quantificabili</w:t>
      </w:r>
    </w:p>
    <w:p w:rsidR="00E3361A" w:rsidRPr="00DB3327" w:rsidRDefault="00E3361A" w:rsidP="00A66767">
      <w:pPr>
        <w:pStyle w:val="Rientrocorpodeltesto2"/>
        <w:jc w:val="both"/>
        <w:rPr>
          <w:rFonts w:cs="Arial"/>
          <w:b/>
          <w:sz w:val="22"/>
          <w:szCs w:val="22"/>
        </w:rPr>
      </w:pPr>
    </w:p>
    <w:p w:rsidR="00E3361A" w:rsidRPr="00DB3327" w:rsidRDefault="00E3361A" w:rsidP="00A66767">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A42FC1">
      <w:pPr>
        <w:pStyle w:val="Rientrocorpodeltesto2"/>
        <w:jc w:val="both"/>
        <w:rPr>
          <w:rFonts w:cs="Arial"/>
          <w:sz w:val="22"/>
          <w:szCs w:val="22"/>
        </w:rPr>
      </w:pPr>
      <w:r w:rsidRPr="00DB3327">
        <w:rPr>
          <w:rFonts w:cs="Arial"/>
          <w:sz w:val="22"/>
          <w:szCs w:val="22"/>
        </w:rPr>
        <w:t>Il nuovo CUG dovrà ridefinire con la FVO come inserirsi nel processo di rilevazione e risposta ai bisogni formativi, nonché individuare gli interlocutori interni ed esterni con cui interfacciarsi.</w:t>
      </w:r>
    </w:p>
    <w:p w:rsidR="00E3361A" w:rsidRPr="00DB3327" w:rsidRDefault="00E3361A" w:rsidP="004825B4"/>
    <w:p w:rsidR="00E3361A" w:rsidRPr="00DB3327" w:rsidRDefault="00E3361A" w:rsidP="00A83C70">
      <w:pPr>
        <w:pStyle w:val="Titolo3"/>
        <w:ind w:left="993" w:hanging="567"/>
        <w:rPr>
          <w:rFonts w:cs="Arial"/>
          <w:b/>
          <w:sz w:val="22"/>
          <w:szCs w:val="22"/>
        </w:rPr>
      </w:pPr>
      <w:bookmarkStart w:id="61" w:name="_Toc22820463"/>
      <w:bookmarkStart w:id="62" w:name="_Toc93912785"/>
      <w:r w:rsidRPr="00DB3327">
        <w:rPr>
          <w:rFonts w:cs="Arial"/>
          <w:b/>
          <w:sz w:val="22"/>
          <w:szCs w:val="22"/>
        </w:rPr>
        <w:t>DIFFUSIONE E MONITORAGGIO CODICE DI COMPORTAMENTO</w:t>
      </w:r>
      <w:bookmarkEnd w:id="61"/>
      <w:bookmarkEnd w:id="62"/>
    </w:p>
    <w:p w:rsidR="00A83C70" w:rsidRPr="00DB3327" w:rsidRDefault="00A83C70" w:rsidP="004825B4">
      <w:pPr>
        <w:pStyle w:val="Rientrocorpodeltesto2"/>
        <w:jc w:val="both"/>
        <w:rPr>
          <w:rFonts w:cs="Arial"/>
          <w:sz w:val="22"/>
          <w:szCs w:val="22"/>
        </w:rPr>
      </w:pPr>
    </w:p>
    <w:p w:rsidR="00E3361A" w:rsidRPr="00DB3327" w:rsidRDefault="00110F7E" w:rsidP="004825B4">
      <w:pPr>
        <w:pStyle w:val="Rientrocorpodeltesto2"/>
        <w:jc w:val="both"/>
        <w:rPr>
          <w:rFonts w:cs="Arial"/>
          <w:sz w:val="22"/>
          <w:szCs w:val="22"/>
        </w:rPr>
      </w:pPr>
      <w:r w:rsidRPr="00DB3327">
        <w:rPr>
          <w:rFonts w:cs="Arial"/>
          <w:sz w:val="22"/>
          <w:szCs w:val="22"/>
        </w:rPr>
        <w:t>Fi faccia</w:t>
      </w:r>
      <w:r w:rsidR="00A83C70" w:rsidRPr="00DB3327">
        <w:rPr>
          <w:rFonts w:cs="Arial"/>
          <w:sz w:val="22"/>
          <w:szCs w:val="22"/>
        </w:rPr>
        <w:t xml:space="preserve"> riferimento all’Iniziativa n.3</w:t>
      </w:r>
    </w:p>
    <w:p w:rsidR="00E3361A" w:rsidRPr="00DB3327" w:rsidRDefault="00E3361A" w:rsidP="00A83C70">
      <w:pPr>
        <w:pStyle w:val="Titolo3"/>
        <w:ind w:left="1134"/>
        <w:rPr>
          <w:rFonts w:cs="Arial"/>
          <w:b/>
          <w:sz w:val="22"/>
          <w:szCs w:val="22"/>
        </w:rPr>
      </w:pPr>
      <w:bookmarkStart w:id="63" w:name="_Toc22820464"/>
      <w:bookmarkStart w:id="64" w:name="_Toc93912786"/>
      <w:r w:rsidRPr="00DB3327">
        <w:rPr>
          <w:rFonts w:cs="Arial"/>
          <w:b/>
          <w:sz w:val="22"/>
          <w:szCs w:val="22"/>
        </w:rPr>
        <w:t>AUMENTARE LA COMPARTECIPAZIONE ALL’ORGANIZZAZIONE, GESTIONE E VALUTAZIONE DI PROGETTI SIA DI NATURA FORMATIVA CHE OPERATIVA</w:t>
      </w:r>
      <w:bookmarkEnd w:id="63"/>
      <w:bookmarkEnd w:id="64"/>
    </w:p>
    <w:p w:rsidR="00582F22" w:rsidRDefault="00582F22">
      <w:pPr>
        <w:rPr>
          <w:rFonts w:ascii="Arial" w:hAnsi="Arial" w:cs="Arial"/>
          <w:b/>
          <w:sz w:val="22"/>
          <w:szCs w:val="22"/>
        </w:rPr>
      </w:pPr>
      <w:r>
        <w:rPr>
          <w:rFonts w:ascii="Arial" w:hAnsi="Arial" w:cs="Arial"/>
          <w:b/>
          <w:sz w:val="22"/>
          <w:szCs w:val="22"/>
        </w:rPr>
        <w:br w:type="page"/>
      </w:r>
    </w:p>
    <w:p w:rsidR="00A83C70" w:rsidRPr="00DB3327" w:rsidRDefault="00A83C70"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n.21</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Premessa:</w:t>
      </w:r>
    </w:p>
    <w:p w:rsidR="00E3361A" w:rsidRPr="00DB3327" w:rsidRDefault="00E3361A" w:rsidP="004825B4">
      <w:pPr>
        <w:pStyle w:val="Rientrocorpodeltesto2"/>
        <w:jc w:val="both"/>
        <w:rPr>
          <w:rFonts w:cs="Arial"/>
          <w:sz w:val="22"/>
        </w:rPr>
      </w:pPr>
      <w:r w:rsidRPr="00DB3327">
        <w:rPr>
          <w:rFonts w:cs="Arial"/>
          <w:sz w:val="22"/>
        </w:rPr>
        <w:t>il tema della democrazia partecipativa assume connotazioni complesse all’interno dell’organizzazione sanitaria pubblica.</w:t>
      </w:r>
    </w:p>
    <w:p w:rsidR="00E3361A" w:rsidRPr="00DB3327" w:rsidRDefault="00E3361A" w:rsidP="004825B4">
      <w:pPr>
        <w:pStyle w:val="Rientrocorpodeltesto2"/>
        <w:jc w:val="both"/>
        <w:rPr>
          <w:rFonts w:cs="Arial"/>
          <w:b/>
          <w:sz w:val="22"/>
        </w:rPr>
      </w:pPr>
      <w:r w:rsidRPr="00DB3327">
        <w:rPr>
          <w:rFonts w:cs="Arial"/>
          <w:sz w:val="22"/>
        </w:rPr>
        <w:t xml:space="preserve">Sono state emesse dal DFP le LG n.4 relative alla partecipazione ai processi di programmazione e valutazione dell’organizzazione, riferiti ai diversi </w:t>
      </w:r>
      <w:proofErr w:type="spellStart"/>
      <w:r w:rsidRPr="00DB3327">
        <w:rPr>
          <w:rFonts w:cs="Arial"/>
          <w:sz w:val="22"/>
        </w:rPr>
        <w:t>stakeholders</w:t>
      </w:r>
      <w:proofErr w:type="spellEnd"/>
      <w:r w:rsidRPr="00DB3327">
        <w:rPr>
          <w:rFonts w:cs="Arial"/>
          <w:sz w:val="22"/>
        </w:rPr>
        <w:t xml:space="preserve"> tra cui utenti e dipendenti.</w:t>
      </w:r>
    </w:p>
    <w:p w:rsidR="00E3361A" w:rsidRPr="00DB3327" w:rsidRDefault="00E3361A" w:rsidP="004825B4">
      <w:pPr>
        <w:pStyle w:val="Rientrocorpodeltesto2"/>
        <w:jc w:val="both"/>
        <w:rPr>
          <w:rFonts w:cs="Arial"/>
          <w:b/>
          <w:sz w:val="22"/>
        </w:rPr>
      </w:pPr>
      <w:r w:rsidRPr="00DB3327">
        <w:rPr>
          <w:rFonts w:cs="Arial"/>
          <w:b/>
          <w:sz w:val="22"/>
        </w:rPr>
        <w:t xml:space="preserve"> </w:t>
      </w:r>
    </w:p>
    <w:p w:rsidR="00E3361A" w:rsidRPr="00DB3327" w:rsidRDefault="00E3361A" w:rsidP="004825B4">
      <w:pPr>
        <w:pStyle w:val="Rientrocorpodeltesto2"/>
        <w:jc w:val="both"/>
        <w:rPr>
          <w:rFonts w:cs="Arial"/>
          <w:b/>
          <w:sz w:val="22"/>
        </w:rPr>
      </w:pPr>
      <w:r w:rsidRPr="00DB3327">
        <w:rPr>
          <w:rFonts w:cs="Arial"/>
          <w:b/>
          <w:sz w:val="22"/>
        </w:rPr>
        <w:t>Obiettivi e Attività:</w:t>
      </w:r>
    </w:p>
    <w:p w:rsidR="00E3361A" w:rsidRPr="00DB3327" w:rsidRDefault="00E3361A" w:rsidP="00FF6C1E">
      <w:pPr>
        <w:numPr>
          <w:ilvl w:val="0"/>
          <w:numId w:val="68"/>
        </w:numPr>
        <w:rPr>
          <w:rFonts w:ascii="Arial" w:hAnsi="Arial" w:cs="Arial"/>
          <w:sz w:val="22"/>
        </w:rPr>
      </w:pPr>
      <w:r w:rsidRPr="00DB3327">
        <w:rPr>
          <w:rFonts w:ascii="Arial" w:hAnsi="Arial" w:cs="Arial"/>
          <w:sz w:val="22"/>
        </w:rPr>
        <w:t>Verificare come attuare le LG 4 DFP</w:t>
      </w:r>
    </w:p>
    <w:p w:rsidR="00E3361A" w:rsidRPr="00DB3327" w:rsidRDefault="00E3361A" w:rsidP="00FF6C1E">
      <w:pPr>
        <w:numPr>
          <w:ilvl w:val="0"/>
          <w:numId w:val="68"/>
        </w:numPr>
        <w:rPr>
          <w:rFonts w:ascii="Arial" w:hAnsi="Arial" w:cs="Arial"/>
          <w:sz w:val="22"/>
        </w:rPr>
      </w:pPr>
      <w:r w:rsidRPr="00DB3327">
        <w:rPr>
          <w:rFonts w:ascii="Arial" w:hAnsi="Arial" w:cs="Arial"/>
          <w:sz w:val="22"/>
        </w:rPr>
        <w:t>Coinvolgere direttamente i dipendenti nell’organizzazione, effettuazione e valutazione di percorsi operativi attraverso attività di progettazione a diverso livello</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Modalità:</w:t>
      </w:r>
    </w:p>
    <w:p w:rsidR="00E3361A" w:rsidRPr="00DB3327" w:rsidRDefault="00E3361A" w:rsidP="00FF6C1E">
      <w:pPr>
        <w:pStyle w:val="Rientrocorpodeltesto2"/>
        <w:numPr>
          <w:ilvl w:val="0"/>
          <w:numId w:val="67"/>
        </w:numPr>
        <w:jc w:val="both"/>
        <w:rPr>
          <w:rFonts w:cs="Arial"/>
          <w:sz w:val="22"/>
        </w:rPr>
      </w:pPr>
      <w:r w:rsidRPr="00DB3327">
        <w:rPr>
          <w:rFonts w:cs="Arial"/>
          <w:sz w:val="22"/>
        </w:rPr>
        <w:t>Analisi di quanto previsto dalle LG 4 DFP e pianificazione operativa</w:t>
      </w:r>
    </w:p>
    <w:p w:rsidR="00E3361A" w:rsidRPr="00DB3327" w:rsidRDefault="00E3361A" w:rsidP="00FF6C1E">
      <w:pPr>
        <w:pStyle w:val="Rientrocorpodeltesto2"/>
        <w:numPr>
          <w:ilvl w:val="0"/>
          <w:numId w:val="67"/>
        </w:numPr>
        <w:jc w:val="both"/>
        <w:rPr>
          <w:rFonts w:cs="Arial"/>
          <w:sz w:val="22"/>
        </w:rPr>
      </w:pPr>
      <w:r w:rsidRPr="00DB3327">
        <w:rPr>
          <w:rFonts w:cs="Arial"/>
          <w:sz w:val="22"/>
        </w:rPr>
        <w:t>Reclutamento su vasta scala di operatori in base a disponibilità o secondo criteri predefiniti</w:t>
      </w:r>
    </w:p>
    <w:p w:rsidR="00E3361A" w:rsidRPr="00DB3327" w:rsidRDefault="00E3361A" w:rsidP="00FF6C1E">
      <w:pPr>
        <w:pStyle w:val="Rientrocorpodeltesto2"/>
        <w:numPr>
          <w:ilvl w:val="0"/>
          <w:numId w:val="67"/>
        </w:numPr>
        <w:jc w:val="both"/>
        <w:rPr>
          <w:rFonts w:cs="Arial"/>
          <w:sz w:val="22"/>
        </w:rPr>
      </w:pPr>
      <w:r w:rsidRPr="00DB3327">
        <w:rPr>
          <w:rFonts w:cs="Arial"/>
          <w:sz w:val="22"/>
        </w:rPr>
        <w:t>Emissione di avviso in caso di ricostituzione CUG</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Risorse:</w:t>
      </w:r>
    </w:p>
    <w:p w:rsidR="00E3361A" w:rsidRPr="00DB3327" w:rsidRDefault="00E3361A" w:rsidP="004825B4">
      <w:pPr>
        <w:pStyle w:val="Rientrocorpodeltesto2"/>
        <w:jc w:val="both"/>
        <w:rPr>
          <w:rFonts w:cs="Arial"/>
          <w:sz w:val="22"/>
        </w:rPr>
      </w:pPr>
      <w:r w:rsidRPr="00DB3327">
        <w:rPr>
          <w:rFonts w:cs="Arial"/>
          <w:sz w:val="22"/>
        </w:rPr>
        <w:t>personale dipendente: competenze, disponibilità</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Valutazione:</w:t>
      </w:r>
    </w:p>
    <w:p w:rsidR="00E3361A" w:rsidRPr="00DB3327" w:rsidRDefault="00E3361A" w:rsidP="00FF6C1E">
      <w:pPr>
        <w:pStyle w:val="Rientrocorpodeltesto2"/>
        <w:numPr>
          <w:ilvl w:val="0"/>
          <w:numId w:val="17"/>
        </w:numPr>
        <w:jc w:val="both"/>
        <w:rPr>
          <w:rFonts w:cs="Arial"/>
          <w:sz w:val="22"/>
        </w:rPr>
      </w:pPr>
      <w:r w:rsidRPr="00DB3327">
        <w:rPr>
          <w:rFonts w:cs="Arial"/>
          <w:sz w:val="22"/>
        </w:rPr>
        <w:t>% di adesione alle call emesse-progetti</w:t>
      </w:r>
    </w:p>
    <w:p w:rsidR="00E3361A" w:rsidRPr="00DB3327" w:rsidRDefault="00E3361A" w:rsidP="00FF6C1E">
      <w:pPr>
        <w:pStyle w:val="Rientrocorpodeltesto2"/>
        <w:numPr>
          <w:ilvl w:val="0"/>
          <w:numId w:val="17"/>
        </w:numPr>
        <w:jc w:val="both"/>
        <w:rPr>
          <w:rFonts w:cs="Arial"/>
          <w:sz w:val="22"/>
        </w:rPr>
      </w:pPr>
      <w:r w:rsidRPr="00DB3327">
        <w:rPr>
          <w:rFonts w:cs="Arial"/>
          <w:sz w:val="22"/>
        </w:rPr>
        <w:t>Qualità dei lavori condotti</w:t>
      </w:r>
    </w:p>
    <w:p w:rsidR="00E3361A" w:rsidRPr="00DB3327" w:rsidRDefault="00E3361A" w:rsidP="00FF6C1E">
      <w:pPr>
        <w:pStyle w:val="Rientrocorpodeltesto2"/>
        <w:numPr>
          <w:ilvl w:val="0"/>
          <w:numId w:val="17"/>
        </w:numPr>
        <w:jc w:val="both"/>
        <w:rPr>
          <w:rFonts w:cs="Arial"/>
          <w:sz w:val="22"/>
        </w:rPr>
      </w:pPr>
      <w:r w:rsidRPr="00DB3327">
        <w:rPr>
          <w:rFonts w:cs="Arial"/>
          <w:sz w:val="22"/>
        </w:rPr>
        <w:t>Esportabilità di metodologia e risultati</w:t>
      </w:r>
    </w:p>
    <w:p w:rsidR="00E3361A" w:rsidRPr="00DB3327" w:rsidRDefault="00E3361A" w:rsidP="00FF6C1E">
      <w:pPr>
        <w:pStyle w:val="Rientrocorpodeltesto2"/>
        <w:numPr>
          <w:ilvl w:val="0"/>
          <w:numId w:val="17"/>
        </w:numPr>
        <w:jc w:val="both"/>
        <w:rPr>
          <w:rFonts w:cs="Arial"/>
          <w:sz w:val="22"/>
        </w:rPr>
      </w:pPr>
      <w:r w:rsidRPr="00DB3327">
        <w:rPr>
          <w:rFonts w:cs="Arial"/>
          <w:sz w:val="22"/>
        </w:rPr>
        <w:t>Gradimento delle iniziative</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Commenti:</w:t>
      </w:r>
    </w:p>
    <w:p w:rsidR="00E3361A" w:rsidRPr="00DB3327" w:rsidRDefault="00E3361A" w:rsidP="00620BA8">
      <w:pPr>
        <w:widowControl w:val="0"/>
        <w:autoSpaceDE w:val="0"/>
        <w:autoSpaceDN w:val="0"/>
        <w:adjustRightInd w:val="0"/>
        <w:spacing w:line="250" w:lineRule="auto"/>
        <w:ind w:left="708" w:right="326"/>
        <w:jc w:val="both"/>
        <w:rPr>
          <w:rFonts w:ascii="Arial" w:hAnsi="Arial" w:cs="Arial"/>
          <w:sz w:val="22"/>
        </w:rPr>
      </w:pPr>
      <w:r w:rsidRPr="00DB3327">
        <w:rPr>
          <w:rFonts w:ascii="Arial" w:hAnsi="Arial" w:cs="Arial"/>
          <w:sz w:val="22"/>
        </w:rPr>
        <w:t>Al momento della stesura del presente documento non è stato concretizzato quanto previsto dalla call interna attorno al Piano cronicità nonostante la presentazione di numerose manifestazioni di interesse da parte di dipendenti interni.</w:t>
      </w:r>
    </w:p>
    <w:p w:rsidR="00E3361A" w:rsidRPr="00DB3327" w:rsidRDefault="00E3361A" w:rsidP="004825B4">
      <w:pPr>
        <w:pStyle w:val="Rientrocorpodeltesto2"/>
        <w:jc w:val="both"/>
        <w:rPr>
          <w:rFonts w:cs="Arial"/>
          <w:sz w:val="22"/>
        </w:rPr>
      </w:pPr>
      <w:r w:rsidRPr="00DB3327">
        <w:rPr>
          <w:rFonts w:cs="Arial"/>
          <w:sz w:val="22"/>
        </w:rPr>
        <w:t>Una volta analizzata la numerosità dei componenti proposti dalle OO.SS per il riallineamento del CUG alle rappresentanze il CUG uscente aveva proposto alla Direzione la possibilità di emettere un avviso, come suggerito dalle LG DFP 2019, per raccogliere le disponibilità tra i dipendenti.</w:t>
      </w:r>
    </w:p>
    <w:p w:rsidR="00E3361A" w:rsidRPr="00DB3327" w:rsidRDefault="00E3361A" w:rsidP="0079025D">
      <w:pPr>
        <w:pStyle w:val="Rientrocorpodeltesto2"/>
        <w:jc w:val="both"/>
        <w:rPr>
          <w:rFonts w:cs="Arial"/>
          <w:sz w:val="22"/>
          <w:szCs w:val="22"/>
        </w:rPr>
      </w:pPr>
      <w:r w:rsidRPr="00DB3327">
        <w:rPr>
          <w:rFonts w:cs="Arial"/>
          <w:sz w:val="22"/>
          <w:szCs w:val="22"/>
        </w:rPr>
        <w:t xml:space="preserve">Il nuovo CUG dovrà riesaminare il proprio elenco di </w:t>
      </w:r>
      <w:proofErr w:type="spellStart"/>
      <w:r w:rsidRPr="00DB3327">
        <w:rPr>
          <w:rFonts w:cs="Arial"/>
          <w:sz w:val="22"/>
          <w:szCs w:val="22"/>
        </w:rPr>
        <w:t>stakeholders</w:t>
      </w:r>
      <w:proofErr w:type="spellEnd"/>
      <w:r w:rsidRPr="00DB3327">
        <w:rPr>
          <w:rFonts w:cs="Arial"/>
          <w:sz w:val="22"/>
          <w:szCs w:val="22"/>
        </w:rPr>
        <w:t xml:space="preserve">, armonizzarsi con quanto descritto nei documenti </w:t>
      </w:r>
      <w:proofErr w:type="spellStart"/>
      <w:r w:rsidRPr="00DB3327">
        <w:rPr>
          <w:rFonts w:cs="Arial"/>
          <w:sz w:val="22"/>
          <w:szCs w:val="22"/>
        </w:rPr>
        <w:t>SimiVap</w:t>
      </w:r>
      <w:proofErr w:type="spellEnd"/>
      <w:r w:rsidRPr="00DB3327">
        <w:rPr>
          <w:rFonts w:cs="Arial"/>
          <w:sz w:val="22"/>
          <w:szCs w:val="22"/>
        </w:rPr>
        <w:t xml:space="preserve"> facendo riferimento alla FPCT.</w:t>
      </w:r>
    </w:p>
    <w:p w:rsidR="00052A1A" w:rsidRPr="00DB3327" w:rsidRDefault="00052A1A" w:rsidP="0079025D">
      <w:pPr>
        <w:pStyle w:val="Rientrocorpodeltesto2"/>
        <w:jc w:val="both"/>
        <w:rPr>
          <w:rFonts w:cs="Arial"/>
          <w:sz w:val="22"/>
          <w:szCs w:val="22"/>
        </w:rPr>
      </w:pPr>
      <w:r w:rsidRPr="00DB3327">
        <w:rPr>
          <w:rFonts w:cs="Arial"/>
          <w:sz w:val="22"/>
          <w:szCs w:val="22"/>
        </w:rPr>
        <w:t>Le procedure di consultazione pubblica al momento sono limitate ad alcuni documenti emessi dalla FPCT (es PTPCT) e i meccanismi di valutazione partecipativa ad iniziative coordinate dal referente aziendale per l’Umanizzazione,</w:t>
      </w:r>
    </w:p>
    <w:p w:rsidR="00052A1A" w:rsidRPr="00DB3327" w:rsidRDefault="00052A1A" w:rsidP="0079025D">
      <w:pPr>
        <w:pStyle w:val="Rientrocorpodeltesto2"/>
        <w:jc w:val="both"/>
        <w:rPr>
          <w:rFonts w:cs="Arial"/>
          <w:sz w:val="22"/>
          <w:szCs w:val="22"/>
        </w:rPr>
      </w:pPr>
      <w:r w:rsidRPr="00DB3327">
        <w:rPr>
          <w:rFonts w:cs="Arial"/>
          <w:sz w:val="22"/>
          <w:szCs w:val="22"/>
        </w:rPr>
        <w:t>Nell’ottica della valorizzazione delle risorse umane presenti in Azienda la DIPSA cerca di inserire nelle attività di interfaccia esterna dipendenti che hanno effettuato approfondimenti specifici sui temi di interesse.</w:t>
      </w:r>
    </w:p>
    <w:p w:rsidR="00E3361A" w:rsidRPr="00DB3327" w:rsidRDefault="00E3361A" w:rsidP="004825B4">
      <w:pPr>
        <w:pStyle w:val="Rientrocorpodeltesto2"/>
        <w:jc w:val="both"/>
        <w:rPr>
          <w:rFonts w:cs="Arial"/>
          <w:sz w:val="22"/>
        </w:rPr>
      </w:pPr>
    </w:p>
    <w:p w:rsidR="00E3361A" w:rsidRPr="00DB3327" w:rsidRDefault="00E3361A" w:rsidP="001C21C4">
      <w:pPr>
        <w:pStyle w:val="Titolo3"/>
        <w:ind w:left="709" w:hanging="709"/>
        <w:rPr>
          <w:rFonts w:cs="Arial"/>
          <w:b/>
          <w:sz w:val="22"/>
          <w:szCs w:val="22"/>
        </w:rPr>
      </w:pPr>
      <w:bookmarkStart w:id="65" w:name="_Toc22820465"/>
      <w:bookmarkStart w:id="66" w:name="_Toc93912787"/>
      <w:r w:rsidRPr="00DB3327">
        <w:rPr>
          <w:rFonts w:cs="Arial"/>
          <w:b/>
          <w:sz w:val="22"/>
          <w:szCs w:val="22"/>
        </w:rPr>
        <w:t>PERMESSI PER MOTIVI DI STUDIO (150 ORE)</w:t>
      </w:r>
      <w:bookmarkEnd w:id="65"/>
      <w:bookmarkEnd w:id="66"/>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n.22</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Premessa:</w:t>
      </w:r>
    </w:p>
    <w:p w:rsidR="00E3361A" w:rsidRPr="00DB3327" w:rsidRDefault="00E3361A" w:rsidP="004825B4">
      <w:pPr>
        <w:pStyle w:val="Rientrocorpodeltesto2"/>
        <w:jc w:val="both"/>
        <w:rPr>
          <w:rFonts w:cs="Arial"/>
          <w:sz w:val="22"/>
          <w:szCs w:val="22"/>
        </w:rPr>
      </w:pPr>
      <w:r w:rsidRPr="00DB3327">
        <w:rPr>
          <w:rFonts w:cs="Arial"/>
          <w:sz w:val="22"/>
          <w:szCs w:val="22"/>
        </w:rPr>
        <w:t xml:space="preserve">Il riconoscimento dei permessi retribuiti per studio è regolamentato in Azienda e gestito dalla S.S. Formazione e Valutazione del Personale. Annualmente viene emesso provvedimento che descrive le modalità di richiesta e di valutazione per l’anno solare a venire. </w:t>
      </w:r>
    </w:p>
    <w:p w:rsidR="00E3361A" w:rsidRPr="00DB3327" w:rsidRDefault="00E3361A" w:rsidP="004825B4">
      <w:pPr>
        <w:pStyle w:val="Rientrocorpodeltesto2"/>
        <w:jc w:val="both"/>
        <w:rPr>
          <w:rFonts w:cs="Arial"/>
          <w:i/>
          <w:iCs/>
          <w:sz w:val="22"/>
          <w:szCs w:val="22"/>
        </w:rPr>
      </w:pPr>
      <w:r w:rsidRPr="00DB3327">
        <w:rPr>
          <w:rFonts w:cs="Arial"/>
          <w:sz w:val="22"/>
          <w:szCs w:val="22"/>
        </w:rPr>
        <w:t>I permessi sono concessi per la partecipazione a corsi destinati al conseguimento di titoli  di  studio  universitari,  post-universitari,  di  scuola  di  istruzione  primaria, secondaria e di qualificazione professionale, statali, pareggiate o legalmente riconosciuti dall’ordinamento pubblico, nonché per sostenere i relativi esami (...)”.</w:t>
      </w:r>
    </w:p>
    <w:p w:rsidR="00E3361A" w:rsidRPr="00DB3327" w:rsidRDefault="00E3361A" w:rsidP="004825B4">
      <w:pPr>
        <w:pStyle w:val="Rientrocorpodeltesto2"/>
        <w:jc w:val="both"/>
        <w:rPr>
          <w:rFonts w:cs="Arial"/>
          <w:sz w:val="22"/>
          <w:szCs w:val="22"/>
        </w:rPr>
      </w:pPr>
      <w:r w:rsidRPr="00DB3327">
        <w:rPr>
          <w:rFonts w:cs="Arial"/>
          <w:sz w:val="22"/>
          <w:szCs w:val="22"/>
        </w:rPr>
        <w:t>Il beneficio, secondo quanto concertato con le OO.SS. del comparto sanitario, viene concesso sulla scorta di criteri tabellari predefiniti, resi noti e rendicontati.</w:t>
      </w:r>
    </w:p>
    <w:p w:rsidR="00E3361A" w:rsidRPr="00DB3327" w:rsidRDefault="00E3361A" w:rsidP="004825B4">
      <w:pPr>
        <w:widowControl w:val="0"/>
        <w:autoSpaceDE w:val="0"/>
        <w:autoSpaceDN w:val="0"/>
        <w:adjustRightInd w:val="0"/>
        <w:spacing w:before="12" w:line="280" w:lineRule="exact"/>
        <w:rPr>
          <w:rFonts w:ascii="Arial" w:hAnsi="Arial" w:cs="Arial"/>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Obiettivi:</w:t>
      </w:r>
    </w:p>
    <w:p w:rsidR="00E3361A" w:rsidRPr="00DB3327" w:rsidRDefault="00E3361A" w:rsidP="004825B4">
      <w:pPr>
        <w:ind w:firstLine="708"/>
        <w:rPr>
          <w:rFonts w:ascii="Arial" w:hAnsi="Arial" w:cs="Arial"/>
          <w:sz w:val="22"/>
          <w:szCs w:val="22"/>
        </w:rPr>
      </w:pPr>
      <w:r w:rsidRPr="00DB3327">
        <w:rPr>
          <w:rFonts w:ascii="Arial" w:hAnsi="Arial" w:cs="Arial"/>
          <w:sz w:val="22"/>
          <w:szCs w:val="22"/>
        </w:rPr>
        <w:t>Garantire il corretto utilizzo dei permessi di studio per i dipendenti del comparto.</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Azioni</w:t>
      </w:r>
    </w:p>
    <w:p w:rsidR="00E3361A" w:rsidRPr="00DB3327" w:rsidRDefault="00E3361A" w:rsidP="004B0C07">
      <w:pPr>
        <w:pStyle w:val="Rientrocorpodeltesto2"/>
        <w:numPr>
          <w:ilvl w:val="0"/>
          <w:numId w:val="7"/>
        </w:numPr>
        <w:jc w:val="both"/>
        <w:rPr>
          <w:rFonts w:cs="Arial"/>
          <w:sz w:val="22"/>
          <w:szCs w:val="22"/>
        </w:rPr>
      </w:pPr>
      <w:r w:rsidRPr="00DB3327">
        <w:rPr>
          <w:rFonts w:cs="Arial"/>
          <w:sz w:val="22"/>
          <w:szCs w:val="22"/>
        </w:rPr>
        <w:t>Individuazione dei criteri di assegnazione</w:t>
      </w:r>
    </w:p>
    <w:p w:rsidR="00E3361A" w:rsidRPr="00DB3327" w:rsidRDefault="00E3361A" w:rsidP="004B0C07">
      <w:pPr>
        <w:pStyle w:val="Rientrocorpodeltesto2"/>
        <w:numPr>
          <w:ilvl w:val="0"/>
          <w:numId w:val="7"/>
        </w:numPr>
        <w:jc w:val="both"/>
        <w:rPr>
          <w:rFonts w:cs="Arial"/>
          <w:sz w:val="22"/>
          <w:szCs w:val="22"/>
        </w:rPr>
      </w:pPr>
      <w:r w:rsidRPr="00DB3327">
        <w:rPr>
          <w:rFonts w:cs="Arial"/>
          <w:sz w:val="22"/>
          <w:szCs w:val="22"/>
        </w:rPr>
        <w:t>Pubblicazione del provvedimento</w:t>
      </w:r>
    </w:p>
    <w:p w:rsidR="00E3361A" w:rsidRPr="00DB3327" w:rsidRDefault="00E3361A" w:rsidP="004B0C07">
      <w:pPr>
        <w:pStyle w:val="Rientrocorpodeltesto2"/>
        <w:numPr>
          <w:ilvl w:val="0"/>
          <w:numId w:val="7"/>
        </w:numPr>
        <w:jc w:val="both"/>
        <w:rPr>
          <w:rFonts w:cs="Arial"/>
          <w:sz w:val="22"/>
          <w:szCs w:val="22"/>
        </w:rPr>
      </w:pPr>
      <w:r w:rsidRPr="00DB3327">
        <w:rPr>
          <w:rFonts w:cs="Arial"/>
          <w:sz w:val="22"/>
          <w:szCs w:val="22"/>
        </w:rPr>
        <w:t xml:space="preserve">Assegnazione in base ai criteri </w:t>
      </w:r>
    </w:p>
    <w:p w:rsidR="00E3361A" w:rsidRPr="00DB3327" w:rsidRDefault="00E3361A" w:rsidP="004B0C07">
      <w:pPr>
        <w:pStyle w:val="Rientrocorpodeltesto2"/>
        <w:numPr>
          <w:ilvl w:val="0"/>
          <w:numId w:val="7"/>
        </w:numPr>
        <w:jc w:val="both"/>
        <w:rPr>
          <w:rFonts w:cs="Arial"/>
          <w:sz w:val="22"/>
          <w:szCs w:val="22"/>
        </w:rPr>
      </w:pPr>
      <w:r w:rsidRPr="00DB3327">
        <w:rPr>
          <w:rFonts w:cs="Arial"/>
          <w:sz w:val="22"/>
          <w:szCs w:val="22"/>
        </w:rPr>
        <w:t>Rendicontazione</w:t>
      </w:r>
    </w:p>
    <w:p w:rsidR="00E3361A" w:rsidRPr="00DB3327" w:rsidRDefault="00E3361A" w:rsidP="00884943">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Modalità:</w:t>
      </w:r>
    </w:p>
    <w:p w:rsidR="00E3361A" w:rsidRPr="00DB3327" w:rsidRDefault="00E3361A" w:rsidP="004825B4">
      <w:pPr>
        <w:pStyle w:val="Rientrocorpodeltesto2"/>
        <w:jc w:val="both"/>
        <w:rPr>
          <w:rFonts w:cs="Arial"/>
          <w:sz w:val="22"/>
          <w:szCs w:val="22"/>
        </w:rPr>
      </w:pPr>
      <w:r w:rsidRPr="00DB3327">
        <w:rPr>
          <w:rFonts w:cs="Arial"/>
          <w:sz w:val="22"/>
          <w:szCs w:val="22"/>
        </w:rPr>
        <w:t>pubblicazione bando</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Attori coinvolti e Risorse:</w:t>
      </w:r>
    </w:p>
    <w:p w:rsidR="00E3361A" w:rsidRPr="00DB3327" w:rsidRDefault="00E3361A" w:rsidP="004825B4">
      <w:pPr>
        <w:pStyle w:val="Rientrocorpodeltesto2"/>
        <w:jc w:val="both"/>
        <w:rPr>
          <w:rFonts w:cs="Arial"/>
          <w:sz w:val="22"/>
          <w:szCs w:val="22"/>
        </w:rPr>
      </w:pPr>
      <w:r w:rsidRPr="00DB3327">
        <w:rPr>
          <w:rFonts w:cs="Arial"/>
          <w:sz w:val="22"/>
          <w:szCs w:val="22"/>
        </w:rPr>
        <w:t>FVO</w:t>
      </w:r>
    </w:p>
    <w:p w:rsidR="00E3361A" w:rsidRPr="00DB3327" w:rsidRDefault="00E3361A" w:rsidP="004825B4">
      <w:pPr>
        <w:pStyle w:val="Rientrocorpodeltesto2"/>
        <w:jc w:val="both"/>
        <w:rPr>
          <w:rFonts w:cs="Arial"/>
          <w:sz w:val="22"/>
          <w:szCs w:val="22"/>
        </w:rPr>
      </w:pPr>
      <w:r w:rsidRPr="00DB3327">
        <w:rPr>
          <w:rFonts w:cs="Arial"/>
          <w:sz w:val="22"/>
          <w:szCs w:val="22"/>
        </w:rPr>
        <w:t>garanzie contrattuali</w:t>
      </w:r>
    </w:p>
    <w:p w:rsidR="00E3361A" w:rsidRPr="00DB3327" w:rsidRDefault="00E3361A" w:rsidP="004825B4">
      <w:pPr>
        <w:pStyle w:val="Rientrocorpodeltesto2"/>
        <w:jc w:val="both"/>
        <w:rPr>
          <w:rFonts w:cs="Arial"/>
          <w:b/>
          <w:sz w:val="22"/>
          <w:szCs w:val="22"/>
        </w:rPr>
      </w:pPr>
    </w:p>
    <w:p w:rsidR="00E3361A" w:rsidRPr="00DB3327" w:rsidRDefault="00E3361A" w:rsidP="004825B4">
      <w:pPr>
        <w:pStyle w:val="Rientrocorpodeltesto2"/>
        <w:jc w:val="both"/>
        <w:rPr>
          <w:rFonts w:cs="Arial"/>
          <w:b/>
          <w:sz w:val="22"/>
          <w:szCs w:val="22"/>
        </w:rPr>
      </w:pPr>
      <w:r w:rsidRPr="00DB3327">
        <w:rPr>
          <w:rFonts w:cs="Arial"/>
          <w:b/>
          <w:sz w:val="22"/>
          <w:szCs w:val="22"/>
        </w:rPr>
        <w:t>Misurazione e Valutazione:</w:t>
      </w:r>
    </w:p>
    <w:p w:rsidR="00E3361A" w:rsidRPr="00DB3327" w:rsidRDefault="00E3361A" w:rsidP="00FF6C1E">
      <w:pPr>
        <w:pStyle w:val="Rientrocorpodeltesto2"/>
        <w:numPr>
          <w:ilvl w:val="0"/>
          <w:numId w:val="18"/>
        </w:numPr>
        <w:jc w:val="both"/>
        <w:rPr>
          <w:rFonts w:cs="Arial"/>
          <w:sz w:val="22"/>
          <w:szCs w:val="22"/>
        </w:rPr>
      </w:pPr>
      <w:r w:rsidRPr="00DB3327">
        <w:rPr>
          <w:rFonts w:cs="Arial"/>
          <w:sz w:val="22"/>
          <w:szCs w:val="22"/>
        </w:rPr>
        <w:t>% di concessione permessi per studio rispetto ai richiedenti</w:t>
      </w:r>
    </w:p>
    <w:p w:rsidR="00E3361A" w:rsidRPr="00DB3327" w:rsidRDefault="00E3361A" w:rsidP="00FF6C1E">
      <w:pPr>
        <w:pStyle w:val="Rientrocorpodeltesto2"/>
        <w:numPr>
          <w:ilvl w:val="0"/>
          <w:numId w:val="18"/>
        </w:numPr>
        <w:jc w:val="both"/>
        <w:rPr>
          <w:rFonts w:cs="Arial"/>
          <w:sz w:val="22"/>
          <w:szCs w:val="22"/>
        </w:rPr>
      </w:pPr>
      <w:r w:rsidRPr="00DB3327">
        <w:rPr>
          <w:rFonts w:cs="Arial"/>
          <w:sz w:val="22"/>
          <w:szCs w:val="22"/>
        </w:rPr>
        <w:t>Analisi delle domande anche dal punto di vista del genere</w:t>
      </w:r>
    </w:p>
    <w:p w:rsidR="00E3361A" w:rsidRPr="00DB3327" w:rsidRDefault="00E3361A" w:rsidP="00FF6C1E">
      <w:pPr>
        <w:pStyle w:val="Rientrocorpodeltesto2"/>
        <w:numPr>
          <w:ilvl w:val="0"/>
          <w:numId w:val="18"/>
        </w:numPr>
        <w:jc w:val="both"/>
        <w:rPr>
          <w:rFonts w:cs="Arial"/>
          <w:sz w:val="22"/>
          <w:szCs w:val="22"/>
        </w:rPr>
      </w:pPr>
      <w:r w:rsidRPr="00DB3327">
        <w:rPr>
          <w:rFonts w:cs="Arial"/>
          <w:sz w:val="22"/>
          <w:szCs w:val="22"/>
        </w:rPr>
        <w:t>Rendicontazione annuale</w:t>
      </w:r>
    </w:p>
    <w:p w:rsidR="00E3361A" w:rsidRPr="00DB3327" w:rsidRDefault="00E3361A" w:rsidP="004825B4">
      <w:pPr>
        <w:pStyle w:val="Rientrocorpodeltesto2"/>
        <w:jc w:val="both"/>
        <w:rPr>
          <w:rFonts w:cs="Arial"/>
          <w:b/>
          <w:sz w:val="22"/>
          <w:szCs w:val="22"/>
        </w:rPr>
      </w:pPr>
    </w:p>
    <w:p w:rsidR="00E3361A" w:rsidRPr="00DB3327" w:rsidRDefault="00E3361A" w:rsidP="00D32417">
      <w:pPr>
        <w:pStyle w:val="Rientrocorpodeltesto2"/>
        <w:jc w:val="both"/>
        <w:rPr>
          <w:rFonts w:cs="Arial"/>
          <w:b/>
          <w:sz w:val="22"/>
          <w:szCs w:val="22"/>
        </w:rPr>
      </w:pPr>
      <w:r w:rsidRPr="00DB3327">
        <w:rPr>
          <w:rFonts w:cs="Arial"/>
          <w:b/>
          <w:sz w:val="22"/>
          <w:szCs w:val="22"/>
        </w:rPr>
        <w:t>Beneficiari:</w:t>
      </w:r>
    </w:p>
    <w:p w:rsidR="00E3361A" w:rsidRPr="00DB3327" w:rsidRDefault="00E3361A" w:rsidP="00D32417">
      <w:pPr>
        <w:pStyle w:val="Rientrocorpodeltesto2"/>
        <w:jc w:val="both"/>
        <w:rPr>
          <w:rFonts w:cs="Arial"/>
          <w:b/>
          <w:sz w:val="22"/>
          <w:szCs w:val="22"/>
        </w:rPr>
      </w:pPr>
      <w:r w:rsidRPr="00DB3327">
        <w:rPr>
          <w:rFonts w:cs="Arial"/>
          <w:sz w:val="22"/>
          <w:szCs w:val="22"/>
        </w:rPr>
        <w:t>incidenza in termini di genere</w:t>
      </w:r>
    </w:p>
    <w:p w:rsidR="00E3361A" w:rsidRPr="00DB3327" w:rsidRDefault="00E3361A" w:rsidP="00D32417">
      <w:pPr>
        <w:pStyle w:val="Rientrocorpodeltesto2"/>
        <w:jc w:val="both"/>
        <w:rPr>
          <w:rFonts w:cs="Arial"/>
          <w:b/>
          <w:sz w:val="22"/>
          <w:szCs w:val="22"/>
        </w:rPr>
      </w:pPr>
    </w:p>
    <w:p w:rsidR="00E3361A" w:rsidRPr="00DB3327" w:rsidRDefault="00E3361A" w:rsidP="00D32417">
      <w:pPr>
        <w:pStyle w:val="Rientrocorpodeltesto2"/>
        <w:jc w:val="both"/>
        <w:rPr>
          <w:rFonts w:cs="Arial"/>
          <w:b/>
          <w:sz w:val="22"/>
          <w:szCs w:val="22"/>
        </w:rPr>
      </w:pPr>
      <w:r w:rsidRPr="00DB3327">
        <w:rPr>
          <w:rFonts w:cs="Arial"/>
          <w:b/>
          <w:sz w:val="22"/>
          <w:szCs w:val="22"/>
        </w:rPr>
        <w:t>Spesa:</w:t>
      </w:r>
    </w:p>
    <w:p w:rsidR="00E3361A" w:rsidRPr="00DB3327" w:rsidRDefault="00E3361A" w:rsidP="00D32417">
      <w:pPr>
        <w:pStyle w:val="Rientrocorpodeltesto2"/>
        <w:jc w:val="both"/>
        <w:rPr>
          <w:rFonts w:cs="Arial"/>
          <w:sz w:val="22"/>
          <w:szCs w:val="22"/>
        </w:rPr>
      </w:pPr>
      <w:r w:rsidRPr="00DB3327">
        <w:rPr>
          <w:rFonts w:cs="Arial"/>
          <w:sz w:val="22"/>
          <w:szCs w:val="22"/>
        </w:rPr>
        <w:t>capitolo di spesa e risorse impegnate</w:t>
      </w:r>
    </w:p>
    <w:p w:rsidR="00E3361A" w:rsidRPr="00DB3327" w:rsidRDefault="00E3361A" w:rsidP="00D32417">
      <w:pPr>
        <w:pStyle w:val="Rientrocorpodeltesto2"/>
        <w:jc w:val="both"/>
        <w:rPr>
          <w:rFonts w:cs="Arial"/>
          <w:b/>
          <w:sz w:val="22"/>
          <w:szCs w:val="22"/>
        </w:rPr>
      </w:pPr>
    </w:p>
    <w:p w:rsidR="00E3361A" w:rsidRPr="00DB3327" w:rsidRDefault="00E3361A" w:rsidP="00D32417">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4825B4">
      <w:pPr>
        <w:widowControl w:val="0"/>
        <w:autoSpaceDE w:val="0"/>
        <w:autoSpaceDN w:val="0"/>
        <w:adjustRightInd w:val="0"/>
        <w:spacing w:line="250" w:lineRule="auto"/>
        <w:ind w:left="708" w:right="326"/>
        <w:jc w:val="both"/>
        <w:rPr>
          <w:rFonts w:ascii="Arial" w:hAnsi="Arial" w:cs="Arial"/>
          <w:sz w:val="22"/>
          <w:szCs w:val="22"/>
        </w:rPr>
      </w:pPr>
      <w:r w:rsidRPr="00DB3327">
        <w:rPr>
          <w:rFonts w:ascii="Arial" w:hAnsi="Arial" w:cs="Arial"/>
          <w:sz w:val="22"/>
          <w:szCs w:val="22"/>
        </w:rPr>
        <w:t>Il monitoraggio delle richieste dei permessi per studio consente parzialmente di conoscere l’investimento del personale dipendente di comparto rispetto alla propria formazione professionale, anche in relazione a possibili sviluppi di carriera.</w:t>
      </w:r>
    </w:p>
    <w:p w:rsidR="00E3361A" w:rsidRPr="00DB3327" w:rsidRDefault="00E3361A" w:rsidP="004825B4">
      <w:pPr>
        <w:pStyle w:val="Rientrocorpodeltesto2"/>
        <w:jc w:val="both"/>
        <w:rPr>
          <w:rFonts w:cs="Arial"/>
          <w:sz w:val="22"/>
          <w:szCs w:val="22"/>
        </w:rPr>
      </w:pPr>
      <w:r w:rsidRPr="00DB3327">
        <w:rPr>
          <w:rFonts w:cs="Arial"/>
          <w:sz w:val="22"/>
          <w:szCs w:val="22"/>
        </w:rPr>
        <w:t xml:space="preserve">Rimane da  verificare con la S.S. FVO la chiara regolamentazione di quanto attiene le convenzioni con università e agenzie di formazione specialistica, in modo particolare quelle che erogano formazione per via telematica e la possibilità di incentivare </w:t>
      </w:r>
      <w:proofErr w:type="spellStart"/>
      <w:r w:rsidRPr="00DB3327">
        <w:rPr>
          <w:rFonts w:cs="Arial"/>
          <w:sz w:val="22"/>
          <w:szCs w:val="22"/>
        </w:rPr>
        <w:t>project</w:t>
      </w:r>
      <w:proofErr w:type="spellEnd"/>
      <w:r w:rsidRPr="00DB3327">
        <w:rPr>
          <w:rFonts w:cs="Arial"/>
          <w:sz w:val="22"/>
          <w:szCs w:val="22"/>
        </w:rPr>
        <w:t xml:space="preserve"> work e lavori di studio di interesse dell’Azienda che possano essere collocati all’interno del percorso di studi certificato del dipendente (es ore di tirocinio all’interno di master in coordinamento).</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Titolo2"/>
        <w:rPr>
          <w:rFonts w:cs="Arial"/>
          <w:b/>
          <w:bCs/>
          <w:i w:val="0"/>
        </w:rPr>
      </w:pPr>
      <w:bookmarkStart w:id="67" w:name="_Toc482173013"/>
      <w:bookmarkStart w:id="68" w:name="_Toc22820466"/>
      <w:bookmarkStart w:id="69" w:name="_Toc93912788"/>
      <w:r w:rsidRPr="00DB3327">
        <w:rPr>
          <w:rFonts w:cs="Arial"/>
          <w:b/>
          <w:bCs/>
          <w:i w:val="0"/>
        </w:rPr>
        <w:t>MIGLIORAMENTO DELLA COMUNICAZIONE INTERNA</w:t>
      </w:r>
      <w:bookmarkEnd w:id="67"/>
      <w:bookmarkEnd w:id="68"/>
      <w:bookmarkEnd w:id="69"/>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n.23</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Premessa:</w:t>
      </w:r>
    </w:p>
    <w:p w:rsidR="00E3361A" w:rsidRPr="00DB3327" w:rsidRDefault="00E3361A" w:rsidP="004825B4">
      <w:pPr>
        <w:pStyle w:val="Rientrocorpodeltesto2"/>
        <w:jc w:val="both"/>
        <w:rPr>
          <w:rFonts w:cs="Arial"/>
          <w:sz w:val="22"/>
        </w:rPr>
      </w:pPr>
      <w:r w:rsidRPr="00DB3327">
        <w:rPr>
          <w:rFonts w:cs="Arial"/>
          <w:sz w:val="22"/>
        </w:rPr>
        <w:t xml:space="preserve">Come dichiarato all’interno del Piano di Comunicazione ASLCN1-AO </w:t>
      </w:r>
      <w:proofErr w:type="spellStart"/>
      <w:r w:rsidRPr="00DB3327">
        <w:rPr>
          <w:rFonts w:cs="Arial"/>
          <w:sz w:val="22"/>
        </w:rPr>
        <w:t>S.Croce</w:t>
      </w:r>
      <w:proofErr w:type="spellEnd"/>
      <w:r w:rsidRPr="00DB3327">
        <w:rPr>
          <w:rFonts w:cs="Arial"/>
          <w:sz w:val="22"/>
        </w:rPr>
        <w:t xml:space="preserve"> e </w:t>
      </w:r>
      <w:proofErr w:type="spellStart"/>
      <w:r w:rsidRPr="00DB3327">
        <w:rPr>
          <w:rFonts w:cs="Arial"/>
          <w:sz w:val="22"/>
        </w:rPr>
        <w:t>Carle</w:t>
      </w:r>
      <w:proofErr w:type="spellEnd"/>
      <w:r w:rsidRPr="00DB3327">
        <w:rPr>
          <w:rFonts w:cs="Arial"/>
          <w:sz w:val="22"/>
        </w:rPr>
        <w:t xml:space="preserve"> di Cuneo nel 2020-2022</w:t>
      </w:r>
      <w:r w:rsidRPr="00DB3327">
        <w:rPr>
          <w:rStyle w:val="Rimandonotaapidipagina"/>
          <w:rFonts w:cs="Arial"/>
          <w:sz w:val="22"/>
        </w:rPr>
        <w:footnoteReference w:id="31"/>
      </w:r>
      <w:r w:rsidRPr="00DB3327">
        <w:rPr>
          <w:rFonts w:cs="Arial"/>
          <w:sz w:val="22"/>
        </w:rPr>
        <w:t xml:space="preserve"> la S.S. Comunicazione e Ufficio Stampa con la collaborazione delle strutture aziendali interessate continuerà a  migliorare la comunicazione interna.</w:t>
      </w:r>
    </w:p>
    <w:p w:rsidR="00E3361A" w:rsidRPr="00DB3327" w:rsidRDefault="00E3361A" w:rsidP="004825B4">
      <w:pPr>
        <w:pStyle w:val="Rientrocorpodeltesto2"/>
        <w:jc w:val="both"/>
        <w:rPr>
          <w:rFonts w:ascii="Georgia" w:hAnsi="Georgia"/>
          <w:sz w:val="22"/>
          <w:szCs w:val="22"/>
        </w:rPr>
      </w:pPr>
      <w:r w:rsidRPr="00DB3327">
        <w:rPr>
          <w:sz w:val="22"/>
          <w:szCs w:val="22"/>
        </w:rPr>
        <w:t xml:space="preserve">Considerata l’ampiezza e la complessità delle ASR, i continui cambiamenti organizzativi, l’ampliamento dei canali di comunicazione, la semplificazione e la dematerializzazione dei documenti, la velocizzazione degli scambi comunicativi interni, è necessario agire a 360° sui diversi aspetti legati alla comunicazione di modo da rafforzare da un lato il senso di appartenenza dei professionisti frenando “i </w:t>
      </w:r>
      <w:proofErr w:type="spellStart"/>
      <w:r w:rsidRPr="00DB3327">
        <w:rPr>
          <w:sz w:val="22"/>
          <w:szCs w:val="22"/>
        </w:rPr>
        <w:t>rumors</w:t>
      </w:r>
      <w:proofErr w:type="spellEnd"/>
      <w:r w:rsidRPr="00DB3327">
        <w:rPr>
          <w:sz w:val="22"/>
          <w:szCs w:val="22"/>
        </w:rPr>
        <w:t>” che spesso si creano negli ambienti lavorativi, dall’altro assicurare l’aggiornamento e l’equità dell’informazione nei diversi servizi e territori aziendali, con particolare attenzione per le fasce “deboli” della popolazione.</w:t>
      </w:r>
    </w:p>
    <w:p w:rsidR="00E3361A" w:rsidRPr="00DB3327" w:rsidRDefault="00E3361A" w:rsidP="004825B4">
      <w:pPr>
        <w:pStyle w:val="Rientrocorpodeltesto2"/>
        <w:jc w:val="both"/>
        <w:rPr>
          <w:rFonts w:ascii="Georgia" w:hAnsi="Georgia"/>
          <w:sz w:val="22"/>
        </w:rPr>
      </w:pPr>
    </w:p>
    <w:p w:rsidR="00E3361A" w:rsidRPr="00DB3327" w:rsidRDefault="00E3361A" w:rsidP="004825B4">
      <w:pPr>
        <w:pStyle w:val="Rientrocorpodeltesto2"/>
        <w:jc w:val="both"/>
        <w:rPr>
          <w:sz w:val="23"/>
          <w:szCs w:val="23"/>
        </w:rPr>
      </w:pPr>
      <w:r w:rsidRPr="00DB3327">
        <w:rPr>
          <w:sz w:val="23"/>
          <w:szCs w:val="23"/>
        </w:rPr>
        <w:t>Una buona comunicazione interna, fondata su un'ampia circolazione delle informazioni sulle attività e i processi lavorativi, e il pieno coinvolgimento del personale nei progetti di cambiamento organizzativo, consente di costruire al meglio l'identità aziendale e favorisce la crescita di un senso di appartenenza positivo alla dimensione del lavoro pubblico. Nell’azienda il processo di comunicazione interna, partendo dalla Direzione aziendale, coinvolge la Dirigenza e successivamente tutti gli operatori, così da rispondere in modo coordinato e capillare ai molteplici bisogni informativi interni ed esterni. Gli “attori” e “destinatari” della comunicazione interna sono la Direzione Aziendale, i direttori e responsabili di Dipartimento e di Struttura, i dipendenti, le Organizzazioni Sindacali Aziendali, il Comitato Unico di Garanzia, i medici di medicina generale e pediatri di libera scelta, i medici specialisti convenzionati, le Associazioni e Istituzioni del Terzo Settore in ambito sanitario e di Volontariato operanti sul territorio.</w:t>
      </w:r>
    </w:p>
    <w:p w:rsidR="00E3361A" w:rsidRPr="00DB3327" w:rsidRDefault="00E3361A" w:rsidP="004825B4">
      <w:pPr>
        <w:pStyle w:val="Rientrocorpodeltesto2"/>
        <w:jc w:val="both"/>
        <w:rPr>
          <w:sz w:val="23"/>
          <w:szCs w:val="23"/>
        </w:rPr>
      </w:pPr>
    </w:p>
    <w:p w:rsidR="00E3361A" w:rsidRPr="00DB3327" w:rsidRDefault="00E3361A" w:rsidP="004825B4">
      <w:pPr>
        <w:pStyle w:val="Rientrocorpodeltesto2"/>
        <w:jc w:val="both"/>
        <w:rPr>
          <w:rFonts w:cs="Arial"/>
          <w:b/>
          <w:sz w:val="22"/>
        </w:rPr>
      </w:pPr>
      <w:r w:rsidRPr="00DB3327">
        <w:rPr>
          <w:rFonts w:cs="Arial"/>
          <w:b/>
          <w:sz w:val="22"/>
        </w:rPr>
        <w:t>Obiettivi:</w:t>
      </w:r>
    </w:p>
    <w:p w:rsidR="00E3361A" w:rsidRPr="00DB3327" w:rsidRDefault="00E3361A" w:rsidP="004825B4">
      <w:pPr>
        <w:pStyle w:val="Rientrocorpodeltesto2"/>
        <w:jc w:val="both"/>
        <w:rPr>
          <w:rFonts w:cs="Arial"/>
          <w:sz w:val="22"/>
        </w:rPr>
      </w:pPr>
      <w:r w:rsidRPr="00DB3327">
        <w:rPr>
          <w:rFonts w:cs="Arial"/>
          <w:sz w:val="22"/>
        </w:rPr>
        <w:t xml:space="preserve">Implementare la circolazione di notizie corrette e finalizzate al corretto ed efficiente svolgimento dei processi di lavoro e di interazione con l’utenza e gli </w:t>
      </w:r>
      <w:proofErr w:type="spellStart"/>
      <w:r w:rsidRPr="00DB3327">
        <w:rPr>
          <w:rFonts w:cs="Arial"/>
          <w:sz w:val="22"/>
        </w:rPr>
        <w:t>stakeholders</w:t>
      </w:r>
      <w:proofErr w:type="spellEnd"/>
      <w:r w:rsidRPr="00DB3327">
        <w:rPr>
          <w:rFonts w:cs="Arial"/>
          <w:sz w:val="22"/>
        </w:rPr>
        <w:t>.</w:t>
      </w:r>
    </w:p>
    <w:p w:rsidR="00E3361A" w:rsidRPr="00DB3327" w:rsidRDefault="00E3361A" w:rsidP="004825B4">
      <w:pPr>
        <w:pStyle w:val="Rientrocorpodeltesto2"/>
        <w:jc w:val="both"/>
        <w:rPr>
          <w:rFonts w:ascii="Georgia" w:hAnsi="Georgia"/>
          <w:sz w:val="22"/>
        </w:rPr>
      </w:pPr>
    </w:p>
    <w:p w:rsidR="00E3361A" w:rsidRPr="00DB3327" w:rsidRDefault="00E3361A" w:rsidP="004825B4">
      <w:pPr>
        <w:pStyle w:val="Rientrocorpodeltesto2"/>
        <w:jc w:val="both"/>
        <w:rPr>
          <w:rFonts w:cs="Arial"/>
          <w:b/>
          <w:sz w:val="22"/>
        </w:rPr>
      </w:pPr>
      <w:r w:rsidRPr="00DB3327">
        <w:rPr>
          <w:rFonts w:cs="Arial"/>
          <w:b/>
          <w:sz w:val="22"/>
        </w:rPr>
        <w:t>Azioni</w:t>
      </w: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Maggiormente orientate al rapporto verso l’utenza:</w:t>
      </w: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Consolidamento della comunicazione on-line collegata alla presenza del sito aziendale e dei social network, al fine di facilitare la navigazione, la fruibilità, l’accessibilità alle informazioni mirate a garantire una maggiore conoscenza delle attività aziendali.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Iniziative di comunicazione diversificate per strumento e tipologia, per la descrizione di eventi, procedure, progetti e nuove normative che riguardano il rapporto tra cittadini e Servizio Sanitario Regionale e le variazioni intervenute che comportino aggiornamenti nelle modalità di erogazione dei servizi oltre ad “informazioni utili”.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Iniziative di comunicazione specifiche, mediante l’utilizzo di strumenti editoriali consolidati con realizzazione programmata e periodica, per la comunicazione e divulgazione di testi di carattere tecnico scientifico attinenti specifici rischi per lo stato di salute, in particolare quelli che possono essere controllati attraverso comportamenti individuali e stili di vita più corretti;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Realizzazione di eventi, manifestazioni, iniziative, in campo sanitario, o partecipazione a qualificate iniziative-eventi organizzate da altri soggetti istituzionali pubblici e privati, che riguardano i temi della promozione della salute;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Consolidamento ed estensione dei rapporti con soggetti istituzionali pubblici e privati, al fine di assicurare un’adeguata rete di collaborazioni nell’attuazione di progetti multidisciplinari di interesse comune, finalizzati al soddisfacimento dei bisogni di salute del cittadino. </w:t>
      </w:r>
    </w:p>
    <w:p w:rsidR="00E3361A" w:rsidRPr="00DB3327" w:rsidRDefault="00E3361A" w:rsidP="000B64AA">
      <w:pPr>
        <w:autoSpaceDE w:val="0"/>
        <w:autoSpaceDN w:val="0"/>
        <w:adjustRightInd w:val="0"/>
        <w:ind w:left="708"/>
        <w:jc w:val="both"/>
        <w:rPr>
          <w:rFonts w:ascii="Arial" w:hAnsi="Arial" w:cs="Arial"/>
          <w:sz w:val="24"/>
          <w:szCs w:val="24"/>
        </w:rPr>
      </w:pP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Supporto alle iniziative aziendali per la realizzazione di strumenti utili a indirizzare il cittadino verso un uso corretto e consapevole dei servizi ;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Sviluppo della Trasparenza e cultura della legalità intesa come accessibilità totale delle informazioni concernenti l'organizzazione e l'attività delle pubbliche amministrazioni, allo scopo di favorire forme diffuse di controllo sul perseguimento delle funzioni istituzionali e sull'utilizzo delle risorse pubbliche ed e condizione di garanzia delle libert</w:t>
      </w:r>
      <w:r w:rsidR="00052A1A" w:rsidRPr="00DB3327">
        <w:rPr>
          <w:rFonts w:ascii="Arial" w:hAnsi="Arial" w:cs="Arial"/>
          <w:sz w:val="23"/>
          <w:szCs w:val="23"/>
        </w:rPr>
        <w:t>à</w:t>
      </w:r>
      <w:r w:rsidRPr="00DB3327">
        <w:rPr>
          <w:rFonts w:ascii="Arial" w:hAnsi="Arial" w:cs="Arial"/>
          <w:sz w:val="23"/>
          <w:szCs w:val="23"/>
        </w:rPr>
        <w:t xml:space="preserve"> individuali e collettive, nonché dei diritti civili, politici e sociali, integra il diritto ad una buona amministrazione e concorre alla realizzazione di un’amministrazione aperta, al servizio del cittadino. </w:t>
      </w:r>
    </w:p>
    <w:p w:rsidR="00E3361A" w:rsidRPr="00DB3327" w:rsidRDefault="00E3361A" w:rsidP="003C66E1">
      <w:pPr>
        <w:autoSpaceDE w:val="0"/>
        <w:autoSpaceDN w:val="0"/>
        <w:adjustRightInd w:val="0"/>
        <w:rPr>
          <w:rFonts w:ascii="Arial" w:hAnsi="Arial" w:cs="Arial"/>
          <w:sz w:val="23"/>
          <w:szCs w:val="23"/>
        </w:rPr>
      </w:pPr>
    </w:p>
    <w:p w:rsidR="00E3361A" w:rsidRPr="00DB3327" w:rsidRDefault="00E3361A" w:rsidP="000B64AA">
      <w:pPr>
        <w:autoSpaceDE w:val="0"/>
        <w:autoSpaceDN w:val="0"/>
        <w:adjustRightInd w:val="0"/>
        <w:ind w:left="708"/>
        <w:rPr>
          <w:rFonts w:ascii="Arial" w:hAnsi="Arial" w:cs="Arial"/>
          <w:sz w:val="23"/>
          <w:szCs w:val="23"/>
        </w:rPr>
      </w:pPr>
      <w:r w:rsidRPr="00DB3327">
        <w:rPr>
          <w:rFonts w:ascii="Arial" w:hAnsi="Arial" w:cs="Arial"/>
          <w:sz w:val="23"/>
          <w:szCs w:val="23"/>
        </w:rPr>
        <w:t>Maggiormente orientate agli operatori:</w:t>
      </w:r>
    </w:p>
    <w:p w:rsidR="00E3361A" w:rsidRPr="00DB3327" w:rsidRDefault="00E3361A" w:rsidP="000B64AA">
      <w:pPr>
        <w:autoSpaceDE w:val="0"/>
        <w:autoSpaceDN w:val="0"/>
        <w:adjustRightInd w:val="0"/>
        <w:ind w:left="708"/>
        <w:rPr>
          <w:rFonts w:ascii="Arial" w:hAnsi="Arial" w:cs="Arial"/>
          <w:sz w:val="23"/>
          <w:szCs w:val="23"/>
        </w:rPr>
      </w:pP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b/>
          <w:sz w:val="23"/>
          <w:szCs w:val="23"/>
        </w:rPr>
        <w:t>Promozione della formazione</w:t>
      </w:r>
      <w:r w:rsidRPr="00DB3327">
        <w:rPr>
          <w:rFonts w:ascii="Arial" w:hAnsi="Arial" w:cs="Arial"/>
          <w:sz w:val="23"/>
          <w:szCs w:val="23"/>
        </w:rPr>
        <w:t xml:space="preserve"> quale ruolo fondamentale nell’assicurare lo sviluppo professionale degli operatori e la valorizzazione delle potenzialità esistenti, indispensabili per la realizzazione della </w:t>
      </w:r>
      <w:proofErr w:type="spellStart"/>
      <w:r w:rsidRPr="00DB3327">
        <w:rPr>
          <w:rFonts w:ascii="Arial" w:hAnsi="Arial" w:cs="Arial"/>
          <w:sz w:val="23"/>
          <w:szCs w:val="23"/>
        </w:rPr>
        <w:t>Mission</w:t>
      </w:r>
      <w:proofErr w:type="spellEnd"/>
      <w:r w:rsidRPr="00DB3327">
        <w:rPr>
          <w:rFonts w:ascii="Arial" w:hAnsi="Arial" w:cs="Arial"/>
          <w:sz w:val="23"/>
          <w:szCs w:val="23"/>
        </w:rPr>
        <w:t xml:space="preserve"> aziendale. I momenti formativi sono però altrettanto utili come occasione di conoscenza, dialogo e confronto tra gli operatori: per questa ragione, siano essi formalmente definiti attraverso corsi di formazione ovvero quali momenti di incontro in gruppi di lavoro o riunioni, sono estremamente utili per la creazione del senso di appartenenza ed il rafforzamento dell’identità aziendale. </w:t>
      </w:r>
    </w:p>
    <w:p w:rsidR="00E3361A" w:rsidRPr="00DB3327" w:rsidRDefault="00E3361A" w:rsidP="000B64AA">
      <w:pPr>
        <w:autoSpaceDE w:val="0"/>
        <w:autoSpaceDN w:val="0"/>
        <w:adjustRightInd w:val="0"/>
        <w:ind w:left="708"/>
        <w:jc w:val="both"/>
        <w:rPr>
          <w:rFonts w:ascii="Arial" w:hAnsi="Arial" w:cs="Arial"/>
          <w:sz w:val="24"/>
          <w:szCs w:val="24"/>
        </w:rPr>
      </w:pP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b/>
          <w:bCs/>
          <w:sz w:val="23"/>
          <w:szCs w:val="23"/>
        </w:rPr>
        <w:t xml:space="preserve">Posta elettronica </w:t>
      </w:r>
    </w:p>
    <w:p w:rsidR="00E3361A" w:rsidRPr="00DB3327" w:rsidRDefault="00E3361A" w:rsidP="00582F22">
      <w:pPr>
        <w:pStyle w:val="Rientrocorpodeltesto2"/>
        <w:ind w:left="709"/>
        <w:jc w:val="both"/>
        <w:rPr>
          <w:rFonts w:cs="Arial"/>
          <w:sz w:val="23"/>
          <w:szCs w:val="23"/>
        </w:rPr>
      </w:pPr>
      <w:r w:rsidRPr="00DB3327">
        <w:rPr>
          <w:rFonts w:cs="Arial"/>
          <w:sz w:val="23"/>
          <w:szCs w:val="23"/>
        </w:rPr>
        <w:t>La posta elettronica (e-mail) aziendale costituisce il principale strumento aziendale per le comunicazioni interne.</w:t>
      </w:r>
    </w:p>
    <w:p w:rsidR="00E3361A" w:rsidRPr="00DB3327" w:rsidRDefault="00E3361A" w:rsidP="000B64AA">
      <w:pPr>
        <w:pStyle w:val="Rientrocorpodeltesto2"/>
        <w:ind w:left="1416"/>
        <w:jc w:val="both"/>
        <w:rPr>
          <w:rFonts w:cs="Arial"/>
          <w:sz w:val="23"/>
          <w:szCs w:val="23"/>
        </w:rPr>
      </w:pP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Importante, al fine di migliorare l’efficacia di tale canale: </w:t>
      </w: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1. continuare a migliorare le modalità di invio delle comunicazioni all’interno dell’Asl Cn1 e implementare il flusso comunicativo all’interno dell’AO Santa Croce dopo la creazione, nel 2019, di caselle di posta elettronica aziendali per tutti i dipendenti.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FF6C1E">
      <w:pPr>
        <w:numPr>
          <w:ilvl w:val="0"/>
          <w:numId w:val="73"/>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b/>
          <w:bCs/>
          <w:sz w:val="23"/>
          <w:szCs w:val="23"/>
        </w:rPr>
        <w:t xml:space="preserve">Intranet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E’ un sito dedicato a chi lavora in azienda, attraverso gli indirizzi http://intracn1 e http://intranet.loc è possibile accedere ai portali Asl e AO che consentono di reperire informazioni, notizie, regolamenti, procedure, modulistiche, consultare i diversi corsi di formazione, accedere all’albo pretorio e ai software utilizzati in azienda, accedere alla rubrica e procedere alle formulazioni di richieste on line. </w:t>
      </w: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I siti intranet soddisfano in buona parte le necessità interne ma si ritiene necessario la creazione di un gruppo di lavoro che valuti la possibilità di modificare e implementare quanto attualmente in uso. </w:t>
      </w:r>
    </w:p>
    <w:p w:rsidR="00AA4096" w:rsidRPr="00DB3327" w:rsidRDefault="00AA4096"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È stato pr</w:t>
      </w:r>
      <w:r w:rsidR="00052A1A" w:rsidRPr="00DB3327">
        <w:rPr>
          <w:rFonts w:ascii="Arial" w:hAnsi="Arial" w:cs="Arial"/>
          <w:sz w:val="23"/>
          <w:szCs w:val="23"/>
        </w:rPr>
        <w:t>o</w:t>
      </w:r>
      <w:r w:rsidRPr="00DB3327">
        <w:rPr>
          <w:rFonts w:ascii="Arial" w:hAnsi="Arial" w:cs="Arial"/>
          <w:sz w:val="23"/>
          <w:szCs w:val="23"/>
        </w:rPr>
        <w:t>posto il progetto di rifacimento dell’area intranet e delle linee di governo.</w:t>
      </w:r>
    </w:p>
    <w:p w:rsidR="00052A1A" w:rsidRPr="00DB3327" w:rsidRDefault="00052A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Da novembre 202i è stata implementata l’area </w:t>
      </w:r>
      <w:proofErr w:type="spellStart"/>
      <w:r w:rsidRPr="00DB3327">
        <w:rPr>
          <w:rFonts w:ascii="Arial" w:hAnsi="Arial" w:cs="Arial"/>
          <w:sz w:val="23"/>
          <w:szCs w:val="23"/>
        </w:rPr>
        <w:t>Covid</w:t>
      </w:r>
      <w:proofErr w:type="spellEnd"/>
      <w:r w:rsidRPr="00DB3327">
        <w:rPr>
          <w:rFonts w:ascii="Arial" w:hAnsi="Arial" w:cs="Arial"/>
          <w:sz w:val="23"/>
          <w:szCs w:val="23"/>
        </w:rPr>
        <w:t xml:space="preserve"> con l’aggiornamento quotidiano </w:t>
      </w:r>
      <w:proofErr w:type="spellStart"/>
      <w:r w:rsidRPr="00DB3327">
        <w:rPr>
          <w:rFonts w:ascii="Arial" w:hAnsi="Arial" w:cs="Arial"/>
          <w:sz w:val="23"/>
          <w:szCs w:val="23"/>
        </w:rPr>
        <w:t>dellla</w:t>
      </w:r>
      <w:proofErr w:type="spellEnd"/>
      <w:r w:rsidRPr="00DB3327">
        <w:rPr>
          <w:rFonts w:ascii="Arial" w:hAnsi="Arial" w:cs="Arial"/>
          <w:sz w:val="23"/>
          <w:szCs w:val="23"/>
        </w:rPr>
        <w:t xml:space="preserve"> situazione interna di gestione dei posti letto </w:t>
      </w:r>
      <w:proofErr w:type="spellStart"/>
      <w:r w:rsidRPr="00DB3327">
        <w:rPr>
          <w:rFonts w:ascii="Arial" w:hAnsi="Arial" w:cs="Arial"/>
          <w:sz w:val="23"/>
          <w:szCs w:val="23"/>
        </w:rPr>
        <w:t>Covid</w:t>
      </w:r>
      <w:proofErr w:type="spellEnd"/>
      <w:r w:rsidRPr="00DB3327">
        <w:rPr>
          <w:rFonts w:ascii="Arial" w:hAnsi="Arial" w:cs="Arial"/>
          <w:sz w:val="23"/>
          <w:szCs w:val="23"/>
        </w:rPr>
        <w:t>.</w:t>
      </w:r>
    </w:p>
    <w:p w:rsidR="00E3361A" w:rsidRPr="00DB3327" w:rsidRDefault="00E3361A" w:rsidP="000B64AA">
      <w:pPr>
        <w:autoSpaceDE w:val="0"/>
        <w:autoSpaceDN w:val="0"/>
        <w:adjustRightInd w:val="0"/>
        <w:ind w:left="708"/>
        <w:rPr>
          <w:rFonts w:ascii="Arial" w:hAnsi="Arial" w:cs="Arial"/>
          <w:sz w:val="23"/>
          <w:szCs w:val="23"/>
        </w:rPr>
      </w:pPr>
    </w:p>
    <w:p w:rsidR="00E3361A" w:rsidRPr="00DB3327" w:rsidRDefault="00E3361A" w:rsidP="00FF6C1E">
      <w:pPr>
        <w:numPr>
          <w:ilvl w:val="0"/>
          <w:numId w:val="73"/>
        </w:numPr>
        <w:tabs>
          <w:tab w:val="clear" w:pos="720"/>
          <w:tab w:val="num" w:pos="1428"/>
        </w:tabs>
        <w:autoSpaceDE w:val="0"/>
        <w:autoSpaceDN w:val="0"/>
        <w:adjustRightInd w:val="0"/>
        <w:ind w:left="1428"/>
        <w:rPr>
          <w:rFonts w:ascii="Arial" w:hAnsi="Arial" w:cs="Arial"/>
          <w:sz w:val="23"/>
          <w:szCs w:val="23"/>
        </w:rPr>
      </w:pPr>
      <w:r w:rsidRPr="00DB3327">
        <w:rPr>
          <w:rFonts w:ascii="Arial" w:hAnsi="Arial" w:cs="Arial"/>
          <w:b/>
          <w:bCs/>
          <w:sz w:val="23"/>
          <w:szCs w:val="23"/>
        </w:rPr>
        <w:t xml:space="preserve">Rassegna Stampa </w:t>
      </w:r>
    </w:p>
    <w:p w:rsidR="00E3361A" w:rsidRPr="00DB3327" w:rsidRDefault="00E3361A" w:rsidP="003A7847">
      <w:pPr>
        <w:autoSpaceDE w:val="0"/>
        <w:autoSpaceDN w:val="0"/>
        <w:adjustRightInd w:val="0"/>
        <w:rPr>
          <w:rFonts w:ascii="Arial" w:hAnsi="Arial" w:cs="Arial"/>
          <w:sz w:val="23"/>
          <w:szCs w:val="23"/>
        </w:rPr>
      </w:pPr>
    </w:p>
    <w:p w:rsidR="00E3361A" w:rsidRPr="00DB3327" w:rsidRDefault="00E3361A" w:rsidP="00052A1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La rassegna stampa degli articoli pubblicati sui quotidiani e settimanali locali è prodotta dall’Ufficio stampa aziendale, gli articoli sono inviati a tutti i direttori di struttura semplice e complessa delle due aziende sanitarie. </w:t>
      </w:r>
    </w:p>
    <w:p w:rsidR="00E3361A" w:rsidRPr="00DB3327" w:rsidRDefault="00E3361A" w:rsidP="00052A1A">
      <w:pPr>
        <w:autoSpaceDE w:val="0"/>
        <w:autoSpaceDN w:val="0"/>
        <w:adjustRightInd w:val="0"/>
        <w:ind w:left="708"/>
        <w:jc w:val="both"/>
        <w:rPr>
          <w:rFonts w:ascii="Arial" w:hAnsi="Arial" w:cs="Arial"/>
          <w:sz w:val="23"/>
          <w:szCs w:val="23"/>
        </w:rPr>
      </w:pPr>
      <w:r w:rsidRPr="00DB3327">
        <w:rPr>
          <w:rFonts w:ascii="Arial" w:hAnsi="Arial" w:cs="Arial"/>
          <w:sz w:val="23"/>
          <w:szCs w:val="23"/>
        </w:rPr>
        <w:t>Il Presidente CUG può richiedere di essere messo in indirizzo della rassegna stampa quotidiana e di estrapolare dalla stessa gli elementi di interesse anche ai fini della circolazione di informazioni specifiche e della rendicontazione annuale.</w:t>
      </w:r>
    </w:p>
    <w:p w:rsidR="00E3361A" w:rsidRPr="00DB3327" w:rsidRDefault="00E3361A" w:rsidP="000B64AA">
      <w:pPr>
        <w:autoSpaceDE w:val="0"/>
        <w:autoSpaceDN w:val="0"/>
        <w:adjustRightInd w:val="0"/>
        <w:ind w:left="708"/>
        <w:rPr>
          <w:rFonts w:ascii="Arial" w:hAnsi="Arial" w:cs="Arial"/>
          <w:sz w:val="23"/>
          <w:szCs w:val="23"/>
        </w:rPr>
      </w:pPr>
    </w:p>
    <w:p w:rsidR="00E3361A" w:rsidRPr="00DB3327" w:rsidRDefault="00E3361A" w:rsidP="00FF6C1E">
      <w:pPr>
        <w:numPr>
          <w:ilvl w:val="0"/>
          <w:numId w:val="73"/>
        </w:numPr>
        <w:tabs>
          <w:tab w:val="clear" w:pos="720"/>
          <w:tab w:val="num" w:pos="1428"/>
        </w:tabs>
        <w:autoSpaceDE w:val="0"/>
        <w:autoSpaceDN w:val="0"/>
        <w:adjustRightInd w:val="0"/>
        <w:ind w:left="1428"/>
        <w:rPr>
          <w:rFonts w:ascii="Arial" w:hAnsi="Arial" w:cs="Arial"/>
          <w:sz w:val="23"/>
          <w:szCs w:val="23"/>
        </w:rPr>
      </w:pPr>
      <w:r w:rsidRPr="00DB3327">
        <w:rPr>
          <w:rFonts w:ascii="Arial" w:hAnsi="Arial" w:cs="Arial"/>
          <w:b/>
          <w:bCs/>
          <w:sz w:val="23"/>
          <w:szCs w:val="23"/>
        </w:rPr>
        <w:t xml:space="preserve">Referenti della comunicazione </w:t>
      </w:r>
    </w:p>
    <w:p w:rsidR="00E3361A" w:rsidRPr="00DB3327" w:rsidRDefault="00E3361A" w:rsidP="000B64AA">
      <w:pPr>
        <w:autoSpaceDE w:val="0"/>
        <w:autoSpaceDN w:val="0"/>
        <w:adjustRightInd w:val="0"/>
        <w:ind w:left="708"/>
        <w:rPr>
          <w:rFonts w:ascii="Arial" w:hAnsi="Arial" w:cs="Arial"/>
          <w:sz w:val="23"/>
          <w:szCs w:val="23"/>
        </w:rPr>
      </w:pPr>
    </w:p>
    <w:p w:rsidR="00E3361A" w:rsidRPr="00DB3327" w:rsidRDefault="00E3361A" w:rsidP="000B64AA">
      <w:pPr>
        <w:autoSpaceDE w:val="0"/>
        <w:autoSpaceDN w:val="0"/>
        <w:adjustRightInd w:val="0"/>
        <w:ind w:left="708"/>
        <w:rPr>
          <w:rFonts w:ascii="Arial" w:hAnsi="Arial" w:cs="Arial"/>
          <w:sz w:val="23"/>
          <w:szCs w:val="23"/>
        </w:rPr>
      </w:pPr>
      <w:r w:rsidRPr="00DB3327">
        <w:rPr>
          <w:rFonts w:ascii="Arial" w:hAnsi="Arial" w:cs="Arial"/>
          <w:sz w:val="23"/>
          <w:szCs w:val="23"/>
        </w:rPr>
        <w:t xml:space="preserve">Al fine di agevolare e potenziare i flussi informativi atti a promuovere la comunicazione interna e una più efficace, puntuale e trasparente comunicazione con l’utente, fondamentali sono i </w:t>
      </w:r>
      <w:r w:rsidRPr="00DB3327">
        <w:rPr>
          <w:rFonts w:ascii="Arial" w:hAnsi="Arial" w:cs="Arial"/>
          <w:b/>
          <w:bCs/>
          <w:sz w:val="23"/>
          <w:szCs w:val="23"/>
        </w:rPr>
        <w:t>referenti della comunicazione.</w:t>
      </w:r>
      <w:r w:rsidRPr="00DB3327">
        <w:rPr>
          <w:rFonts w:ascii="Arial" w:hAnsi="Arial" w:cs="Arial"/>
          <w:sz w:val="23"/>
          <w:szCs w:val="23"/>
        </w:rPr>
        <w:t xml:space="preserve"> </w:t>
      </w:r>
    </w:p>
    <w:p w:rsidR="00E3361A" w:rsidRPr="00DB3327" w:rsidRDefault="00E3361A" w:rsidP="003A7847">
      <w:pPr>
        <w:autoSpaceDE w:val="0"/>
        <w:autoSpaceDN w:val="0"/>
        <w:adjustRightInd w:val="0"/>
        <w:rPr>
          <w:rFonts w:ascii="Arial" w:hAnsi="Arial" w:cs="Arial"/>
          <w:sz w:val="23"/>
          <w:szCs w:val="23"/>
        </w:rPr>
      </w:pPr>
    </w:p>
    <w:p w:rsidR="00110F7E" w:rsidRPr="00DB3327" w:rsidRDefault="00110F7E"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Modalità:</w:t>
      </w:r>
    </w:p>
    <w:p w:rsidR="00E3361A" w:rsidRPr="00DB3327" w:rsidRDefault="00E3361A" w:rsidP="0079025D">
      <w:pPr>
        <w:pStyle w:val="Rientrocorpodeltesto2"/>
        <w:jc w:val="both"/>
        <w:rPr>
          <w:rFonts w:cs="Arial"/>
          <w:sz w:val="22"/>
          <w:szCs w:val="22"/>
        </w:rPr>
      </w:pPr>
      <w:r w:rsidRPr="00DB3327">
        <w:rPr>
          <w:rFonts w:cs="Arial"/>
          <w:sz w:val="22"/>
        </w:rPr>
        <w:t xml:space="preserve">Il CUG può richiedere la pubblicazione sugli appositi spazi aziendali di iniziative interne ed esterne di interesse dei dipendenti e gestisce una specifica cartella CUG in cui archivia le iniziative. </w:t>
      </w:r>
    </w:p>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sz w:val="22"/>
        </w:rPr>
      </w:pPr>
      <w:r w:rsidRPr="00DB3327">
        <w:rPr>
          <w:rFonts w:cs="Arial"/>
          <w:sz w:val="22"/>
        </w:rPr>
        <w:t>Il CUG collabora con la S.S. Comunicazione e le strutture aziendali di volta in volta coinvolte nell’organizzazione di momenti informativi e nella diffusione di corrette informazioni correlate ai temi sanitari ed al funzionamento dei servizi (</w:t>
      </w:r>
      <w:r w:rsidR="00052A1A" w:rsidRPr="00DB3327">
        <w:rPr>
          <w:rFonts w:cs="Arial"/>
          <w:sz w:val="22"/>
        </w:rPr>
        <w:t>es</w:t>
      </w:r>
      <w:r w:rsidRPr="00DB3327">
        <w:rPr>
          <w:rFonts w:cs="Arial"/>
          <w:sz w:val="22"/>
        </w:rPr>
        <w:t xml:space="preserve"> Bilancio sociale</w:t>
      </w:r>
      <w:r w:rsidR="00052A1A" w:rsidRPr="00DB3327">
        <w:rPr>
          <w:rFonts w:cs="Arial"/>
          <w:sz w:val="22"/>
        </w:rPr>
        <w:t>, campagne informative</w:t>
      </w:r>
      <w:r w:rsidRPr="00DB3327">
        <w:rPr>
          <w:rFonts w:cs="Arial"/>
          <w:sz w:val="22"/>
        </w:rPr>
        <w:t>).</w:t>
      </w:r>
    </w:p>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b/>
          <w:sz w:val="22"/>
        </w:rPr>
      </w:pPr>
      <w:r w:rsidRPr="00DB3327">
        <w:rPr>
          <w:rFonts w:cs="Arial"/>
          <w:b/>
          <w:sz w:val="22"/>
        </w:rPr>
        <w:t>Attori coinvolti e Risorse:</w:t>
      </w:r>
    </w:p>
    <w:p w:rsidR="00E3361A" w:rsidRPr="00DB3327" w:rsidRDefault="00E3361A" w:rsidP="004825B4">
      <w:pPr>
        <w:pStyle w:val="Rientrocorpodeltesto2"/>
        <w:jc w:val="both"/>
        <w:rPr>
          <w:rFonts w:cs="Arial"/>
          <w:sz w:val="22"/>
        </w:rPr>
      </w:pPr>
      <w:proofErr w:type="spellStart"/>
      <w:r w:rsidRPr="00DB3327">
        <w:rPr>
          <w:rFonts w:cs="Arial"/>
          <w:sz w:val="22"/>
        </w:rPr>
        <w:t>S.S.Comunicazione</w:t>
      </w:r>
      <w:proofErr w:type="spellEnd"/>
      <w:r w:rsidRPr="00DB3327">
        <w:rPr>
          <w:rFonts w:cs="Arial"/>
          <w:sz w:val="22"/>
        </w:rPr>
        <w:t xml:space="preserve"> e ufficio stampa interaziendale</w:t>
      </w:r>
    </w:p>
    <w:p w:rsidR="00E3361A" w:rsidRPr="00DB3327" w:rsidRDefault="00E3361A" w:rsidP="004825B4">
      <w:pPr>
        <w:pStyle w:val="Rientrocorpodeltesto2"/>
        <w:jc w:val="both"/>
        <w:rPr>
          <w:rFonts w:cs="Arial"/>
          <w:sz w:val="22"/>
        </w:rPr>
      </w:pPr>
      <w:r w:rsidRPr="00DB3327">
        <w:rPr>
          <w:rFonts w:cs="Arial"/>
          <w:sz w:val="22"/>
        </w:rPr>
        <w:t>FPCT</w:t>
      </w:r>
    </w:p>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b/>
          <w:sz w:val="22"/>
        </w:rPr>
      </w:pPr>
      <w:r w:rsidRPr="00DB3327">
        <w:rPr>
          <w:rFonts w:cs="Arial"/>
          <w:b/>
          <w:sz w:val="22"/>
        </w:rPr>
        <w:t>Misurazioni e Valutazioni:</w:t>
      </w:r>
    </w:p>
    <w:p w:rsidR="00E3361A" w:rsidRPr="00DB3327" w:rsidRDefault="00E3361A" w:rsidP="004825B4">
      <w:pPr>
        <w:pStyle w:val="Rientrocorpodeltesto2"/>
        <w:jc w:val="both"/>
        <w:rPr>
          <w:rFonts w:cs="Arial"/>
          <w:sz w:val="22"/>
        </w:rPr>
      </w:pPr>
      <w:r w:rsidRPr="00DB3327">
        <w:rPr>
          <w:rFonts w:cs="Arial"/>
          <w:sz w:val="22"/>
        </w:rPr>
        <w:t>presenza dei comunicati richiesti nei tempi utili ad usufruire efficacemente dell’informazione stessa.</w:t>
      </w:r>
    </w:p>
    <w:p w:rsidR="00E3361A" w:rsidRPr="00DB3327" w:rsidRDefault="00E3361A" w:rsidP="004825B4">
      <w:pPr>
        <w:pStyle w:val="Rientrocorpodeltesto2"/>
        <w:jc w:val="both"/>
        <w:rPr>
          <w:rFonts w:cs="Arial"/>
          <w:sz w:val="22"/>
        </w:rPr>
      </w:pPr>
      <w:r w:rsidRPr="00DB3327">
        <w:rPr>
          <w:rFonts w:cs="Arial"/>
          <w:sz w:val="22"/>
        </w:rPr>
        <w:t>Partecipazione attiva dei soggetti indicati nelle singole attività.</w:t>
      </w:r>
    </w:p>
    <w:p w:rsidR="00E3361A" w:rsidRPr="00DB3327" w:rsidRDefault="00E3361A" w:rsidP="004825B4">
      <w:pPr>
        <w:pStyle w:val="Rientrocorpodeltesto2"/>
        <w:jc w:val="both"/>
        <w:rPr>
          <w:rFonts w:ascii="Georgia" w:hAnsi="Georgia"/>
          <w:sz w:val="22"/>
        </w:rPr>
      </w:pPr>
    </w:p>
    <w:p w:rsidR="00E3361A" w:rsidRPr="00DB3327" w:rsidRDefault="00E3361A" w:rsidP="00F0116A">
      <w:pPr>
        <w:pStyle w:val="Rientrocorpodeltesto2"/>
        <w:jc w:val="both"/>
        <w:rPr>
          <w:rFonts w:cs="Arial"/>
          <w:b/>
          <w:sz w:val="22"/>
        </w:rPr>
      </w:pPr>
      <w:r w:rsidRPr="00DB3327">
        <w:rPr>
          <w:rFonts w:cs="Arial"/>
          <w:b/>
          <w:sz w:val="22"/>
        </w:rPr>
        <w:t>Beneficiari:</w:t>
      </w:r>
    </w:p>
    <w:p w:rsidR="00E3361A" w:rsidRPr="00DB3327" w:rsidRDefault="00E3361A" w:rsidP="00F0116A">
      <w:pPr>
        <w:pStyle w:val="Rientrocorpodeltesto2"/>
        <w:jc w:val="both"/>
        <w:rPr>
          <w:rFonts w:cs="Arial"/>
          <w:b/>
          <w:sz w:val="22"/>
          <w:szCs w:val="22"/>
        </w:rPr>
      </w:pPr>
      <w:r w:rsidRPr="00DB3327">
        <w:rPr>
          <w:sz w:val="22"/>
          <w:szCs w:val="22"/>
        </w:rPr>
        <w:t xml:space="preserve">dipendenti, </w:t>
      </w:r>
      <w:proofErr w:type="spellStart"/>
      <w:r w:rsidRPr="00DB3327">
        <w:rPr>
          <w:sz w:val="22"/>
          <w:szCs w:val="22"/>
        </w:rPr>
        <w:t>stakeholders</w:t>
      </w:r>
      <w:proofErr w:type="spellEnd"/>
      <w:r w:rsidRPr="00DB3327">
        <w:rPr>
          <w:sz w:val="22"/>
          <w:szCs w:val="22"/>
        </w:rPr>
        <w:t xml:space="preserve"> e utenza</w:t>
      </w:r>
    </w:p>
    <w:p w:rsidR="00E3361A" w:rsidRPr="00DB3327" w:rsidRDefault="00E3361A" w:rsidP="00F0116A">
      <w:pPr>
        <w:pStyle w:val="Rientrocorpodeltesto2"/>
        <w:jc w:val="both"/>
        <w:rPr>
          <w:rFonts w:cs="Arial"/>
          <w:b/>
          <w:sz w:val="22"/>
        </w:rPr>
      </w:pPr>
    </w:p>
    <w:p w:rsidR="00E3361A" w:rsidRPr="00DB3327" w:rsidRDefault="00E3361A" w:rsidP="00F0116A">
      <w:pPr>
        <w:pStyle w:val="Rientrocorpodeltesto2"/>
        <w:jc w:val="both"/>
        <w:rPr>
          <w:rFonts w:cs="Arial"/>
          <w:b/>
          <w:sz w:val="22"/>
        </w:rPr>
      </w:pPr>
      <w:r w:rsidRPr="00DB3327">
        <w:rPr>
          <w:rFonts w:cs="Arial"/>
          <w:b/>
          <w:sz w:val="22"/>
        </w:rPr>
        <w:t>Spesa:</w:t>
      </w:r>
    </w:p>
    <w:p w:rsidR="00E3361A" w:rsidRPr="00DB3327" w:rsidRDefault="00E3361A" w:rsidP="00F0116A">
      <w:pPr>
        <w:pStyle w:val="Rientrocorpodeltesto2"/>
        <w:jc w:val="both"/>
        <w:rPr>
          <w:sz w:val="22"/>
          <w:szCs w:val="22"/>
        </w:rPr>
      </w:pPr>
      <w:r w:rsidRPr="00DB3327">
        <w:rPr>
          <w:sz w:val="22"/>
          <w:szCs w:val="22"/>
        </w:rPr>
        <w:t xml:space="preserve">quanto previsto nelle specifiche iniziative (rendicontazione a cura della </w:t>
      </w:r>
      <w:proofErr w:type="spellStart"/>
      <w:r w:rsidRPr="00DB3327">
        <w:rPr>
          <w:sz w:val="22"/>
          <w:szCs w:val="22"/>
        </w:rPr>
        <w:t>S.S.Interaziendale</w:t>
      </w:r>
      <w:proofErr w:type="spellEnd"/>
      <w:r w:rsidRPr="00DB3327">
        <w:rPr>
          <w:sz w:val="22"/>
          <w:szCs w:val="22"/>
        </w:rPr>
        <w:t xml:space="preserve"> Comunicazione e rassegna stampa)</w:t>
      </w:r>
    </w:p>
    <w:p w:rsidR="00E3361A" w:rsidRPr="00DB3327" w:rsidRDefault="00E3361A" w:rsidP="00F0116A">
      <w:pPr>
        <w:pStyle w:val="Rientrocorpodeltesto2"/>
        <w:jc w:val="both"/>
        <w:rPr>
          <w:rFonts w:cs="Arial"/>
          <w:b/>
          <w:sz w:val="22"/>
        </w:rPr>
      </w:pPr>
    </w:p>
    <w:p w:rsidR="00E3361A" w:rsidRPr="00DB3327" w:rsidRDefault="00E3361A" w:rsidP="00F0116A">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4825B4">
      <w:pPr>
        <w:pStyle w:val="Rientrocorpodeltesto2"/>
        <w:jc w:val="both"/>
        <w:rPr>
          <w:sz w:val="22"/>
          <w:szCs w:val="22"/>
        </w:rPr>
      </w:pPr>
      <w:r w:rsidRPr="00DB3327">
        <w:rPr>
          <w:sz w:val="22"/>
          <w:szCs w:val="22"/>
        </w:rPr>
        <w:t>nel caso di comunicazioni ritenute particolarmente importanti si ricorre a mailing list specifiche o a comunicati sp</w:t>
      </w:r>
      <w:r w:rsidR="00052A1A" w:rsidRPr="00DB3327">
        <w:rPr>
          <w:sz w:val="22"/>
          <w:szCs w:val="22"/>
        </w:rPr>
        <w:t>ecificamente indirizzati ad hoc e definire le possibilità di utilizzo della casella “</w:t>
      </w:r>
      <w:proofErr w:type="spellStart"/>
      <w:r w:rsidR="00052A1A" w:rsidRPr="00DB3327">
        <w:rPr>
          <w:sz w:val="22"/>
          <w:szCs w:val="22"/>
        </w:rPr>
        <w:t>allusers</w:t>
      </w:r>
      <w:proofErr w:type="spellEnd"/>
      <w:r w:rsidR="00052A1A" w:rsidRPr="00DB3327">
        <w:rPr>
          <w:sz w:val="22"/>
          <w:szCs w:val="22"/>
        </w:rPr>
        <w:t>”.</w:t>
      </w:r>
    </w:p>
    <w:p w:rsidR="00E3361A" w:rsidRPr="00DB3327" w:rsidRDefault="00E3361A" w:rsidP="002B262D">
      <w:pPr>
        <w:pStyle w:val="Rientrocorpodeltesto2"/>
        <w:jc w:val="both"/>
        <w:rPr>
          <w:rFonts w:cs="Arial"/>
          <w:sz w:val="22"/>
          <w:szCs w:val="22"/>
        </w:rPr>
      </w:pPr>
      <w:r w:rsidRPr="00DB3327">
        <w:rPr>
          <w:rFonts w:cs="Arial"/>
          <w:sz w:val="22"/>
          <w:szCs w:val="22"/>
        </w:rPr>
        <w:t>Il nuovo CUG dovrà riattualizzare la composizione e le autorizzazioni della propria casella istituzionale con il SID, della pubblicazione sulla rete intranet nell’apposita casella, definire con la FPCT come gestire la documentazione sull’area del portale dedicato all’Amministrazione Trasparente e come coordinarsi con la SSI Comunicazione ed ufficio stampa anche rispetto a quanto sarà menzionato nel Piano di Comunicazione riferito al 202</w:t>
      </w:r>
      <w:r w:rsidR="00052A1A" w:rsidRPr="00DB3327">
        <w:rPr>
          <w:rFonts w:cs="Arial"/>
          <w:sz w:val="22"/>
          <w:szCs w:val="22"/>
        </w:rPr>
        <w:t>2</w:t>
      </w:r>
      <w:r w:rsidRPr="00DB3327">
        <w:rPr>
          <w:rFonts w:cs="Arial"/>
          <w:sz w:val="22"/>
          <w:szCs w:val="22"/>
        </w:rPr>
        <w:t>.</w:t>
      </w:r>
    </w:p>
    <w:p w:rsidR="00E3361A" w:rsidRPr="00DB3327" w:rsidRDefault="00E3361A" w:rsidP="004825B4">
      <w:pPr>
        <w:pStyle w:val="Rientrocorpodeltesto2"/>
        <w:jc w:val="both"/>
        <w:rPr>
          <w:sz w:val="22"/>
          <w:szCs w:val="22"/>
        </w:rPr>
      </w:pPr>
    </w:p>
    <w:p w:rsidR="00E3361A" w:rsidRPr="00DB3327" w:rsidRDefault="00E3361A" w:rsidP="004825B4">
      <w:pPr>
        <w:pStyle w:val="Titolo2"/>
        <w:rPr>
          <w:rFonts w:cs="Arial"/>
          <w:b/>
          <w:i w:val="0"/>
          <w:sz w:val="22"/>
        </w:rPr>
      </w:pPr>
      <w:bookmarkStart w:id="70" w:name="_Toc22820467"/>
      <w:bookmarkStart w:id="71" w:name="_Toc93912789"/>
      <w:r w:rsidRPr="00DB3327">
        <w:rPr>
          <w:rFonts w:cs="Arial"/>
          <w:b/>
          <w:i w:val="0"/>
          <w:sz w:val="22"/>
        </w:rPr>
        <w:t>EMPOWERMENT</w:t>
      </w:r>
      <w:bookmarkEnd w:id="70"/>
      <w:bookmarkEnd w:id="71"/>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n.24</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Premessa</w:t>
      </w:r>
    </w:p>
    <w:p w:rsidR="00E3361A" w:rsidRPr="00DB3327" w:rsidRDefault="00E3361A" w:rsidP="004825B4">
      <w:pPr>
        <w:pStyle w:val="Rientrocorpodeltesto2"/>
        <w:jc w:val="both"/>
        <w:rPr>
          <w:rFonts w:cs="Arial"/>
          <w:sz w:val="22"/>
        </w:rPr>
      </w:pPr>
      <w:r w:rsidRPr="00DB3327">
        <w:rPr>
          <w:rFonts w:cs="Arial"/>
          <w:sz w:val="22"/>
        </w:rPr>
        <w:t>Non ci sono risorse specificamente destinate o progetti promossi dal MC che vadano a lavorare sulla prevenzione e la promozione della salute dei dipendenti al di là della diffusione delle iniziative rivolte agli utenti.</w:t>
      </w:r>
    </w:p>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b/>
          <w:sz w:val="22"/>
        </w:rPr>
      </w:pPr>
      <w:r w:rsidRPr="00DB3327">
        <w:rPr>
          <w:rFonts w:cs="Arial"/>
          <w:b/>
          <w:sz w:val="22"/>
        </w:rPr>
        <w:t>Obiettivi:</w:t>
      </w:r>
    </w:p>
    <w:p w:rsidR="00E3361A" w:rsidRPr="00DB3327" w:rsidRDefault="00E3361A" w:rsidP="004825B4">
      <w:pPr>
        <w:pStyle w:val="Rientrocorpodeltesto2"/>
        <w:jc w:val="both"/>
        <w:rPr>
          <w:rFonts w:cs="Arial"/>
          <w:sz w:val="22"/>
        </w:rPr>
      </w:pPr>
      <w:r w:rsidRPr="00DB3327">
        <w:rPr>
          <w:rFonts w:cs="Arial"/>
          <w:sz w:val="22"/>
        </w:rPr>
        <w:t xml:space="preserve">sviluppare </w:t>
      </w:r>
      <w:proofErr w:type="spellStart"/>
      <w:r w:rsidRPr="00DB3327">
        <w:rPr>
          <w:rFonts w:cs="Arial"/>
          <w:sz w:val="22"/>
        </w:rPr>
        <w:t>l’empowerment</w:t>
      </w:r>
      <w:proofErr w:type="spellEnd"/>
      <w:r w:rsidRPr="00DB3327">
        <w:rPr>
          <w:rFonts w:cs="Arial"/>
          <w:sz w:val="22"/>
        </w:rPr>
        <w:t xml:space="preserve"> del dipendente rispetto al proprio benessere ed a quello da promuovere nell’utente.</w:t>
      </w:r>
    </w:p>
    <w:p w:rsidR="00E3361A" w:rsidRPr="00DB3327" w:rsidRDefault="00E3361A" w:rsidP="004825B4">
      <w:pPr>
        <w:pStyle w:val="Rientrocorpodeltesto2"/>
        <w:jc w:val="both"/>
        <w:rPr>
          <w:rFonts w:ascii="Georgia" w:hAnsi="Georgia"/>
          <w:b/>
          <w:sz w:val="22"/>
        </w:rPr>
      </w:pPr>
    </w:p>
    <w:p w:rsidR="00E3361A" w:rsidRPr="00DB3327" w:rsidRDefault="00E3361A" w:rsidP="004825B4">
      <w:pPr>
        <w:pStyle w:val="Rientrocorpodeltesto2"/>
        <w:jc w:val="both"/>
        <w:rPr>
          <w:rFonts w:cs="Arial"/>
          <w:b/>
          <w:sz w:val="22"/>
        </w:rPr>
      </w:pPr>
      <w:r w:rsidRPr="00DB3327">
        <w:rPr>
          <w:rFonts w:cs="Arial"/>
          <w:b/>
          <w:sz w:val="22"/>
        </w:rPr>
        <w:t>Azioni e modalità:</w:t>
      </w:r>
    </w:p>
    <w:p w:rsidR="00E3361A" w:rsidRPr="00DB3327" w:rsidRDefault="00E3361A" w:rsidP="004825B4">
      <w:pPr>
        <w:pStyle w:val="Rientrocorpodeltesto2"/>
        <w:jc w:val="both"/>
        <w:rPr>
          <w:rFonts w:cs="Arial"/>
          <w:sz w:val="22"/>
        </w:rPr>
      </w:pPr>
      <w:r w:rsidRPr="00DB3327">
        <w:rPr>
          <w:rFonts w:cs="Arial"/>
          <w:sz w:val="22"/>
        </w:rPr>
        <w:t xml:space="preserve">promozione di iniziative interne ad AO </w:t>
      </w:r>
      <w:proofErr w:type="spellStart"/>
      <w:r w:rsidRPr="00DB3327">
        <w:rPr>
          <w:rFonts w:cs="Arial"/>
          <w:sz w:val="22"/>
        </w:rPr>
        <w:t>S.Croce</w:t>
      </w:r>
      <w:proofErr w:type="spellEnd"/>
      <w:r w:rsidRPr="00DB3327">
        <w:rPr>
          <w:rFonts w:cs="Arial"/>
          <w:sz w:val="22"/>
        </w:rPr>
        <w:t xml:space="preserve"> e </w:t>
      </w:r>
      <w:proofErr w:type="spellStart"/>
      <w:r w:rsidRPr="00DB3327">
        <w:rPr>
          <w:rFonts w:cs="Arial"/>
          <w:sz w:val="22"/>
        </w:rPr>
        <w:t>Carle</w:t>
      </w:r>
      <w:proofErr w:type="spellEnd"/>
      <w:r w:rsidRPr="00DB3327">
        <w:rPr>
          <w:rFonts w:cs="Arial"/>
          <w:sz w:val="22"/>
        </w:rPr>
        <w:t xml:space="preserve"> di Cuneo:</w:t>
      </w:r>
    </w:p>
    <w:p w:rsidR="00E3361A" w:rsidRPr="00DB3327" w:rsidRDefault="00E3361A" w:rsidP="00FF6C1E">
      <w:pPr>
        <w:pStyle w:val="Rientrocorpodeltesto2"/>
        <w:numPr>
          <w:ilvl w:val="0"/>
          <w:numId w:val="38"/>
        </w:numPr>
        <w:jc w:val="both"/>
        <w:rPr>
          <w:rFonts w:cs="Arial"/>
          <w:sz w:val="22"/>
        </w:rPr>
      </w:pPr>
      <w:r w:rsidRPr="00DB3327">
        <w:rPr>
          <w:rFonts w:cs="Arial"/>
          <w:sz w:val="22"/>
        </w:rPr>
        <w:t>donazione di sangue</w:t>
      </w:r>
    </w:p>
    <w:p w:rsidR="00E3361A" w:rsidRPr="00DB3327" w:rsidRDefault="00E3361A" w:rsidP="00FF6C1E">
      <w:pPr>
        <w:pStyle w:val="Rientrocorpodeltesto2"/>
        <w:numPr>
          <w:ilvl w:val="0"/>
          <w:numId w:val="38"/>
        </w:numPr>
        <w:jc w:val="both"/>
        <w:rPr>
          <w:rFonts w:cs="Arial"/>
          <w:sz w:val="22"/>
        </w:rPr>
      </w:pPr>
      <w:r w:rsidRPr="00DB3327">
        <w:rPr>
          <w:rFonts w:cs="Arial"/>
          <w:sz w:val="22"/>
        </w:rPr>
        <w:t>donazione di organi</w:t>
      </w:r>
    </w:p>
    <w:p w:rsidR="00E3361A" w:rsidRPr="00DB3327" w:rsidRDefault="00E3361A" w:rsidP="00FF6C1E">
      <w:pPr>
        <w:pStyle w:val="Rientrocorpodeltesto2"/>
        <w:numPr>
          <w:ilvl w:val="0"/>
          <w:numId w:val="38"/>
        </w:numPr>
        <w:jc w:val="both"/>
        <w:rPr>
          <w:rFonts w:cs="Arial"/>
          <w:sz w:val="22"/>
        </w:rPr>
      </w:pPr>
      <w:r w:rsidRPr="00DB3327">
        <w:rPr>
          <w:rFonts w:cs="Arial"/>
          <w:sz w:val="22"/>
        </w:rPr>
        <w:t>stili di vita sani</w:t>
      </w:r>
    </w:p>
    <w:p w:rsidR="00E3361A" w:rsidRPr="00DB3327" w:rsidRDefault="00E3361A" w:rsidP="00FF6C1E">
      <w:pPr>
        <w:pStyle w:val="Rientrocorpodeltesto2"/>
        <w:numPr>
          <w:ilvl w:val="0"/>
          <w:numId w:val="38"/>
        </w:numPr>
        <w:jc w:val="both"/>
        <w:rPr>
          <w:rFonts w:cs="Arial"/>
          <w:sz w:val="22"/>
        </w:rPr>
      </w:pPr>
      <w:r w:rsidRPr="00DB3327">
        <w:rPr>
          <w:rFonts w:cs="Arial"/>
          <w:sz w:val="22"/>
        </w:rPr>
        <w:t xml:space="preserve">prevenzione e gestione atti di violenza </w:t>
      </w:r>
    </w:p>
    <w:p w:rsidR="00E3361A" w:rsidRPr="00DB3327" w:rsidRDefault="00E3361A" w:rsidP="00FF6C1E">
      <w:pPr>
        <w:pStyle w:val="Rientrocorpodeltesto2"/>
        <w:numPr>
          <w:ilvl w:val="0"/>
          <w:numId w:val="38"/>
        </w:numPr>
        <w:jc w:val="both"/>
        <w:rPr>
          <w:rFonts w:cs="Arial"/>
          <w:sz w:val="22"/>
        </w:rPr>
      </w:pPr>
      <w:r w:rsidRPr="00DB3327">
        <w:rPr>
          <w:rFonts w:cs="Arial"/>
          <w:sz w:val="22"/>
        </w:rPr>
        <w:t>prevenzione e gestione comportamenti discriminatori</w:t>
      </w:r>
    </w:p>
    <w:p w:rsidR="00E3361A" w:rsidRPr="00DB3327" w:rsidRDefault="00E3361A" w:rsidP="00A302DD">
      <w:pPr>
        <w:tabs>
          <w:tab w:val="left" w:pos="1134"/>
        </w:tabs>
        <w:ind w:left="1134" w:hanging="425"/>
        <w:rPr>
          <w:rFonts w:ascii="Arial" w:hAnsi="Arial" w:cs="Arial"/>
          <w:sz w:val="22"/>
        </w:rPr>
      </w:pPr>
    </w:p>
    <w:p w:rsidR="00E3361A" w:rsidRPr="00DB3327" w:rsidRDefault="00E3361A" w:rsidP="00A302DD">
      <w:pPr>
        <w:tabs>
          <w:tab w:val="left" w:pos="1134"/>
        </w:tabs>
        <w:ind w:left="1134" w:hanging="425"/>
        <w:rPr>
          <w:rFonts w:ascii="Arial" w:hAnsi="Arial" w:cs="Arial"/>
          <w:sz w:val="22"/>
        </w:rPr>
      </w:pPr>
      <w:r w:rsidRPr="00DB3327">
        <w:rPr>
          <w:rFonts w:ascii="Arial" w:hAnsi="Arial" w:cs="Arial"/>
          <w:sz w:val="22"/>
        </w:rPr>
        <w:t>Proseguiranno:</w:t>
      </w:r>
    </w:p>
    <w:p w:rsidR="00E3361A" w:rsidRPr="00DB3327" w:rsidRDefault="00E3361A" w:rsidP="00FF6C1E">
      <w:pPr>
        <w:pStyle w:val="Rientrocorpodeltesto2"/>
        <w:numPr>
          <w:ilvl w:val="0"/>
          <w:numId w:val="38"/>
        </w:numPr>
        <w:jc w:val="both"/>
        <w:rPr>
          <w:rFonts w:cs="Arial"/>
          <w:sz w:val="22"/>
        </w:rPr>
      </w:pPr>
      <w:r w:rsidRPr="00DB3327">
        <w:rPr>
          <w:rFonts w:cs="Arial"/>
          <w:sz w:val="22"/>
        </w:rPr>
        <w:t>la collaborazione con l'ASL CN1 per il progetto interaziendale  “Empowerment del cittadino: insieme per migliorare la consapevolezza e la sicurezza della terapia farmacologica”;</w:t>
      </w:r>
    </w:p>
    <w:p w:rsidR="00E3361A" w:rsidRPr="00DB3327" w:rsidRDefault="00E3361A" w:rsidP="00FF6C1E">
      <w:pPr>
        <w:pStyle w:val="Rientrocorpodeltesto2"/>
        <w:numPr>
          <w:ilvl w:val="0"/>
          <w:numId w:val="38"/>
        </w:numPr>
        <w:jc w:val="both"/>
        <w:rPr>
          <w:rFonts w:cs="Arial"/>
          <w:sz w:val="22"/>
        </w:rPr>
      </w:pPr>
      <w:r w:rsidRPr="00DB3327">
        <w:rPr>
          <w:rFonts w:cs="Arial"/>
          <w:sz w:val="22"/>
        </w:rPr>
        <w:t>la collaborazione con il Corso di Laurea in Infermieristica per attività dedicate;</w:t>
      </w:r>
    </w:p>
    <w:p w:rsidR="00E3361A" w:rsidRPr="00DB3327" w:rsidRDefault="00E3361A" w:rsidP="00FF6C1E">
      <w:pPr>
        <w:pStyle w:val="Rientrocorpodeltesto2"/>
        <w:numPr>
          <w:ilvl w:val="0"/>
          <w:numId w:val="38"/>
        </w:numPr>
        <w:jc w:val="both"/>
        <w:rPr>
          <w:rFonts w:cs="Arial"/>
          <w:sz w:val="22"/>
        </w:rPr>
      </w:pPr>
      <w:r w:rsidRPr="00DB3327">
        <w:rPr>
          <w:rFonts w:cs="Arial"/>
          <w:sz w:val="22"/>
        </w:rPr>
        <w:t>il contributo dell'Azienda nel Piano di Prevenzione Locale  con l'ASL CN1;</w:t>
      </w:r>
    </w:p>
    <w:p w:rsidR="00E3361A" w:rsidRPr="00DB3327" w:rsidRDefault="00E3361A" w:rsidP="00FF6C1E">
      <w:pPr>
        <w:pStyle w:val="Rientrocorpodeltesto2"/>
        <w:numPr>
          <w:ilvl w:val="0"/>
          <w:numId w:val="38"/>
        </w:numPr>
        <w:jc w:val="both"/>
        <w:rPr>
          <w:rFonts w:cs="Arial"/>
          <w:sz w:val="22"/>
        </w:rPr>
      </w:pPr>
      <w:r w:rsidRPr="00DB3327">
        <w:rPr>
          <w:rFonts w:cs="Arial"/>
          <w:sz w:val="22"/>
        </w:rPr>
        <w:t>le attività dell'equipe locale Empowerment e umanizzazione, con modalità da remoto;</w:t>
      </w:r>
    </w:p>
    <w:p w:rsidR="00E3361A" w:rsidRPr="00DB3327" w:rsidRDefault="00E3361A" w:rsidP="00FF6C1E">
      <w:pPr>
        <w:pStyle w:val="Rientrocorpodeltesto2"/>
        <w:numPr>
          <w:ilvl w:val="0"/>
          <w:numId w:val="38"/>
        </w:numPr>
        <w:jc w:val="both"/>
        <w:rPr>
          <w:rFonts w:cs="Arial"/>
          <w:sz w:val="22"/>
        </w:rPr>
      </w:pPr>
      <w:r w:rsidRPr="00DB3327">
        <w:rPr>
          <w:rFonts w:cs="Arial"/>
          <w:sz w:val="22"/>
        </w:rPr>
        <w:t>la collaborazione nella realizzazione e diffusione di attività con il Comune di Cuneo per il Bando Nuovi Orizzonti del progetto "</w:t>
      </w:r>
      <w:proofErr w:type="spellStart"/>
      <w:r w:rsidRPr="00DB3327">
        <w:rPr>
          <w:rFonts w:cs="Arial"/>
          <w:sz w:val="22"/>
        </w:rPr>
        <w:t>Ma&amp;Pa</w:t>
      </w:r>
      <w:proofErr w:type="spellEnd"/>
      <w:r w:rsidRPr="00DB3327">
        <w:rPr>
          <w:rFonts w:cs="Arial"/>
          <w:sz w:val="22"/>
        </w:rPr>
        <w:t>";</w:t>
      </w:r>
    </w:p>
    <w:p w:rsidR="00E3361A" w:rsidRPr="00DB3327" w:rsidRDefault="00E3361A" w:rsidP="00FF6C1E">
      <w:pPr>
        <w:pStyle w:val="Rientrocorpodeltesto2"/>
        <w:numPr>
          <w:ilvl w:val="0"/>
          <w:numId w:val="38"/>
        </w:numPr>
        <w:jc w:val="both"/>
        <w:rPr>
          <w:rFonts w:cs="Arial"/>
          <w:sz w:val="22"/>
        </w:rPr>
      </w:pPr>
      <w:r w:rsidRPr="00DB3327">
        <w:rPr>
          <w:rFonts w:cs="Arial"/>
          <w:sz w:val="22"/>
        </w:rPr>
        <w:t>la collaborazione con il Parco Fluviale;</w:t>
      </w:r>
    </w:p>
    <w:p w:rsidR="00E3361A" w:rsidRPr="00DB3327" w:rsidRDefault="00E3361A" w:rsidP="00FF6C1E">
      <w:pPr>
        <w:pStyle w:val="Rientrocorpodeltesto2"/>
        <w:numPr>
          <w:ilvl w:val="0"/>
          <w:numId w:val="38"/>
        </w:numPr>
        <w:jc w:val="both"/>
        <w:rPr>
          <w:rFonts w:cs="Arial"/>
          <w:sz w:val="22"/>
        </w:rPr>
      </w:pPr>
      <w:r w:rsidRPr="00DB3327">
        <w:rPr>
          <w:rFonts w:cs="Arial"/>
          <w:sz w:val="22"/>
        </w:rPr>
        <w:t>la collaborazione con le Associazioni convenzionate;</w:t>
      </w:r>
    </w:p>
    <w:p w:rsidR="00E3361A" w:rsidRPr="00DB3327" w:rsidRDefault="00E3361A" w:rsidP="00FF6C1E">
      <w:pPr>
        <w:pStyle w:val="Rientrocorpodeltesto2"/>
        <w:numPr>
          <w:ilvl w:val="0"/>
          <w:numId w:val="38"/>
        </w:numPr>
        <w:jc w:val="both"/>
        <w:rPr>
          <w:rFonts w:cs="Arial"/>
          <w:sz w:val="22"/>
        </w:rPr>
      </w:pPr>
      <w:r w:rsidRPr="00DB3327">
        <w:rPr>
          <w:rFonts w:cs="Arial"/>
          <w:sz w:val="22"/>
        </w:rPr>
        <w:t>la collaborazione con ONDA in quanto Ospedale attualmente con 3 Bollini Rosa;</w:t>
      </w:r>
    </w:p>
    <w:p w:rsidR="00E3361A" w:rsidRPr="00DB3327" w:rsidRDefault="00E3361A" w:rsidP="00FF6C1E">
      <w:pPr>
        <w:pStyle w:val="Rientrocorpodeltesto2"/>
        <w:numPr>
          <w:ilvl w:val="0"/>
          <w:numId w:val="38"/>
        </w:numPr>
        <w:jc w:val="both"/>
        <w:rPr>
          <w:rFonts w:cs="Arial"/>
          <w:sz w:val="22"/>
        </w:rPr>
      </w:pPr>
      <w:r w:rsidRPr="00DB3327">
        <w:rPr>
          <w:rFonts w:cs="Arial"/>
          <w:sz w:val="22"/>
        </w:rPr>
        <w:t>la partecipazione alle Cattedre della salute;</w:t>
      </w:r>
    </w:p>
    <w:p w:rsidR="00E3361A" w:rsidRPr="00DB3327" w:rsidRDefault="00E3361A" w:rsidP="00FF6C1E">
      <w:pPr>
        <w:pStyle w:val="Rientrocorpodeltesto2"/>
        <w:numPr>
          <w:ilvl w:val="0"/>
          <w:numId w:val="38"/>
        </w:numPr>
        <w:jc w:val="both"/>
        <w:rPr>
          <w:rFonts w:cs="Arial"/>
          <w:sz w:val="22"/>
        </w:rPr>
      </w:pPr>
      <w:r w:rsidRPr="00DB3327">
        <w:rPr>
          <w:rFonts w:cs="Arial"/>
          <w:sz w:val="22"/>
        </w:rPr>
        <w:t>l’adesione alla  Rete Antiviolenza;</w:t>
      </w:r>
    </w:p>
    <w:p w:rsidR="00E3361A" w:rsidRPr="00DB3327" w:rsidRDefault="00E3361A" w:rsidP="00FF6C1E">
      <w:pPr>
        <w:pStyle w:val="Rientrocorpodeltesto2"/>
        <w:numPr>
          <w:ilvl w:val="0"/>
          <w:numId w:val="38"/>
        </w:numPr>
        <w:jc w:val="both"/>
        <w:rPr>
          <w:rFonts w:cs="Arial"/>
          <w:sz w:val="22"/>
        </w:rPr>
      </w:pPr>
      <w:r w:rsidRPr="00DB3327">
        <w:rPr>
          <w:rFonts w:cs="Arial"/>
          <w:sz w:val="22"/>
        </w:rPr>
        <w:t>la collaborazione con Rete Antidiscriminazione;</w:t>
      </w:r>
    </w:p>
    <w:p w:rsidR="00344100" w:rsidRPr="00DB3327" w:rsidRDefault="00344100" w:rsidP="00FF6C1E">
      <w:pPr>
        <w:pStyle w:val="Rientrocorpodeltesto2"/>
        <w:numPr>
          <w:ilvl w:val="0"/>
          <w:numId w:val="38"/>
        </w:numPr>
        <w:jc w:val="both"/>
        <w:rPr>
          <w:rFonts w:cs="Arial"/>
          <w:sz w:val="22"/>
        </w:rPr>
      </w:pPr>
      <w:r w:rsidRPr="00DB3327">
        <w:rPr>
          <w:rFonts w:cs="Arial"/>
          <w:sz w:val="22"/>
        </w:rPr>
        <w:t xml:space="preserve">Approvazione e diffusione del PDTA Malattie Reumatiche in gravidanza condiviso con l’associazione A.CU.MA.R </w:t>
      </w:r>
      <w:proofErr w:type="spellStart"/>
      <w:r w:rsidRPr="00DB3327">
        <w:rPr>
          <w:rFonts w:cs="Arial"/>
          <w:sz w:val="22"/>
        </w:rPr>
        <w:t>Onlus</w:t>
      </w:r>
      <w:proofErr w:type="spellEnd"/>
      <w:r w:rsidRPr="00DB3327">
        <w:rPr>
          <w:rFonts w:cs="Arial"/>
          <w:sz w:val="22"/>
        </w:rPr>
        <w:t xml:space="preserve"> di Cuneo </w:t>
      </w:r>
    </w:p>
    <w:p w:rsidR="00344100" w:rsidRPr="00DB3327" w:rsidRDefault="00344100" w:rsidP="00FF6C1E">
      <w:pPr>
        <w:pStyle w:val="Rientrocorpodeltesto2"/>
        <w:numPr>
          <w:ilvl w:val="0"/>
          <w:numId w:val="38"/>
        </w:numPr>
        <w:jc w:val="both"/>
        <w:rPr>
          <w:rFonts w:cs="Arial"/>
          <w:sz w:val="22"/>
        </w:rPr>
      </w:pPr>
      <w:r w:rsidRPr="00DB3327">
        <w:rPr>
          <w:rFonts w:cs="Arial"/>
          <w:sz w:val="22"/>
        </w:rPr>
        <w:t>Adesione alla Giornata del sollievo</w:t>
      </w:r>
    </w:p>
    <w:p w:rsidR="00344100" w:rsidRPr="00DB3327" w:rsidRDefault="00344100" w:rsidP="00FF6C1E">
      <w:pPr>
        <w:pStyle w:val="Rientrocorpodeltesto2"/>
        <w:numPr>
          <w:ilvl w:val="0"/>
          <w:numId w:val="38"/>
        </w:numPr>
        <w:jc w:val="both"/>
        <w:rPr>
          <w:rFonts w:cs="Arial"/>
          <w:sz w:val="22"/>
        </w:rPr>
      </w:pPr>
      <w:r w:rsidRPr="00DB3327">
        <w:rPr>
          <w:rFonts w:cs="Arial"/>
          <w:sz w:val="22"/>
        </w:rPr>
        <w:t>Proposta progetto Oncologia-Terapia Antalgica-Cure palliative</w:t>
      </w:r>
    </w:p>
    <w:p w:rsidR="00344100" w:rsidRPr="00DB3327" w:rsidRDefault="00344100" w:rsidP="00FF6C1E">
      <w:pPr>
        <w:pStyle w:val="Rientrocorpodeltesto2"/>
        <w:numPr>
          <w:ilvl w:val="0"/>
          <w:numId w:val="38"/>
        </w:numPr>
        <w:jc w:val="both"/>
        <w:rPr>
          <w:rFonts w:cs="Arial"/>
          <w:sz w:val="22"/>
        </w:rPr>
      </w:pPr>
      <w:r w:rsidRPr="00DB3327">
        <w:rPr>
          <w:rFonts w:cs="Arial"/>
          <w:sz w:val="22"/>
        </w:rPr>
        <w:t>Gestione del dolore in Pediatria</w:t>
      </w:r>
    </w:p>
    <w:p w:rsidR="00344100" w:rsidRPr="00DB3327" w:rsidRDefault="00344100" w:rsidP="00FF6C1E">
      <w:pPr>
        <w:pStyle w:val="Rientrocorpodeltesto2"/>
        <w:numPr>
          <w:ilvl w:val="0"/>
          <w:numId w:val="38"/>
        </w:numPr>
        <w:jc w:val="both"/>
        <w:rPr>
          <w:rFonts w:cs="Arial"/>
          <w:sz w:val="22"/>
        </w:rPr>
      </w:pPr>
      <w:r w:rsidRPr="00DB3327">
        <w:rPr>
          <w:rFonts w:cs="Arial"/>
          <w:sz w:val="22"/>
        </w:rPr>
        <w:t>Proseguono progetti/attività nell’ambito della SALUTE MENTALE tra cui l’attività di scrittura storie autobiografiche</w:t>
      </w:r>
    </w:p>
    <w:p w:rsidR="00344100" w:rsidRPr="00DB3327" w:rsidRDefault="00344100" w:rsidP="00FF6C1E">
      <w:pPr>
        <w:pStyle w:val="Rientrocorpodeltesto2"/>
        <w:numPr>
          <w:ilvl w:val="0"/>
          <w:numId w:val="38"/>
        </w:numPr>
        <w:jc w:val="both"/>
        <w:rPr>
          <w:rFonts w:cs="Arial"/>
          <w:sz w:val="22"/>
        </w:rPr>
      </w:pPr>
      <w:r w:rsidRPr="00DB3327">
        <w:rPr>
          <w:rFonts w:cs="Arial"/>
          <w:sz w:val="22"/>
        </w:rPr>
        <w:t xml:space="preserve">Proseguono progetti/attività nell’ambito MATERNO INFANTILE (Nati per leggere, Nati per la cultura, Settimana Mondiale per l’allattamento, Iniziative presso il Parco Fluviale –Biblioteca, Campi scuola per diabetici) </w:t>
      </w:r>
    </w:p>
    <w:p w:rsidR="00344100" w:rsidRPr="00DB3327" w:rsidRDefault="00344100" w:rsidP="00FF6C1E">
      <w:pPr>
        <w:numPr>
          <w:ilvl w:val="0"/>
          <w:numId w:val="38"/>
        </w:numPr>
        <w:tabs>
          <w:tab w:val="left" w:pos="347"/>
        </w:tabs>
        <w:jc w:val="both"/>
        <w:rPr>
          <w:rFonts w:ascii="Arial" w:hAnsi="Arial" w:cs="Arial"/>
          <w:sz w:val="22"/>
        </w:rPr>
      </w:pPr>
      <w:r w:rsidRPr="00DB3327">
        <w:rPr>
          <w:rFonts w:ascii="Calibri" w:hAnsi="Calibri" w:cs="Calibri"/>
          <w:sz w:val="22"/>
          <w:szCs w:val="22"/>
        </w:rPr>
        <w:t>Proseguo</w:t>
      </w:r>
      <w:r w:rsidRPr="00DB3327">
        <w:rPr>
          <w:rFonts w:ascii="Arial" w:hAnsi="Arial" w:cs="Arial"/>
          <w:sz w:val="22"/>
        </w:rPr>
        <w:t xml:space="preserve">no progetti/attività nell’ambito della SCUOLA IN PEDIATRIA </w:t>
      </w:r>
      <w:r w:rsidR="00E10F24" w:rsidRPr="00DB3327">
        <w:rPr>
          <w:rFonts w:ascii="Arial" w:hAnsi="Arial" w:cs="Arial"/>
          <w:sz w:val="22"/>
        </w:rPr>
        <w:t>(</w:t>
      </w:r>
      <w:r w:rsidRPr="00DB3327">
        <w:rPr>
          <w:rFonts w:ascii="Arial" w:hAnsi="Arial" w:cs="Arial"/>
          <w:sz w:val="22"/>
        </w:rPr>
        <w:t>CLASSE AMICA FAI</w:t>
      </w:r>
      <w:r w:rsidR="00E10F24" w:rsidRPr="00DB3327">
        <w:rPr>
          <w:rFonts w:ascii="Arial" w:hAnsi="Arial" w:cs="Arial"/>
          <w:sz w:val="22"/>
        </w:rPr>
        <w:t xml:space="preserve">: </w:t>
      </w:r>
      <w:r w:rsidRPr="00DB3327">
        <w:rPr>
          <w:rFonts w:ascii="Arial" w:hAnsi="Arial" w:cs="Arial"/>
          <w:sz w:val="22"/>
        </w:rPr>
        <w:t>Iscrizione a “Classe amica FAI”, finalizzata alla scoperta del nostro patrimonio artistico e naturale,  basate su speciali visite di approfondimento attraverso una piattaforma virtuale e utilizzando immagini in alta risoluzione, con una metodologia interattiva che alterna brevi momenti di spiegazione a giochi e quiz, al fine di mantenere sempre viva l’attenzione e con l’obiettivo di  coinvolgere  i giovani nell'impegno per la  tutela del paesaggio, in quanto bene collettivo di inestimabile valore, simbolo della nostra stessa identità.</w:t>
      </w:r>
      <w:r w:rsidR="00E10F24" w:rsidRPr="00DB3327">
        <w:rPr>
          <w:rFonts w:ascii="Arial" w:hAnsi="Arial" w:cs="Arial"/>
          <w:sz w:val="22"/>
        </w:rPr>
        <w:t xml:space="preserve">), </w:t>
      </w:r>
      <w:r w:rsidRPr="00DB3327">
        <w:rPr>
          <w:rFonts w:ascii="Arial" w:hAnsi="Arial" w:cs="Arial"/>
          <w:sz w:val="22"/>
        </w:rPr>
        <w:t>UN’AULA GREEN “Una pianta di cui prendersi cura”</w:t>
      </w:r>
      <w:r w:rsidR="00E10F24" w:rsidRPr="00DB3327">
        <w:rPr>
          <w:rFonts w:ascii="Arial" w:hAnsi="Arial" w:cs="Arial"/>
          <w:sz w:val="22"/>
        </w:rPr>
        <w:t>(</w:t>
      </w:r>
      <w:r w:rsidRPr="00DB3327">
        <w:rPr>
          <w:rFonts w:ascii="Arial" w:hAnsi="Arial" w:cs="Arial"/>
          <w:sz w:val="22"/>
        </w:rPr>
        <w:t>Semi e bulbi di Nasturzio, Tagete, Bucaneve, Fresie, Giacinti, Tulipani, Campanule, Iris, Gigli….saranno interrati dagli alunni in vasi posti sui balconi del reparto di Pediatria e loro stessi ne avranno cura. Una modalità di intervento a catena che svilupperà quel senso profondo di socializzazione, di attenzione e di rispetto. Sarà il seme di tutti e il fiore di tutti, con la consapevolezza di ciò che comporta “l’abbraccio della cura”</w:t>
      </w:r>
      <w:r w:rsidR="00E10F24" w:rsidRPr="00DB3327">
        <w:rPr>
          <w:rFonts w:ascii="Arial" w:hAnsi="Arial" w:cs="Arial"/>
          <w:sz w:val="22"/>
        </w:rPr>
        <w:t xml:space="preserve">). </w:t>
      </w:r>
      <w:r w:rsidRPr="00DB3327">
        <w:rPr>
          <w:rFonts w:ascii="Arial" w:hAnsi="Arial" w:cs="Arial"/>
          <w:sz w:val="22"/>
        </w:rPr>
        <w:t>PEDAGOGIA DELLA CREATIVITA’ “ARTE E MUSICA”</w:t>
      </w:r>
      <w:r w:rsidR="00E10F24" w:rsidRPr="00DB3327">
        <w:rPr>
          <w:rFonts w:ascii="Arial" w:hAnsi="Arial" w:cs="Arial"/>
          <w:sz w:val="22"/>
        </w:rPr>
        <w:t>(</w:t>
      </w:r>
      <w:r w:rsidRPr="00DB3327">
        <w:rPr>
          <w:rFonts w:ascii="Arial" w:hAnsi="Arial" w:cs="Arial"/>
          <w:sz w:val="22"/>
        </w:rPr>
        <w:t>Il laboratorio di arte e musica, attivo da più anni all’interno della scuola in ospedale, ha lo scopo di attivare le potenzialità della sfera immaginativa propria di ognuno di loro. Una libertà della creatività personale che porta gli alunni alla scoperta di se stessi come artisti, produttori di arte che rivela la bellezza di sé e della vita, scoprendo il bello dovunque e in ogni persona. Arte - Scoprire e valorizzare la propria creatività, un nuovo o diverso modo di raccontarsi. Conoscenza di diverse tecniche e correnti artistiche. Musica-  La musica come espressione di emozioni e sensazioni per un benessere psicofisico. Conoscenza della musica nel mondo come espressione delle varie culture e come rappresentazione</w:t>
      </w:r>
      <w:r w:rsidR="00E10F24" w:rsidRPr="00DB3327">
        <w:rPr>
          <w:rFonts w:ascii="Arial" w:hAnsi="Arial" w:cs="Arial"/>
          <w:sz w:val="22"/>
        </w:rPr>
        <w:t xml:space="preserve"> di vissuti, di lotta di valori).</w:t>
      </w:r>
    </w:p>
    <w:p w:rsidR="00344100" w:rsidRPr="00DB3327" w:rsidRDefault="00344100" w:rsidP="004825B4">
      <w:pPr>
        <w:pStyle w:val="Rientrocorpodeltesto2"/>
        <w:jc w:val="both"/>
        <w:rPr>
          <w:rFonts w:ascii="Georgia" w:hAnsi="Georgia"/>
          <w:b/>
          <w:sz w:val="22"/>
        </w:rPr>
      </w:pPr>
    </w:p>
    <w:p w:rsidR="00E3361A" w:rsidRPr="00DB3327" w:rsidRDefault="00E3361A" w:rsidP="004825B4">
      <w:pPr>
        <w:pStyle w:val="Rientrocorpodeltesto2"/>
        <w:jc w:val="both"/>
        <w:rPr>
          <w:rFonts w:cs="Arial"/>
          <w:b/>
          <w:sz w:val="22"/>
        </w:rPr>
      </w:pPr>
      <w:r w:rsidRPr="00DB3327">
        <w:rPr>
          <w:rFonts w:cs="Arial"/>
          <w:b/>
          <w:sz w:val="22"/>
        </w:rPr>
        <w:t>Attori coinvolti e Risorse:</w:t>
      </w:r>
    </w:p>
    <w:p w:rsidR="00E3361A" w:rsidRPr="00DB3327" w:rsidRDefault="00E3361A" w:rsidP="00FF6C1E">
      <w:pPr>
        <w:pStyle w:val="Rientrocorpodeltesto2"/>
        <w:numPr>
          <w:ilvl w:val="0"/>
          <w:numId w:val="27"/>
        </w:numPr>
        <w:jc w:val="both"/>
        <w:rPr>
          <w:rFonts w:cs="Arial"/>
          <w:sz w:val="22"/>
        </w:rPr>
      </w:pPr>
      <w:r w:rsidRPr="00DB3327">
        <w:rPr>
          <w:rFonts w:cs="Arial"/>
          <w:sz w:val="22"/>
        </w:rPr>
        <w:t>Comunicazione e ufficio stampa</w:t>
      </w:r>
    </w:p>
    <w:p w:rsidR="00E3361A" w:rsidRPr="00DB3327" w:rsidRDefault="00E3361A" w:rsidP="00FF6C1E">
      <w:pPr>
        <w:pStyle w:val="Rientrocorpodeltesto2"/>
        <w:numPr>
          <w:ilvl w:val="0"/>
          <w:numId w:val="27"/>
        </w:numPr>
        <w:jc w:val="both"/>
        <w:rPr>
          <w:rFonts w:cs="Arial"/>
          <w:sz w:val="22"/>
        </w:rPr>
      </w:pPr>
      <w:r w:rsidRPr="00DB3327">
        <w:rPr>
          <w:rFonts w:cs="Arial"/>
          <w:sz w:val="22"/>
        </w:rPr>
        <w:t>DIPSA</w:t>
      </w:r>
    </w:p>
    <w:p w:rsidR="00E3361A" w:rsidRPr="00DB3327" w:rsidRDefault="00E3361A" w:rsidP="00FF6C1E">
      <w:pPr>
        <w:pStyle w:val="Rientrocorpodeltesto2"/>
        <w:numPr>
          <w:ilvl w:val="0"/>
          <w:numId w:val="27"/>
        </w:numPr>
        <w:jc w:val="both"/>
        <w:rPr>
          <w:rFonts w:cs="Arial"/>
          <w:sz w:val="22"/>
        </w:rPr>
      </w:pPr>
      <w:r w:rsidRPr="00DB3327">
        <w:rPr>
          <w:rFonts w:cs="Arial"/>
          <w:sz w:val="22"/>
        </w:rPr>
        <w:t>DSP</w:t>
      </w:r>
    </w:p>
    <w:p w:rsidR="00E3361A" w:rsidRPr="00DB3327" w:rsidRDefault="00E3361A" w:rsidP="00FF6C1E">
      <w:pPr>
        <w:pStyle w:val="Rientrocorpodeltesto2"/>
        <w:numPr>
          <w:ilvl w:val="0"/>
          <w:numId w:val="27"/>
        </w:numPr>
        <w:jc w:val="both"/>
        <w:rPr>
          <w:rFonts w:cs="Arial"/>
          <w:sz w:val="22"/>
        </w:rPr>
      </w:pPr>
      <w:r w:rsidRPr="00DB3327">
        <w:rPr>
          <w:rFonts w:cs="Arial"/>
          <w:sz w:val="22"/>
        </w:rPr>
        <w:t>gruppo Umanizzazione</w:t>
      </w:r>
    </w:p>
    <w:p w:rsidR="00E3361A" w:rsidRPr="00DB3327" w:rsidRDefault="00E3361A" w:rsidP="004825B4">
      <w:pPr>
        <w:pStyle w:val="Rientrocorpodeltesto2"/>
        <w:jc w:val="both"/>
        <w:rPr>
          <w:rFonts w:cs="Arial"/>
          <w:sz w:val="22"/>
        </w:rPr>
      </w:pPr>
    </w:p>
    <w:p w:rsidR="00E3361A" w:rsidRPr="00DB3327" w:rsidRDefault="00E3361A" w:rsidP="00FF6C1E">
      <w:pPr>
        <w:pStyle w:val="Rientrocorpodeltesto2"/>
        <w:numPr>
          <w:ilvl w:val="0"/>
          <w:numId w:val="27"/>
        </w:numPr>
        <w:jc w:val="both"/>
        <w:rPr>
          <w:rFonts w:cs="Arial"/>
          <w:sz w:val="22"/>
        </w:rPr>
      </w:pPr>
      <w:r w:rsidRPr="00DB3327">
        <w:rPr>
          <w:rFonts w:cs="Arial"/>
          <w:sz w:val="22"/>
        </w:rPr>
        <w:t>Associazioni di volontariato</w:t>
      </w:r>
    </w:p>
    <w:p w:rsidR="00E3361A" w:rsidRPr="00DB3327" w:rsidRDefault="00E3361A" w:rsidP="00FF6C1E">
      <w:pPr>
        <w:pStyle w:val="Rientrocorpodeltesto2"/>
        <w:numPr>
          <w:ilvl w:val="0"/>
          <w:numId w:val="27"/>
        </w:numPr>
        <w:jc w:val="both"/>
        <w:rPr>
          <w:rFonts w:cs="Arial"/>
          <w:sz w:val="22"/>
        </w:rPr>
      </w:pPr>
      <w:r w:rsidRPr="00DB3327">
        <w:rPr>
          <w:rFonts w:cs="Arial"/>
          <w:sz w:val="22"/>
        </w:rPr>
        <w:t>CLPS</w:t>
      </w:r>
    </w:p>
    <w:p w:rsidR="00E3361A" w:rsidRPr="00DB3327" w:rsidRDefault="00E3361A" w:rsidP="00FF6C1E">
      <w:pPr>
        <w:pStyle w:val="Rientrocorpodeltesto2"/>
        <w:numPr>
          <w:ilvl w:val="0"/>
          <w:numId w:val="27"/>
        </w:numPr>
        <w:jc w:val="both"/>
        <w:rPr>
          <w:rFonts w:cs="Arial"/>
          <w:sz w:val="22"/>
        </w:rPr>
      </w:pPr>
      <w:r w:rsidRPr="00DB3327">
        <w:rPr>
          <w:rFonts w:cs="Arial"/>
          <w:sz w:val="22"/>
        </w:rPr>
        <w:t>ASLCN1</w:t>
      </w:r>
    </w:p>
    <w:p w:rsidR="00E3361A" w:rsidRPr="00DB3327" w:rsidRDefault="00E3361A" w:rsidP="00FF6C1E">
      <w:pPr>
        <w:pStyle w:val="Rientrocorpodeltesto2"/>
        <w:numPr>
          <w:ilvl w:val="0"/>
          <w:numId w:val="27"/>
        </w:numPr>
        <w:jc w:val="both"/>
        <w:rPr>
          <w:rFonts w:cs="Arial"/>
          <w:sz w:val="22"/>
        </w:rPr>
      </w:pPr>
      <w:r w:rsidRPr="00DB3327">
        <w:rPr>
          <w:rFonts w:cs="Arial"/>
          <w:sz w:val="22"/>
        </w:rPr>
        <w:t>Reti esterne</w:t>
      </w:r>
    </w:p>
    <w:p w:rsidR="00E3361A" w:rsidRPr="00DB3327" w:rsidRDefault="00E3361A" w:rsidP="004825B4">
      <w:pPr>
        <w:pStyle w:val="Rientrocorpodeltesto2"/>
        <w:jc w:val="both"/>
        <w:rPr>
          <w:rFonts w:ascii="Georgia" w:hAnsi="Georgia"/>
          <w:b/>
          <w:sz w:val="22"/>
        </w:rPr>
      </w:pPr>
    </w:p>
    <w:p w:rsidR="00E3361A" w:rsidRPr="00DB3327" w:rsidRDefault="00E3361A" w:rsidP="004825B4">
      <w:pPr>
        <w:pStyle w:val="Rientrocorpodeltesto2"/>
        <w:jc w:val="both"/>
        <w:rPr>
          <w:rFonts w:cs="Arial"/>
          <w:b/>
          <w:sz w:val="22"/>
        </w:rPr>
      </w:pPr>
      <w:r w:rsidRPr="00DB3327">
        <w:rPr>
          <w:rFonts w:cs="Arial"/>
          <w:b/>
          <w:sz w:val="22"/>
        </w:rPr>
        <w:t>Misurazione e Valutazione:</w:t>
      </w:r>
    </w:p>
    <w:p w:rsidR="00E3361A" w:rsidRPr="00DB3327" w:rsidRDefault="00E3361A" w:rsidP="00FF6C1E">
      <w:pPr>
        <w:pStyle w:val="Rientrocorpodeltesto2"/>
        <w:numPr>
          <w:ilvl w:val="0"/>
          <w:numId w:val="19"/>
        </w:numPr>
        <w:jc w:val="both"/>
        <w:rPr>
          <w:rFonts w:cs="Arial"/>
          <w:sz w:val="22"/>
        </w:rPr>
      </w:pPr>
      <w:r w:rsidRPr="00DB3327">
        <w:rPr>
          <w:rFonts w:cs="Arial"/>
          <w:sz w:val="22"/>
        </w:rPr>
        <w:t>individuazione di iniziative e possibile programmazione</w:t>
      </w:r>
    </w:p>
    <w:p w:rsidR="00E3361A" w:rsidRPr="00DB3327" w:rsidRDefault="00E3361A" w:rsidP="00FF6C1E">
      <w:pPr>
        <w:pStyle w:val="Rientrocorpodeltesto2"/>
        <w:numPr>
          <w:ilvl w:val="0"/>
          <w:numId w:val="19"/>
        </w:numPr>
        <w:jc w:val="both"/>
        <w:rPr>
          <w:rFonts w:cs="Arial"/>
          <w:sz w:val="22"/>
        </w:rPr>
      </w:pPr>
      <w:r w:rsidRPr="00DB3327">
        <w:rPr>
          <w:rFonts w:cs="Arial"/>
          <w:sz w:val="22"/>
        </w:rPr>
        <w:t>effettuazione e rendicontazione</w:t>
      </w:r>
    </w:p>
    <w:p w:rsidR="00E3361A" w:rsidRPr="00DB3327" w:rsidRDefault="00E3361A" w:rsidP="00FF6C1E">
      <w:pPr>
        <w:pStyle w:val="Rientrocorpodeltesto2"/>
        <w:numPr>
          <w:ilvl w:val="0"/>
          <w:numId w:val="19"/>
        </w:numPr>
        <w:jc w:val="both"/>
        <w:rPr>
          <w:rFonts w:cs="Arial"/>
          <w:sz w:val="22"/>
        </w:rPr>
      </w:pPr>
      <w:r w:rsidRPr="00DB3327">
        <w:rPr>
          <w:rFonts w:cs="Arial"/>
          <w:sz w:val="22"/>
        </w:rPr>
        <w:t>partecipazione dei dipendenti</w:t>
      </w:r>
    </w:p>
    <w:p w:rsidR="00E3361A" w:rsidRPr="00DB3327" w:rsidRDefault="00E3361A" w:rsidP="00FF6C1E">
      <w:pPr>
        <w:pStyle w:val="Rientrocorpodeltesto2"/>
        <w:numPr>
          <w:ilvl w:val="0"/>
          <w:numId w:val="19"/>
        </w:numPr>
        <w:jc w:val="both"/>
        <w:rPr>
          <w:rFonts w:cs="Arial"/>
          <w:sz w:val="22"/>
        </w:rPr>
      </w:pPr>
      <w:r w:rsidRPr="00DB3327">
        <w:rPr>
          <w:rFonts w:cs="Arial"/>
          <w:sz w:val="22"/>
        </w:rPr>
        <w:t>indice di soddisfazione</w:t>
      </w:r>
    </w:p>
    <w:p w:rsidR="00E3361A" w:rsidRPr="00DB3327" w:rsidRDefault="00E3361A" w:rsidP="004825B4">
      <w:pPr>
        <w:pStyle w:val="Rientrocorpodeltesto2"/>
        <w:jc w:val="both"/>
        <w:rPr>
          <w:rFonts w:ascii="Georgia" w:hAnsi="Georgia"/>
          <w:b/>
          <w:sz w:val="22"/>
        </w:rPr>
      </w:pPr>
    </w:p>
    <w:p w:rsidR="00E3361A" w:rsidRPr="00DB3327" w:rsidRDefault="00E3361A" w:rsidP="00F0116A">
      <w:pPr>
        <w:pStyle w:val="Rientrocorpodeltesto2"/>
        <w:jc w:val="both"/>
        <w:rPr>
          <w:rFonts w:cs="Arial"/>
          <w:b/>
          <w:sz w:val="22"/>
        </w:rPr>
      </w:pPr>
      <w:r w:rsidRPr="00DB3327">
        <w:rPr>
          <w:rFonts w:cs="Arial"/>
          <w:b/>
          <w:sz w:val="22"/>
        </w:rPr>
        <w:t>Beneficiari:</w:t>
      </w:r>
    </w:p>
    <w:p w:rsidR="00E3361A" w:rsidRPr="00DB3327" w:rsidRDefault="00E3361A" w:rsidP="00FF6C1E">
      <w:pPr>
        <w:pStyle w:val="Rientrocorpodeltesto2"/>
        <w:numPr>
          <w:ilvl w:val="0"/>
          <w:numId w:val="63"/>
        </w:numPr>
        <w:jc w:val="both"/>
        <w:rPr>
          <w:sz w:val="22"/>
          <w:szCs w:val="22"/>
        </w:rPr>
      </w:pPr>
      <w:r w:rsidRPr="00DB3327">
        <w:rPr>
          <w:sz w:val="22"/>
          <w:szCs w:val="22"/>
        </w:rPr>
        <w:t>dipendenti</w:t>
      </w:r>
    </w:p>
    <w:p w:rsidR="00E3361A" w:rsidRPr="00DB3327" w:rsidRDefault="00E3361A" w:rsidP="00FF6C1E">
      <w:pPr>
        <w:pStyle w:val="Rientrocorpodeltesto2"/>
        <w:numPr>
          <w:ilvl w:val="0"/>
          <w:numId w:val="63"/>
        </w:numPr>
        <w:jc w:val="both"/>
        <w:rPr>
          <w:rFonts w:cs="Arial"/>
          <w:b/>
          <w:sz w:val="22"/>
          <w:szCs w:val="22"/>
        </w:rPr>
      </w:pPr>
      <w:r w:rsidRPr="00DB3327">
        <w:rPr>
          <w:sz w:val="22"/>
          <w:szCs w:val="22"/>
        </w:rPr>
        <w:t>popolazione</w:t>
      </w:r>
    </w:p>
    <w:p w:rsidR="00E3361A" w:rsidRPr="00DB3327" w:rsidRDefault="00E3361A" w:rsidP="00F0116A">
      <w:pPr>
        <w:pStyle w:val="Rientrocorpodeltesto2"/>
        <w:jc w:val="both"/>
        <w:rPr>
          <w:rFonts w:cs="Arial"/>
          <w:b/>
          <w:sz w:val="22"/>
        </w:rPr>
      </w:pPr>
    </w:p>
    <w:p w:rsidR="00E3361A" w:rsidRPr="00DB3327" w:rsidRDefault="00E3361A" w:rsidP="00F0116A">
      <w:pPr>
        <w:pStyle w:val="Rientrocorpodeltesto2"/>
        <w:jc w:val="both"/>
        <w:rPr>
          <w:rFonts w:cs="Arial"/>
          <w:b/>
          <w:sz w:val="22"/>
        </w:rPr>
      </w:pPr>
      <w:r w:rsidRPr="00DB3327">
        <w:rPr>
          <w:rFonts w:cs="Arial"/>
          <w:b/>
          <w:sz w:val="22"/>
        </w:rPr>
        <w:t>Spesa:</w:t>
      </w:r>
    </w:p>
    <w:p w:rsidR="00E3361A" w:rsidRPr="00DB3327" w:rsidRDefault="00E3361A" w:rsidP="00F0116A">
      <w:pPr>
        <w:pStyle w:val="Rientrocorpodeltesto2"/>
        <w:jc w:val="both"/>
        <w:rPr>
          <w:sz w:val="22"/>
          <w:szCs w:val="22"/>
        </w:rPr>
      </w:pPr>
      <w:r w:rsidRPr="00DB3327">
        <w:rPr>
          <w:sz w:val="22"/>
          <w:szCs w:val="22"/>
        </w:rPr>
        <w:t xml:space="preserve">nessuna specifica al momento </w:t>
      </w:r>
    </w:p>
    <w:p w:rsidR="00E3361A" w:rsidRPr="00DB3327" w:rsidRDefault="00E3361A" w:rsidP="00F0116A">
      <w:pPr>
        <w:pStyle w:val="Rientrocorpodeltesto2"/>
        <w:jc w:val="both"/>
        <w:rPr>
          <w:rFonts w:cs="Arial"/>
          <w:b/>
          <w:sz w:val="22"/>
        </w:rPr>
      </w:pPr>
    </w:p>
    <w:p w:rsidR="00E3361A" w:rsidRPr="00DB3327" w:rsidRDefault="00E3361A" w:rsidP="00F0116A">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4825B4">
      <w:pPr>
        <w:pStyle w:val="Rientrocorpodeltesto2"/>
        <w:jc w:val="both"/>
        <w:rPr>
          <w:rFonts w:cs="Arial"/>
          <w:sz w:val="22"/>
        </w:rPr>
      </w:pPr>
      <w:r w:rsidRPr="00DB3327">
        <w:rPr>
          <w:rFonts w:cs="Arial"/>
          <w:sz w:val="22"/>
        </w:rPr>
        <w:t xml:space="preserve">Il ruolo dell’AO, per quanto ospedale per acuti, è molto importante nella gestione della salute, nella promozione della stessa soprattutto in riferimento alla prevenzione sanitaria ed all’educazione terapeutica. </w:t>
      </w:r>
    </w:p>
    <w:p w:rsidR="00E3361A" w:rsidRPr="00DB3327" w:rsidRDefault="00E3361A" w:rsidP="0027053C">
      <w:pPr>
        <w:autoSpaceDE w:val="0"/>
        <w:autoSpaceDN w:val="0"/>
        <w:adjustRightInd w:val="0"/>
        <w:ind w:left="708"/>
        <w:jc w:val="both"/>
        <w:rPr>
          <w:rFonts w:ascii="Arial" w:eastAsia="TT15Ct00" w:hAnsi="Arial" w:cs="Arial"/>
          <w:sz w:val="22"/>
          <w:szCs w:val="22"/>
        </w:rPr>
      </w:pPr>
      <w:r w:rsidRPr="00DB3327">
        <w:rPr>
          <w:rFonts w:ascii="Arial" w:eastAsia="TT15Ct00" w:hAnsi="Arial" w:cs="Arial"/>
          <w:sz w:val="22"/>
          <w:szCs w:val="22"/>
        </w:rPr>
        <w:t xml:space="preserve">In Azienda </w:t>
      </w:r>
      <w:r w:rsidR="00F75948" w:rsidRPr="00DB3327">
        <w:rPr>
          <w:rFonts w:ascii="Arial" w:eastAsia="TT15Ct00" w:hAnsi="Arial" w:cs="Arial"/>
          <w:sz w:val="22"/>
          <w:szCs w:val="22"/>
        </w:rPr>
        <w:t>è</w:t>
      </w:r>
      <w:r w:rsidRPr="00DB3327">
        <w:rPr>
          <w:rFonts w:ascii="Arial" w:eastAsia="TT15Ct00" w:hAnsi="Arial" w:cs="Arial"/>
          <w:sz w:val="22"/>
          <w:szCs w:val="22"/>
        </w:rPr>
        <w:t xml:space="preserve"> deliberato un gruppo di lavoro dedicato all'Empowerment-Umanizzazione, il cui coordinamento e assegnato/agito dalla Direzione Sanitaria di Presidio. E' stata inoltre costituita l'equipe mista (componenti aziendali e civici) che si riuniscono periodicamente per valutazioni, osservazioni e azioni di miglioramento. </w:t>
      </w:r>
    </w:p>
    <w:p w:rsidR="00E3361A" w:rsidRPr="00DB3327" w:rsidRDefault="00E3361A" w:rsidP="004825B4">
      <w:pPr>
        <w:pStyle w:val="Rientrocorpodeltesto2"/>
        <w:jc w:val="both"/>
        <w:rPr>
          <w:rFonts w:cs="Arial"/>
          <w:sz w:val="22"/>
        </w:rPr>
      </w:pPr>
      <w:r w:rsidRPr="00DB3327">
        <w:rPr>
          <w:rFonts w:cs="Arial"/>
          <w:sz w:val="22"/>
        </w:rPr>
        <w:t xml:space="preserve">Il Piano cronicità ed i lavori portati avanti all’interno della Rete Oncologica-Bussola dei valori sono gli ambiti di particolare attenzione previsti per a livello Regionale  e di Piemonte Sud Ovest. </w:t>
      </w:r>
    </w:p>
    <w:p w:rsidR="00E3361A" w:rsidRPr="00DB3327" w:rsidRDefault="00E3361A" w:rsidP="002B262D">
      <w:pPr>
        <w:pStyle w:val="Rientrocorpodeltesto2"/>
        <w:jc w:val="both"/>
        <w:rPr>
          <w:rFonts w:cs="Arial"/>
          <w:sz w:val="22"/>
          <w:szCs w:val="22"/>
        </w:rPr>
      </w:pPr>
      <w:r w:rsidRPr="00DB3327">
        <w:rPr>
          <w:rFonts w:cs="Arial"/>
          <w:sz w:val="22"/>
          <w:szCs w:val="22"/>
        </w:rPr>
        <w:t>Il nuovo CUG dovrà verificare con MC, SPP, DIPSA e DSP come coordinare le azioni e quali elementi raccogliere per la rendicontazione.</w:t>
      </w:r>
    </w:p>
    <w:p w:rsidR="00E3361A" w:rsidRPr="00DB3327" w:rsidRDefault="00E3361A" w:rsidP="004825B4">
      <w:pPr>
        <w:pStyle w:val="Rientrocorpodeltesto2"/>
        <w:jc w:val="both"/>
        <w:rPr>
          <w:rFonts w:ascii="Georgia" w:hAnsi="Georgia"/>
          <w:sz w:val="22"/>
        </w:rPr>
      </w:pPr>
    </w:p>
    <w:p w:rsidR="00E3361A" w:rsidRPr="00DB3327" w:rsidRDefault="00E3361A" w:rsidP="004825B4">
      <w:pPr>
        <w:pStyle w:val="Titolo2"/>
        <w:rPr>
          <w:rFonts w:cs="Arial"/>
          <w:b/>
          <w:i w:val="0"/>
          <w:sz w:val="22"/>
          <w:szCs w:val="22"/>
        </w:rPr>
      </w:pPr>
      <w:bookmarkStart w:id="72" w:name="_Toc482173018"/>
      <w:bookmarkStart w:id="73" w:name="_Toc22820468"/>
      <w:bookmarkStart w:id="74" w:name="_Toc93912790"/>
      <w:r w:rsidRPr="00DB3327">
        <w:rPr>
          <w:rFonts w:cs="Arial"/>
          <w:b/>
          <w:i w:val="0"/>
          <w:sz w:val="22"/>
          <w:szCs w:val="22"/>
        </w:rPr>
        <w:t>MEDICINA DI GENERE</w:t>
      </w:r>
      <w:bookmarkEnd w:id="72"/>
      <w:bookmarkEnd w:id="73"/>
      <w:bookmarkEnd w:id="74"/>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n.25</w:t>
      </w:r>
    </w:p>
    <w:p w:rsidR="00E3361A" w:rsidRPr="00DB3327" w:rsidRDefault="00E3361A" w:rsidP="004825B4">
      <w:pPr>
        <w:ind w:left="709"/>
        <w:jc w:val="both"/>
        <w:rPr>
          <w:rFonts w:ascii="Arial" w:hAnsi="Arial" w:cs="Arial"/>
          <w:b/>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Premessa:</w:t>
      </w:r>
    </w:p>
    <w:p w:rsidR="007C6043" w:rsidRPr="00DB3327" w:rsidRDefault="007C6043" w:rsidP="007C6043">
      <w:pPr>
        <w:ind w:left="709"/>
        <w:rPr>
          <w:rFonts w:ascii="Arial" w:hAnsi="Arial" w:cs="Arial"/>
          <w:sz w:val="22"/>
          <w:szCs w:val="22"/>
        </w:rPr>
      </w:pPr>
      <w:r w:rsidRPr="00DB3327">
        <w:rPr>
          <w:rFonts w:ascii="Arial" w:hAnsi="Arial" w:cs="Arial"/>
          <w:sz w:val="22"/>
          <w:szCs w:val="22"/>
        </w:rPr>
        <w:t>A inizio settembre 2021 è stato trasmesso alla richiedente Direzione Sanità e Welfare -Settore Regionale “Programmazione dei Servizi Sanitari e Socio Sanitari” l’elenco dei PDTA che abbiano previsto ed inserito il genere come determinante di salute.</w:t>
      </w:r>
    </w:p>
    <w:p w:rsidR="007C6043" w:rsidRPr="00DB3327" w:rsidRDefault="007C6043" w:rsidP="00F75948">
      <w:pPr>
        <w:ind w:firstLine="709"/>
        <w:rPr>
          <w:rFonts w:ascii="Arial" w:hAnsi="Arial" w:cs="Arial"/>
          <w:sz w:val="22"/>
          <w:szCs w:val="22"/>
        </w:rPr>
      </w:pPr>
      <w:r w:rsidRPr="00DB3327">
        <w:rPr>
          <w:rFonts w:ascii="Arial" w:hAnsi="Arial" w:cs="Arial"/>
          <w:sz w:val="22"/>
          <w:szCs w:val="22"/>
        </w:rPr>
        <w:t>Sono stati censiti 13 PDTA di cui:</w:t>
      </w:r>
    </w:p>
    <w:p w:rsidR="007C6043" w:rsidRPr="00DB3327" w:rsidRDefault="007C6043" w:rsidP="00FF6C1E">
      <w:pPr>
        <w:pStyle w:val="Paragrafoelenco"/>
        <w:numPr>
          <w:ilvl w:val="0"/>
          <w:numId w:val="81"/>
        </w:numPr>
        <w:spacing w:after="160" w:line="259" w:lineRule="auto"/>
        <w:ind w:firstLine="709"/>
        <w:rPr>
          <w:rFonts w:ascii="Arial" w:hAnsi="Arial" w:cs="Arial"/>
          <w:lang w:val="it-IT" w:eastAsia="it-IT"/>
        </w:rPr>
      </w:pPr>
      <w:r w:rsidRPr="00DB3327">
        <w:rPr>
          <w:rFonts w:ascii="Arial" w:hAnsi="Arial" w:cs="Arial"/>
          <w:lang w:val="it-IT" w:eastAsia="it-IT"/>
        </w:rPr>
        <w:t>6 PDTA riguardanti specificatamente il genere femminile o maschile;</w:t>
      </w:r>
    </w:p>
    <w:p w:rsidR="007C6043" w:rsidRPr="00DB3327" w:rsidRDefault="007C6043" w:rsidP="00FF6C1E">
      <w:pPr>
        <w:pStyle w:val="Paragrafoelenco"/>
        <w:numPr>
          <w:ilvl w:val="0"/>
          <w:numId w:val="81"/>
        </w:numPr>
        <w:spacing w:after="160" w:line="259" w:lineRule="auto"/>
        <w:ind w:firstLine="709"/>
        <w:rPr>
          <w:rFonts w:ascii="Arial" w:hAnsi="Arial" w:cs="Arial"/>
          <w:lang w:val="it-IT" w:eastAsia="it-IT"/>
        </w:rPr>
      </w:pPr>
      <w:r w:rsidRPr="00DB3327">
        <w:rPr>
          <w:rFonts w:ascii="Arial" w:hAnsi="Arial" w:cs="Arial"/>
          <w:lang w:val="it-IT" w:eastAsia="it-IT"/>
        </w:rPr>
        <w:t>7 PDTA contenenti il genere quale determinante di salute.</w:t>
      </w:r>
    </w:p>
    <w:p w:rsidR="007C6043" w:rsidRPr="00582F22" w:rsidRDefault="007C6043" w:rsidP="007C6043">
      <w:pPr>
        <w:pStyle w:val="Nessunaspaziatura"/>
        <w:rPr>
          <w:rFonts w:ascii="Arial" w:hAnsi="Arial" w:cs="Arial"/>
          <w:sz w:val="20"/>
          <w:szCs w:val="20"/>
        </w:rPr>
      </w:pPr>
      <w:r w:rsidRPr="00582F22">
        <w:rPr>
          <w:rFonts w:ascii="Arial" w:hAnsi="Arial" w:cs="Arial"/>
          <w:sz w:val="20"/>
          <w:szCs w:val="20"/>
        </w:rPr>
        <w:t>La tabella seguente riporta, per ciascun PDTA, le informazioni richieste</w:t>
      </w:r>
      <w:r w:rsidR="00110F7E" w:rsidRPr="00582F22">
        <w:rPr>
          <w:rFonts w:ascii="Arial" w:hAnsi="Arial" w:cs="Arial"/>
          <w:sz w:val="20"/>
          <w:szCs w:val="20"/>
        </w:rPr>
        <w:t xml:space="preserve"> dal censimento (figura n.</w:t>
      </w:r>
      <w:r w:rsidR="00582F22" w:rsidRPr="00582F22">
        <w:rPr>
          <w:rFonts w:ascii="Arial" w:hAnsi="Arial" w:cs="Arial"/>
          <w:sz w:val="20"/>
          <w:szCs w:val="20"/>
        </w:rPr>
        <w:t>8</w:t>
      </w:r>
      <w:r w:rsidR="00110F7E" w:rsidRPr="00582F22">
        <w:rPr>
          <w:rFonts w:ascii="Arial" w:hAnsi="Arial" w:cs="Arial"/>
          <w:sz w:val="20"/>
          <w:szCs w:val="20"/>
        </w:rPr>
        <w:t>)</w:t>
      </w:r>
      <w:r w:rsidRPr="00582F22">
        <w:rPr>
          <w:rFonts w:ascii="Arial" w:hAnsi="Arial" w:cs="Arial"/>
          <w:sz w:val="20"/>
          <w:szCs w:val="20"/>
        </w:rPr>
        <w:t xml:space="preserve">  </w:t>
      </w:r>
    </w:p>
    <w:p w:rsidR="007C6043" w:rsidRPr="00582F22" w:rsidRDefault="007C6043" w:rsidP="007C6043">
      <w:pPr>
        <w:rPr>
          <w:rFonts w:ascii="Arial" w:hAnsi="Arial" w:cs="Arial"/>
        </w:rPr>
      </w:pPr>
    </w:p>
    <w:tbl>
      <w:tblPr>
        <w:tblStyle w:val="Tabellagriglia1chiara-colore5"/>
        <w:tblpPr w:leftFromText="142" w:rightFromText="142" w:vertAnchor="text" w:horzAnchor="margin" w:tblpXSpec="center" w:tblpY="1"/>
        <w:tblW w:w="5000" w:type="pct"/>
        <w:tblLayout w:type="fixed"/>
        <w:tblLook w:val="04A0" w:firstRow="1" w:lastRow="0" w:firstColumn="1" w:lastColumn="0" w:noHBand="0" w:noVBand="1"/>
      </w:tblPr>
      <w:tblGrid>
        <w:gridCol w:w="439"/>
        <w:gridCol w:w="2676"/>
        <w:gridCol w:w="1275"/>
        <w:gridCol w:w="1275"/>
        <w:gridCol w:w="1775"/>
        <w:gridCol w:w="2727"/>
      </w:tblGrid>
      <w:tr w:rsidR="001C21C4" w:rsidRPr="001C21C4" w:rsidTr="001C21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sz w:val="16"/>
                <w:szCs w:val="16"/>
              </w:rPr>
            </w:pPr>
          </w:p>
        </w:tc>
        <w:tc>
          <w:tcPr>
            <w:tcW w:w="1316" w:type="pct"/>
          </w:tcPr>
          <w:p w:rsidR="007C6043" w:rsidRPr="001C21C4" w:rsidRDefault="007C6043" w:rsidP="00E63C83">
            <w:pP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1C21C4">
              <w:rPr>
                <w:rFonts w:ascii="Arial" w:hAnsi="Arial" w:cs="Arial"/>
                <w:b w:val="0"/>
                <w:sz w:val="16"/>
                <w:szCs w:val="16"/>
              </w:rPr>
              <w:t>AUTORI</w:t>
            </w:r>
          </w:p>
        </w:tc>
        <w:tc>
          <w:tcPr>
            <w:tcW w:w="627" w:type="pct"/>
          </w:tcPr>
          <w:p w:rsidR="007C6043" w:rsidRPr="001C21C4" w:rsidRDefault="007C6043" w:rsidP="00E63C83">
            <w:pP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1C21C4">
              <w:rPr>
                <w:rFonts w:ascii="Arial" w:hAnsi="Arial" w:cs="Arial"/>
                <w:b w:val="0"/>
                <w:sz w:val="16"/>
                <w:szCs w:val="16"/>
              </w:rPr>
              <w:t>DATA DI PUBBLICAZIONE</w:t>
            </w:r>
          </w:p>
        </w:tc>
        <w:tc>
          <w:tcPr>
            <w:tcW w:w="627" w:type="pct"/>
          </w:tcPr>
          <w:p w:rsidR="007C6043" w:rsidRPr="001C21C4" w:rsidRDefault="007C6043" w:rsidP="00E63C83">
            <w:pP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1C21C4">
              <w:rPr>
                <w:rFonts w:ascii="Arial" w:hAnsi="Arial" w:cs="Arial"/>
                <w:b w:val="0"/>
                <w:sz w:val="16"/>
                <w:szCs w:val="16"/>
              </w:rPr>
              <w:t>DATA ULTIMA REVISIONE</w:t>
            </w:r>
          </w:p>
        </w:tc>
        <w:tc>
          <w:tcPr>
            <w:tcW w:w="873" w:type="pct"/>
          </w:tcPr>
          <w:p w:rsidR="007C6043" w:rsidRPr="001C21C4" w:rsidRDefault="007C6043" w:rsidP="00E63C83">
            <w:pP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1C21C4">
              <w:rPr>
                <w:rFonts w:ascii="Arial" w:hAnsi="Arial" w:cs="Arial"/>
                <w:b w:val="0"/>
                <w:sz w:val="16"/>
                <w:szCs w:val="16"/>
              </w:rPr>
              <w:t>TITOLO</w:t>
            </w:r>
          </w:p>
        </w:tc>
        <w:tc>
          <w:tcPr>
            <w:tcW w:w="1341" w:type="pct"/>
          </w:tcPr>
          <w:p w:rsidR="007C6043" w:rsidRPr="001C21C4" w:rsidRDefault="007C6043" w:rsidP="00E63C83">
            <w:pP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1C21C4">
              <w:rPr>
                <w:rFonts w:ascii="Arial" w:hAnsi="Arial" w:cs="Arial"/>
                <w:b w:val="0"/>
                <w:sz w:val="16"/>
                <w:szCs w:val="16"/>
              </w:rPr>
              <w:t>EVENTUALE RIFERIMENTO ATTO AZIENDALE DI ADOZIONE DEL PDTA</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1</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 Valerio del Bono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Direttore SC Malattie Infettive e Tropicali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Coordinatore del Gruppo di Lavoro</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27/12/2019</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27/01/2020</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Gestione del paziente con infezioni in urologia</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approvato ed emesso dalla Direzione Aziendale con pubblicazione sul portale intranet aziendale.</w:t>
            </w:r>
          </w:p>
          <w:p w:rsidR="00110F7E" w:rsidRPr="001C21C4" w:rsidRDefault="00110F7E"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2</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Cristina </w:t>
            </w:r>
            <w:proofErr w:type="spellStart"/>
            <w:r w:rsidRPr="001C21C4">
              <w:rPr>
                <w:rFonts w:ascii="Arial" w:hAnsi="Arial" w:cs="Arial"/>
              </w:rPr>
              <w:t>Mocellini</w:t>
            </w:r>
            <w:proofErr w:type="spellEnd"/>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Dirigente medico S.C. Neurologica</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Coordinatore Gruppo Interdisciplinare Cure Tumori del Sistema Nervoso Centrale</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21/12/2016</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10/11/2018</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Percorso diagnostico terapeutico assistenziale dei pazienti affetti da tumori cerebrali </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Delibera n.531 del 27/12/2018</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disponibile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3</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Dr. Andrea Puppo</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Direttore S.C. Ostetricia e Ginecologia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allora Coordinatore  Gruppo Interdisciplinare Cure Tumori Ginecologici</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21/12/2016</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15/04/2019</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Percorso diagnostico terapeutico assistenziale delle pazienti affette da tumori ginecologici</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Delibera n.213 del 24/04/2019</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disponibile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4</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 Piero </w:t>
            </w:r>
            <w:proofErr w:type="spellStart"/>
            <w:r w:rsidRPr="001C21C4">
              <w:rPr>
                <w:rFonts w:ascii="Arial" w:hAnsi="Arial" w:cs="Arial"/>
              </w:rPr>
              <w:t>Meineri</w:t>
            </w:r>
            <w:proofErr w:type="spellEnd"/>
            <w:r w:rsidRPr="001C21C4">
              <w:rPr>
                <w:rFonts w:ascii="Arial" w:hAnsi="Arial" w:cs="Arial"/>
              </w:rPr>
              <w:t xml:space="preserve">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Dirigente medico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S.C. Neurologia A.O. S. Croce e </w:t>
            </w:r>
            <w:proofErr w:type="spellStart"/>
            <w:r w:rsidRPr="001C21C4">
              <w:rPr>
                <w:rFonts w:ascii="Arial" w:hAnsi="Arial" w:cs="Arial"/>
              </w:rPr>
              <w:t>Carle</w:t>
            </w:r>
            <w:proofErr w:type="spellEnd"/>
            <w:r w:rsidRPr="001C21C4">
              <w:rPr>
                <w:rFonts w:ascii="Arial" w:hAnsi="Arial" w:cs="Arial"/>
              </w:rPr>
              <w:t xml:space="preserve"> Cuneo</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Dr. Giuseppe Romano Dirigente medico</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S.S.D. Neuroradiologia A.O. </w:t>
            </w:r>
            <w:proofErr w:type="spellStart"/>
            <w:proofErr w:type="gramStart"/>
            <w:r w:rsidRPr="001C21C4">
              <w:rPr>
                <w:rFonts w:ascii="Arial" w:hAnsi="Arial" w:cs="Arial"/>
              </w:rPr>
              <w:t>S.Croce</w:t>
            </w:r>
            <w:proofErr w:type="spellEnd"/>
            <w:proofErr w:type="gramEnd"/>
            <w:r w:rsidRPr="001C21C4">
              <w:rPr>
                <w:rFonts w:ascii="Arial" w:hAnsi="Arial" w:cs="Arial"/>
              </w:rPr>
              <w:t xml:space="preserve"> e </w:t>
            </w:r>
            <w:proofErr w:type="spellStart"/>
            <w:r w:rsidRPr="001C21C4">
              <w:rPr>
                <w:rFonts w:ascii="Arial" w:hAnsi="Arial" w:cs="Arial"/>
              </w:rPr>
              <w:t>Carle</w:t>
            </w:r>
            <w:proofErr w:type="spellEnd"/>
            <w:r w:rsidRPr="001C21C4">
              <w:rPr>
                <w:rFonts w:ascii="Arial" w:hAnsi="Arial" w:cs="Arial"/>
              </w:rPr>
              <w:t xml:space="preserve"> Cuneo Dr.ssa Maria Roberta </w:t>
            </w:r>
            <w:proofErr w:type="spellStart"/>
            <w:r w:rsidRPr="001C21C4">
              <w:rPr>
                <w:rFonts w:ascii="Arial" w:hAnsi="Arial" w:cs="Arial"/>
              </w:rPr>
              <w:t>Bongioanni</w:t>
            </w:r>
            <w:proofErr w:type="spellEnd"/>
            <w:r w:rsidRPr="001C21C4">
              <w:rPr>
                <w:rFonts w:ascii="Arial" w:hAnsi="Arial" w:cs="Arial"/>
              </w:rPr>
              <w:t xml:space="preserve">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Direttore S.C Neurologia Presidio Ospedaliero S.S. Annunziata Savigliano ASL CN1</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12/10/2018</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12/010/2018</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Il trattamento del paziente con ICTUS CEREBRALE ISCHEMICO: il percorso ospedaliero interaziendale della fase acuta </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Documento approvato ed emesso dalle Direzioni Aziendali dell’A.O. </w:t>
            </w:r>
            <w:proofErr w:type="spellStart"/>
            <w:r w:rsidRPr="001C21C4">
              <w:rPr>
                <w:rFonts w:ascii="Arial" w:hAnsi="Arial" w:cs="Arial"/>
              </w:rPr>
              <w:t>S.Croce</w:t>
            </w:r>
            <w:proofErr w:type="spellEnd"/>
            <w:r w:rsidRPr="001C21C4">
              <w:rPr>
                <w:rFonts w:ascii="Arial" w:hAnsi="Arial" w:cs="Arial"/>
              </w:rPr>
              <w:t xml:space="preserve"> e </w:t>
            </w:r>
            <w:proofErr w:type="spellStart"/>
            <w:r w:rsidRPr="001C21C4">
              <w:rPr>
                <w:rFonts w:ascii="Arial" w:hAnsi="Arial" w:cs="Arial"/>
              </w:rPr>
              <w:t>Carle</w:t>
            </w:r>
            <w:proofErr w:type="spellEnd"/>
            <w:r w:rsidRPr="001C21C4">
              <w:rPr>
                <w:rFonts w:ascii="Arial" w:hAnsi="Arial" w:cs="Arial"/>
              </w:rPr>
              <w:t xml:space="preserve"> e dell’ASL CN1  con pubblicazione sul portale intranet delle due aziende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5</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Elena </w:t>
            </w:r>
            <w:proofErr w:type="spellStart"/>
            <w:r w:rsidRPr="001C21C4">
              <w:rPr>
                <w:rFonts w:ascii="Arial" w:hAnsi="Arial" w:cs="Arial"/>
              </w:rPr>
              <w:t>Fea</w:t>
            </w:r>
            <w:proofErr w:type="spellEnd"/>
            <w:r w:rsidRPr="001C21C4">
              <w:rPr>
                <w:rFonts w:ascii="Arial" w:hAnsi="Arial" w:cs="Arial"/>
              </w:rPr>
              <w:t xml:space="preserve">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Dirigente Medico S.C. Oncologia</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Coordinatore Gruppo Interdisciplinare Cure Tumori Urologici</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16/12/2016</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10/11/2018</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Percorso diagnostico terapeutico assistenziale dei pazienti affetti da neoplasie del pene</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Delibera n.530 del 27/12/2018</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disponibile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6</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Elena </w:t>
            </w:r>
            <w:proofErr w:type="spellStart"/>
            <w:r w:rsidRPr="001C21C4">
              <w:rPr>
                <w:rFonts w:ascii="Arial" w:hAnsi="Arial" w:cs="Arial"/>
              </w:rPr>
              <w:t>Fea</w:t>
            </w:r>
            <w:proofErr w:type="spellEnd"/>
            <w:r w:rsidRPr="001C21C4">
              <w:rPr>
                <w:rFonts w:ascii="Arial" w:hAnsi="Arial" w:cs="Arial"/>
              </w:rPr>
              <w:t xml:space="preserve">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Dirigente Medico S.C. Oncologia</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Coordinatore Gruppo Interdisciplinare Cure Tumori Urologici</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16/12/2016</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10/11/2018</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Percorso diagnostico terapeutico assistenziale dei pazienti affetti da neoplasie della prostata</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Delibera n.530 del 27/12/2018</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disponibile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7</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Elena </w:t>
            </w:r>
            <w:proofErr w:type="spellStart"/>
            <w:r w:rsidRPr="001C21C4">
              <w:rPr>
                <w:rFonts w:ascii="Arial" w:hAnsi="Arial" w:cs="Arial"/>
              </w:rPr>
              <w:t>Fea</w:t>
            </w:r>
            <w:proofErr w:type="spellEnd"/>
            <w:r w:rsidRPr="001C21C4">
              <w:rPr>
                <w:rFonts w:ascii="Arial" w:hAnsi="Arial" w:cs="Arial"/>
              </w:rPr>
              <w:t xml:space="preserve">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Dirigente Medico S.C. Oncologia</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Coordinatore Gruppo Interdisciplinare Cure Tumori Urologici</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16/12/2016</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10/11/2018</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Percorso diagnostico terapeutico assistenziale dei pazienti affetti da neoplasie del testicolo </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Delibera n.530 del 27/12/2018</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disponibile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8</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Dr.ssa Ornella Garrone</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Allora Dirigente medico S.C. Oncologia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Coordinatore Gruppo Interdisciplinare Cure Tumori della Mammella </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16/12/2016</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30/11/2018</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Percorso diagnostico terapeutico assistenziale dei pazienti affetti da tumori della mammella </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Delibera n.530 del 27/12/2018</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disponibile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9</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Marcella </w:t>
            </w:r>
            <w:proofErr w:type="spellStart"/>
            <w:r w:rsidRPr="001C21C4">
              <w:rPr>
                <w:rFonts w:ascii="Arial" w:hAnsi="Arial" w:cs="Arial"/>
              </w:rPr>
              <w:t>Occelli</w:t>
            </w:r>
            <w:proofErr w:type="spellEnd"/>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Dirigente medico S.C. Oncologia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Coordinatore Gruppo Interdisciplinare Cure Tumori Melanoma e Non Melanoma </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2015</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31/03/2019</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Cute Istologie particolari (Tumore di </w:t>
            </w:r>
            <w:proofErr w:type="spellStart"/>
            <w:r w:rsidRPr="001C21C4">
              <w:rPr>
                <w:rFonts w:ascii="Arial" w:hAnsi="Arial" w:cs="Arial"/>
              </w:rPr>
              <w:t>Merkel</w:t>
            </w:r>
            <w:proofErr w:type="spellEnd"/>
            <w:r w:rsidRPr="001C21C4">
              <w:rPr>
                <w:rFonts w:ascii="Arial" w:hAnsi="Arial" w:cs="Arial"/>
              </w:rPr>
              <w:t xml:space="preserve">, </w:t>
            </w:r>
            <w:proofErr w:type="spellStart"/>
            <w:r w:rsidRPr="001C21C4">
              <w:rPr>
                <w:rFonts w:ascii="Arial" w:hAnsi="Arial" w:cs="Arial"/>
              </w:rPr>
              <w:t>Dermatofibrosarcoma</w:t>
            </w:r>
            <w:proofErr w:type="spellEnd"/>
            <w:r w:rsidRPr="001C21C4">
              <w:rPr>
                <w:rFonts w:ascii="Arial" w:hAnsi="Arial" w:cs="Arial"/>
              </w:rPr>
              <w:t xml:space="preserve"> e Sarcoma di </w:t>
            </w:r>
            <w:proofErr w:type="spellStart"/>
            <w:r w:rsidRPr="001C21C4">
              <w:rPr>
                <w:rFonts w:ascii="Arial" w:hAnsi="Arial" w:cs="Arial"/>
              </w:rPr>
              <w:t>Kaposi</w:t>
            </w:r>
            <w:proofErr w:type="spellEnd"/>
            <w:r w:rsidRPr="001C21C4">
              <w:rPr>
                <w:rFonts w:ascii="Arial" w:hAnsi="Arial" w:cs="Arial"/>
              </w:rPr>
              <w:t>)</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Delibera n.213 del 24/04/2019</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disponibile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10</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Elena </w:t>
            </w:r>
            <w:proofErr w:type="spellStart"/>
            <w:r w:rsidRPr="001C21C4">
              <w:rPr>
                <w:rFonts w:ascii="Arial" w:hAnsi="Arial" w:cs="Arial"/>
              </w:rPr>
              <w:t>Fea</w:t>
            </w:r>
            <w:proofErr w:type="spellEnd"/>
            <w:r w:rsidRPr="001C21C4">
              <w:rPr>
                <w:rFonts w:ascii="Arial" w:hAnsi="Arial" w:cs="Arial"/>
              </w:rPr>
              <w:t xml:space="preserve">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Dirigente Medico S.C. Oncologia</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Coordinatore Gruppo Interdisciplinare Cure Tumori Urologici</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16/12/2016</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10/11/2018</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Percorso diagnostico terapeutico assistenziale dei pazienti affetti da neoplasie della vescica infiltrante </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Delibera n.530 del 27/12/2018</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disponibile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11</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Marcella </w:t>
            </w:r>
            <w:proofErr w:type="spellStart"/>
            <w:r w:rsidRPr="001C21C4">
              <w:rPr>
                <w:rFonts w:ascii="Arial" w:hAnsi="Arial" w:cs="Arial"/>
              </w:rPr>
              <w:t>Occelli</w:t>
            </w:r>
            <w:proofErr w:type="spellEnd"/>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Dirigente medico S.C. Oncologia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Coordinatore Gruppo Interdisciplinare Cure Sarcomi e Tumori Rari</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31/03/2019</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31/03/2019</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Sarcomi e Tumori Rari</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Delibera n.213 del 24/04/2019</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disponibile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12</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Dr.ssa Ornella Garrone</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Allora Dirigente medico S.C. Oncologia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Responsabile S.S. </w:t>
            </w:r>
            <w:proofErr w:type="spellStart"/>
            <w:r w:rsidRPr="001C21C4">
              <w:rPr>
                <w:rFonts w:ascii="Arial" w:hAnsi="Arial" w:cs="Arial"/>
              </w:rPr>
              <w:t>Breast</w:t>
            </w:r>
            <w:proofErr w:type="spellEnd"/>
            <w:r w:rsidRPr="001C21C4">
              <w:rPr>
                <w:rFonts w:ascii="Arial" w:hAnsi="Arial" w:cs="Arial"/>
              </w:rPr>
              <w:t xml:space="preserve"> Unit</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Elena </w:t>
            </w:r>
            <w:proofErr w:type="spellStart"/>
            <w:r w:rsidRPr="001C21C4">
              <w:rPr>
                <w:rFonts w:ascii="Arial" w:hAnsi="Arial" w:cs="Arial"/>
              </w:rPr>
              <w:t>Olearo</w:t>
            </w:r>
            <w:proofErr w:type="spellEnd"/>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Dirigente Medico S.C Ostetricia e Ginecologia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Coordinatore Gruppo Interdisciplinare Cure Tumori Ginecologici</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Dr. Ernesto Principe</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Direttore S.S.D Senologia Chirurgica</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Antonella </w:t>
            </w:r>
            <w:proofErr w:type="spellStart"/>
            <w:r w:rsidRPr="001C21C4">
              <w:rPr>
                <w:rFonts w:ascii="Arial" w:hAnsi="Arial" w:cs="Arial"/>
              </w:rPr>
              <w:t>Maffè</w:t>
            </w:r>
            <w:proofErr w:type="spellEnd"/>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Dirigente Medico S.S Genetica e Biologia Molecolare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 Alessandro Raviolo </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Dirigente Medico S.C Direzione Sanitaria di Presidio</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Dr.ssa Antonella </w:t>
            </w:r>
            <w:proofErr w:type="spellStart"/>
            <w:r w:rsidRPr="001C21C4">
              <w:rPr>
                <w:rFonts w:ascii="Arial" w:hAnsi="Arial" w:cs="Arial"/>
              </w:rPr>
              <w:t>Dutto</w:t>
            </w:r>
            <w:proofErr w:type="spellEnd"/>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Referente Funzione Qualità e Accreditamento</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18/03/2021</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18/03/2021</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Percorso di presa in carico per i soggetti sani ad</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alto rischio genetico di tumore della mammella e/o</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dell’ovaio in AO S. Croce e </w:t>
            </w:r>
            <w:proofErr w:type="spellStart"/>
            <w:r w:rsidRPr="001C21C4">
              <w:rPr>
                <w:rFonts w:ascii="Arial" w:hAnsi="Arial" w:cs="Arial"/>
              </w:rPr>
              <w:t>Carle</w:t>
            </w:r>
            <w:proofErr w:type="spellEnd"/>
            <w:r w:rsidRPr="001C21C4">
              <w:rPr>
                <w:rFonts w:ascii="Arial" w:hAnsi="Arial" w:cs="Arial"/>
              </w:rPr>
              <w:t xml:space="preserve"> di Cuneo</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Documento approvato ed emesso dalla Direzione Aziendale con pubblicazione sul portale intranet aziendale.</w:t>
            </w:r>
          </w:p>
        </w:tc>
      </w:tr>
      <w:tr w:rsidR="001C21C4" w:rsidRPr="001C21C4" w:rsidTr="001C21C4">
        <w:tc>
          <w:tcPr>
            <w:cnfStyle w:val="001000000000" w:firstRow="0" w:lastRow="0" w:firstColumn="1" w:lastColumn="0" w:oddVBand="0" w:evenVBand="0" w:oddHBand="0" w:evenHBand="0" w:firstRowFirstColumn="0" w:firstRowLastColumn="0" w:lastRowFirstColumn="0" w:lastRowLastColumn="0"/>
            <w:tcW w:w="216" w:type="pct"/>
          </w:tcPr>
          <w:p w:rsidR="007C6043" w:rsidRPr="001C21C4" w:rsidRDefault="007C6043" w:rsidP="00E63C83">
            <w:pPr>
              <w:rPr>
                <w:rFonts w:ascii="Arial" w:hAnsi="Arial" w:cs="Arial"/>
                <w:b w:val="0"/>
              </w:rPr>
            </w:pPr>
            <w:r w:rsidRPr="001C21C4">
              <w:rPr>
                <w:rFonts w:ascii="Arial" w:hAnsi="Arial" w:cs="Arial"/>
                <w:b w:val="0"/>
              </w:rPr>
              <w:t>13</w:t>
            </w:r>
          </w:p>
        </w:tc>
        <w:tc>
          <w:tcPr>
            <w:tcW w:w="1316"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Dr.ssa Nicoletta Romeo</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Direttore S.S.D. Reumatologia</w:t>
            </w:r>
          </w:p>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 xml:space="preserve">Coordinatore del Gruppo di Lavoro </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In corso di predisposizione</w:t>
            </w:r>
          </w:p>
        </w:tc>
        <w:tc>
          <w:tcPr>
            <w:tcW w:w="627"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In corso di predisposizione</w:t>
            </w:r>
          </w:p>
        </w:tc>
        <w:tc>
          <w:tcPr>
            <w:tcW w:w="873"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Malattie reumatiche in gravidanza</w:t>
            </w:r>
          </w:p>
        </w:tc>
        <w:tc>
          <w:tcPr>
            <w:tcW w:w="1341" w:type="pct"/>
          </w:tcPr>
          <w:p w:rsidR="007C6043" w:rsidRPr="001C21C4" w:rsidRDefault="007C6043" w:rsidP="00E63C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1C4">
              <w:rPr>
                <w:rFonts w:ascii="Arial" w:hAnsi="Arial" w:cs="Arial"/>
              </w:rPr>
              <w:t>In corso di approvazione</w:t>
            </w:r>
          </w:p>
        </w:tc>
      </w:tr>
    </w:tbl>
    <w:p w:rsidR="007C6043" w:rsidRPr="00DB3327" w:rsidRDefault="007C6043" w:rsidP="007C6043">
      <w:pPr>
        <w:rPr>
          <w:sz w:val="24"/>
          <w:szCs w:val="24"/>
        </w:rPr>
      </w:pPr>
    </w:p>
    <w:p w:rsidR="00E3361A" w:rsidRPr="00DB3327" w:rsidRDefault="00E3361A" w:rsidP="00D31FCA">
      <w:pPr>
        <w:autoSpaceDE w:val="0"/>
        <w:autoSpaceDN w:val="0"/>
        <w:adjustRightInd w:val="0"/>
        <w:ind w:left="708"/>
        <w:rPr>
          <w:rFonts w:ascii="Arial" w:hAnsi="Arial" w:cs="Arial"/>
          <w:sz w:val="22"/>
          <w:szCs w:val="22"/>
        </w:rPr>
      </w:pPr>
      <w:r w:rsidRPr="00DB3327">
        <w:rPr>
          <w:rFonts w:ascii="Arial" w:hAnsi="Arial" w:cs="Arial"/>
          <w:sz w:val="22"/>
          <w:szCs w:val="22"/>
        </w:rPr>
        <w:t>Continuerà l’adesione a ONDA</w:t>
      </w:r>
      <w:r w:rsidRPr="00DB3327">
        <w:rPr>
          <w:rFonts w:ascii="Arial" w:hAnsi="Arial" w:cs="Arial"/>
          <w:sz w:val="22"/>
          <w:szCs w:val="22"/>
          <w:vertAlign w:val="superscript"/>
        </w:rPr>
        <w:footnoteReference w:id="32"/>
      </w:r>
      <w:r w:rsidRPr="00DB3327">
        <w:rPr>
          <w:rFonts w:ascii="Arial" w:hAnsi="Arial" w:cs="Arial"/>
          <w:sz w:val="22"/>
          <w:szCs w:val="22"/>
        </w:rPr>
        <w:t xml:space="preserve"> secondo il calendario e le modalità previste per le diverse iniziative annuali e quelle straordinarie.</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 xml:space="preserve">All’interno del Centro Salute Donna continueranno le normali attività costitutive, l’offerta gratuita e h24 alle donne che ne abbiano i requisiti e ne facciano richiesta,  della </w:t>
      </w:r>
      <w:proofErr w:type="spellStart"/>
      <w:r w:rsidRPr="00DB3327">
        <w:rPr>
          <w:rFonts w:ascii="Arial" w:hAnsi="Arial" w:cs="Arial"/>
          <w:sz w:val="22"/>
          <w:szCs w:val="22"/>
        </w:rPr>
        <w:t>partoanalgesia</w:t>
      </w:r>
      <w:proofErr w:type="spellEnd"/>
      <w:r w:rsidRPr="00DB3327">
        <w:rPr>
          <w:rFonts w:ascii="Arial" w:hAnsi="Arial" w:cs="Arial"/>
          <w:sz w:val="22"/>
          <w:szCs w:val="22"/>
          <w:vertAlign w:val="superscript"/>
        </w:rPr>
        <w:footnoteReference w:id="33"/>
      </w:r>
      <w:r w:rsidRPr="00DB3327">
        <w:rPr>
          <w:rFonts w:ascii="Arial" w:hAnsi="Arial" w:cs="Arial"/>
          <w:sz w:val="22"/>
          <w:szCs w:val="22"/>
        </w:rPr>
        <w:t>. Annualmente vengono monitorati i dati in accordo con la referente aziendale per l’anestesia ostetrica dr.ssa Bruno così come viene costantemente aggiornata l’area web relativa al Percorso Nascita da parte degli operatori della S.S.I Comunicazione.</w:t>
      </w:r>
    </w:p>
    <w:p w:rsidR="00E3361A" w:rsidRPr="00DB3327" w:rsidRDefault="00E3361A" w:rsidP="004825B4">
      <w:pPr>
        <w:ind w:left="709"/>
        <w:jc w:val="both"/>
        <w:rPr>
          <w:rFonts w:ascii="Arial" w:hAnsi="Arial" w:cs="Arial"/>
          <w:sz w:val="22"/>
          <w:szCs w:val="22"/>
          <w:highlight w:val="green"/>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Obiettivi:</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diffondere conoscenze validate relative alla Medicina di genere e personalizzata e valorizzare i percorsi presenti in AO.</w:t>
      </w:r>
    </w:p>
    <w:p w:rsidR="00E3361A" w:rsidRPr="00DB3327" w:rsidRDefault="00E3361A" w:rsidP="004825B4">
      <w:pPr>
        <w:ind w:left="709"/>
        <w:jc w:val="both"/>
        <w:rPr>
          <w:rFonts w:ascii="Arial" w:hAnsi="Arial" w:cs="Arial"/>
          <w:b/>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Azioni e modalità:</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Si verificherà l’offerta di formazione validata in  merito alla Medicina di genere e medicina personalizzata e di materiale informativo preselezionato.</w:t>
      </w:r>
    </w:p>
    <w:p w:rsidR="00E3361A" w:rsidRPr="00DB3327" w:rsidRDefault="00E3361A" w:rsidP="00C42528">
      <w:pPr>
        <w:ind w:left="709"/>
        <w:jc w:val="both"/>
        <w:rPr>
          <w:rFonts w:ascii="Arial" w:hAnsi="Arial" w:cs="Arial"/>
          <w:sz w:val="22"/>
          <w:szCs w:val="22"/>
        </w:rPr>
      </w:pPr>
      <w:r w:rsidRPr="00DB3327">
        <w:rPr>
          <w:rFonts w:ascii="Arial" w:hAnsi="Arial" w:cs="Arial"/>
          <w:sz w:val="22"/>
          <w:szCs w:val="22"/>
        </w:rPr>
        <w:t>Ci si coordinerà con il gruppo aziendale Umanizzazione, con il Comitato Etico Interaziendale e con il Nucleo Ricerca Clinica, nonché con la FVO e la DIPSA.</w:t>
      </w:r>
    </w:p>
    <w:p w:rsidR="00E3361A" w:rsidRPr="00DB3327" w:rsidRDefault="00E3361A" w:rsidP="00C42528">
      <w:pPr>
        <w:ind w:left="709"/>
        <w:jc w:val="both"/>
        <w:rPr>
          <w:rFonts w:ascii="Arial" w:hAnsi="Arial" w:cs="Arial"/>
          <w:sz w:val="22"/>
          <w:szCs w:val="22"/>
        </w:rPr>
      </w:pPr>
      <w:r w:rsidRPr="00DB3327">
        <w:rPr>
          <w:rFonts w:ascii="Arial" w:hAnsi="Arial" w:cs="Arial"/>
          <w:sz w:val="22"/>
          <w:szCs w:val="22"/>
        </w:rPr>
        <w:t>È prevista:</w:t>
      </w:r>
    </w:p>
    <w:p w:rsidR="00E3361A" w:rsidRPr="00DB3327" w:rsidRDefault="00E3361A" w:rsidP="00FF6C1E">
      <w:pPr>
        <w:numPr>
          <w:ilvl w:val="0"/>
          <w:numId w:val="78"/>
        </w:numPr>
        <w:jc w:val="both"/>
        <w:rPr>
          <w:rFonts w:ascii="Arial" w:hAnsi="Arial" w:cs="Arial"/>
          <w:sz w:val="22"/>
          <w:szCs w:val="22"/>
        </w:rPr>
      </w:pPr>
      <w:r w:rsidRPr="00DB3327">
        <w:rPr>
          <w:rFonts w:ascii="Arial" w:hAnsi="Arial" w:cs="Arial"/>
          <w:sz w:val="22"/>
          <w:szCs w:val="22"/>
        </w:rPr>
        <w:t>la collaborazione con il Comune di Cuneo e le Pari Opportunità;</w:t>
      </w:r>
    </w:p>
    <w:p w:rsidR="00E3361A" w:rsidRPr="00DB3327" w:rsidRDefault="00E3361A" w:rsidP="00FF6C1E">
      <w:pPr>
        <w:numPr>
          <w:ilvl w:val="0"/>
          <w:numId w:val="78"/>
        </w:numPr>
        <w:jc w:val="both"/>
        <w:rPr>
          <w:rFonts w:ascii="Arial" w:hAnsi="Arial" w:cs="Arial"/>
          <w:sz w:val="22"/>
          <w:szCs w:val="22"/>
        </w:rPr>
      </w:pPr>
      <w:r w:rsidRPr="00DB3327">
        <w:rPr>
          <w:rFonts w:ascii="Arial" w:hAnsi="Arial" w:cs="Arial"/>
          <w:sz w:val="22"/>
          <w:szCs w:val="22"/>
        </w:rPr>
        <w:t>la promozione di iniziative sulla Medicina di Genere, anche in collaborazione con l'ASL CN1;</w:t>
      </w:r>
    </w:p>
    <w:p w:rsidR="00E3361A" w:rsidRPr="00DB3327" w:rsidRDefault="00E3361A" w:rsidP="00FF6C1E">
      <w:pPr>
        <w:numPr>
          <w:ilvl w:val="0"/>
          <w:numId w:val="78"/>
        </w:numPr>
        <w:jc w:val="both"/>
        <w:rPr>
          <w:rFonts w:ascii="Arial" w:hAnsi="Arial" w:cs="Arial"/>
          <w:sz w:val="22"/>
          <w:szCs w:val="22"/>
        </w:rPr>
      </w:pPr>
      <w:r w:rsidRPr="00DB3327">
        <w:rPr>
          <w:rFonts w:ascii="Arial" w:hAnsi="Arial" w:cs="Arial"/>
          <w:sz w:val="22"/>
          <w:szCs w:val="22"/>
        </w:rPr>
        <w:t>la collaborazione con il Corso di Laurea in Infermieristica per attività dedicate;</w:t>
      </w:r>
    </w:p>
    <w:p w:rsidR="00E3361A" w:rsidRPr="00DB3327" w:rsidRDefault="00E3361A" w:rsidP="00FF6C1E">
      <w:pPr>
        <w:numPr>
          <w:ilvl w:val="0"/>
          <w:numId w:val="78"/>
        </w:numPr>
        <w:jc w:val="both"/>
        <w:rPr>
          <w:rFonts w:ascii="Arial" w:hAnsi="Arial" w:cs="Arial"/>
          <w:sz w:val="22"/>
          <w:szCs w:val="22"/>
        </w:rPr>
      </w:pPr>
      <w:r w:rsidRPr="00DB3327">
        <w:rPr>
          <w:rFonts w:ascii="Arial" w:hAnsi="Arial" w:cs="Arial"/>
          <w:sz w:val="22"/>
          <w:szCs w:val="22"/>
        </w:rPr>
        <w:t>la collaborazione nella realizzazione e diffusione di attività con il Comune di Cuneo per il Bando Nuovi Orizzonti del progetto "</w:t>
      </w:r>
      <w:proofErr w:type="spellStart"/>
      <w:r w:rsidRPr="00DB3327">
        <w:rPr>
          <w:rFonts w:ascii="Arial" w:hAnsi="Arial" w:cs="Arial"/>
          <w:sz w:val="22"/>
          <w:szCs w:val="22"/>
        </w:rPr>
        <w:t>Ma&amp;Pa</w:t>
      </w:r>
      <w:proofErr w:type="spellEnd"/>
      <w:r w:rsidRPr="00DB3327">
        <w:rPr>
          <w:rFonts w:ascii="Arial" w:hAnsi="Arial" w:cs="Arial"/>
          <w:sz w:val="22"/>
          <w:szCs w:val="22"/>
        </w:rPr>
        <w:t>".</w:t>
      </w:r>
    </w:p>
    <w:p w:rsidR="00E3361A" w:rsidRPr="00DB3327" w:rsidRDefault="00E3361A" w:rsidP="00C42528">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FF6C1E">
      <w:pPr>
        <w:numPr>
          <w:ilvl w:val="0"/>
          <w:numId w:val="20"/>
        </w:numPr>
        <w:jc w:val="both"/>
        <w:rPr>
          <w:rFonts w:ascii="Arial" w:hAnsi="Arial" w:cs="Arial"/>
          <w:sz w:val="22"/>
          <w:szCs w:val="22"/>
        </w:rPr>
      </w:pPr>
      <w:r w:rsidRPr="00DB3327">
        <w:rPr>
          <w:rFonts w:ascii="Arial" w:hAnsi="Arial" w:cs="Arial"/>
          <w:sz w:val="22"/>
          <w:szCs w:val="22"/>
        </w:rPr>
        <w:t>personale aziendale</w:t>
      </w:r>
    </w:p>
    <w:p w:rsidR="00E3361A" w:rsidRPr="00DB3327" w:rsidRDefault="00E3361A" w:rsidP="00FF6C1E">
      <w:pPr>
        <w:numPr>
          <w:ilvl w:val="0"/>
          <w:numId w:val="20"/>
        </w:numPr>
        <w:jc w:val="both"/>
        <w:rPr>
          <w:rFonts w:ascii="Arial" w:hAnsi="Arial" w:cs="Arial"/>
          <w:sz w:val="22"/>
          <w:szCs w:val="22"/>
        </w:rPr>
      </w:pPr>
      <w:r w:rsidRPr="00DB3327">
        <w:rPr>
          <w:rFonts w:ascii="Arial" w:hAnsi="Arial" w:cs="Arial"/>
          <w:sz w:val="22"/>
          <w:szCs w:val="22"/>
        </w:rPr>
        <w:t>supporto studenti (CLI, tirocinanti, specializzandi)</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FF6C1E">
      <w:pPr>
        <w:numPr>
          <w:ilvl w:val="0"/>
          <w:numId w:val="21"/>
        </w:numPr>
        <w:jc w:val="both"/>
        <w:rPr>
          <w:rFonts w:ascii="Arial" w:hAnsi="Arial" w:cs="Arial"/>
          <w:sz w:val="22"/>
          <w:szCs w:val="22"/>
        </w:rPr>
      </w:pPr>
      <w:r w:rsidRPr="00DB3327">
        <w:rPr>
          <w:rFonts w:ascii="Arial" w:hAnsi="Arial" w:cs="Arial"/>
          <w:sz w:val="22"/>
          <w:szCs w:val="22"/>
        </w:rPr>
        <w:t>raccolta di materiale validato ed aggiornato</w:t>
      </w:r>
    </w:p>
    <w:p w:rsidR="00E3361A" w:rsidRPr="00DB3327" w:rsidRDefault="00E3361A" w:rsidP="00FF6C1E">
      <w:pPr>
        <w:numPr>
          <w:ilvl w:val="0"/>
          <w:numId w:val="21"/>
        </w:numPr>
        <w:jc w:val="both"/>
        <w:rPr>
          <w:rFonts w:ascii="Arial" w:hAnsi="Arial" w:cs="Arial"/>
          <w:sz w:val="22"/>
          <w:szCs w:val="22"/>
        </w:rPr>
      </w:pPr>
      <w:r w:rsidRPr="00DB3327">
        <w:rPr>
          <w:rFonts w:ascii="Arial" w:hAnsi="Arial" w:cs="Arial"/>
          <w:sz w:val="22"/>
          <w:szCs w:val="22"/>
        </w:rPr>
        <w:t>offerta ai dipendenti di materiale qualificato</w:t>
      </w:r>
    </w:p>
    <w:p w:rsidR="00E3361A" w:rsidRPr="00DB3327" w:rsidRDefault="00E3361A" w:rsidP="00FF6C1E">
      <w:pPr>
        <w:numPr>
          <w:ilvl w:val="0"/>
          <w:numId w:val="21"/>
        </w:numPr>
        <w:jc w:val="both"/>
        <w:rPr>
          <w:rFonts w:ascii="Arial" w:hAnsi="Arial" w:cs="Arial"/>
          <w:sz w:val="22"/>
          <w:szCs w:val="22"/>
        </w:rPr>
      </w:pPr>
      <w:r w:rsidRPr="00DB3327">
        <w:rPr>
          <w:rFonts w:ascii="Arial" w:hAnsi="Arial" w:cs="Arial"/>
          <w:sz w:val="22"/>
          <w:szCs w:val="22"/>
        </w:rPr>
        <w:t>offerta formativa</w:t>
      </w:r>
    </w:p>
    <w:p w:rsidR="00E3361A" w:rsidRPr="00DB3327" w:rsidRDefault="00E3361A" w:rsidP="00FF6C1E">
      <w:pPr>
        <w:numPr>
          <w:ilvl w:val="0"/>
          <w:numId w:val="21"/>
        </w:numPr>
        <w:jc w:val="both"/>
        <w:rPr>
          <w:rFonts w:ascii="Arial" w:hAnsi="Arial" w:cs="Arial"/>
          <w:sz w:val="22"/>
          <w:szCs w:val="22"/>
        </w:rPr>
      </w:pPr>
      <w:r w:rsidRPr="00DB3327">
        <w:rPr>
          <w:rFonts w:ascii="Arial" w:hAnsi="Arial" w:cs="Arial"/>
          <w:sz w:val="22"/>
          <w:szCs w:val="22"/>
        </w:rPr>
        <w:t>progetti specifici</w:t>
      </w:r>
    </w:p>
    <w:p w:rsidR="00E3361A" w:rsidRPr="00DB3327" w:rsidRDefault="00E3361A" w:rsidP="004825B4">
      <w:pPr>
        <w:ind w:left="709"/>
        <w:jc w:val="both"/>
        <w:rPr>
          <w:rFonts w:ascii="Arial" w:hAnsi="Arial" w:cs="Arial"/>
          <w:sz w:val="22"/>
          <w:szCs w:val="22"/>
        </w:rPr>
      </w:pPr>
    </w:p>
    <w:p w:rsidR="00E3361A" w:rsidRPr="00DB3327" w:rsidRDefault="00E3361A" w:rsidP="00C91AE5">
      <w:pPr>
        <w:pStyle w:val="Rientrocorpodeltesto2"/>
        <w:jc w:val="both"/>
        <w:rPr>
          <w:rFonts w:cs="Arial"/>
          <w:b/>
          <w:sz w:val="22"/>
          <w:szCs w:val="22"/>
        </w:rPr>
      </w:pPr>
      <w:r w:rsidRPr="00DB3327">
        <w:rPr>
          <w:rFonts w:cs="Arial"/>
          <w:b/>
          <w:sz w:val="22"/>
          <w:szCs w:val="22"/>
        </w:rPr>
        <w:t>Beneficiari:</w:t>
      </w:r>
    </w:p>
    <w:p w:rsidR="00E3361A" w:rsidRPr="00DB3327" w:rsidRDefault="00E3361A" w:rsidP="00FF6C1E">
      <w:pPr>
        <w:pStyle w:val="Rientrocorpodeltesto2"/>
        <w:numPr>
          <w:ilvl w:val="0"/>
          <w:numId w:val="64"/>
        </w:numPr>
        <w:jc w:val="both"/>
        <w:rPr>
          <w:rFonts w:cs="Arial"/>
          <w:sz w:val="22"/>
          <w:szCs w:val="22"/>
        </w:rPr>
      </w:pPr>
      <w:r w:rsidRPr="00DB3327">
        <w:rPr>
          <w:rFonts w:cs="Arial"/>
          <w:sz w:val="22"/>
          <w:szCs w:val="22"/>
        </w:rPr>
        <w:t>Dipendenti AO</w:t>
      </w:r>
    </w:p>
    <w:p w:rsidR="00E3361A" w:rsidRPr="00DB3327" w:rsidRDefault="00E3361A" w:rsidP="00FF6C1E">
      <w:pPr>
        <w:pStyle w:val="Rientrocorpodeltesto2"/>
        <w:numPr>
          <w:ilvl w:val="0"/>
          <w:numId w:val="64"/>
        </w:numPr>
        <w:jc w:val="both"/>
        <w:rPr>
          <w:rFonts w:cs="Arial"/>
          <w:sz w:val="22"/>
          <w:szCs w:val="22"/>
        </w:rPr>
      </w:pPr>
      <w:r w:rsidRPr="00DB3327">
        <w:rPr>
          <w:rFonts w:cs="Arial"/>
          <w:sz w:val="22"/>
          <w:szCs w:val="22"/>
        </w:rPr>
        <w:t>Popolazione</w:t>
      </w:r>
    </w:p>
    <w:p w:rsidR="00E3361A" w:rsidRPr="00DB3327" w:rsidRDefault="00E3361A" w:rsidP="00FF6C1E">
      <w:pPr>
        <w:pStyle w:val="Rientrocorpodeltesto2"/>
        <w:numPr>
          <w:ilvl w:val="0"/>
          <w:numId w:val="64"/>
        </w:numPr>
        <w:jc w:val="both"/>
        <w:rPr>
          <w:rFonts w:cs="Arial"/>
          <w:sz w:val="22"/>
          <w:szCs w:val="22"/>
        </w:rPr>
      </w:pPr>
      <w:r w:rsidRPr="00DB3327">
        <w:rPr>
          <w:rFonts w:cs="Arial"/>
          <w:sz w:val="22"/>
          <w:szCs w:val="22"/>
        </w:rPr>
        <w:t>Studenti</w:t>
      </w:r>
    </w:p>
    <w:p w:rsidR="00E3361A" w:rsidRPr="00DB3327" w:rsidRDefault="00E3361A" w:rsidP="00FF6C1E">
      <w:pPr>
        <w:pStyle w:val="Rientrocorpodeltesto2"/>
        <w:numPr>
          <w:ilvl w:val="0"/>
          <w:numId w:val="64"/>
        </w:numPr>
        <w:jc w:val="both"/>
        <w:rPr>
          <w:rFonts w:cs="Arial"/>
          <w:b/>
          <w:sz w:val="22"/>
          <w:szCs w:val="22"/>
        </w:rPr>
      </w:pPr>
      <w:r w:rsidRPr="00DB3327">
        <w:rPr>
          <w:rFonts w:cs="Arial"/>
          <w:sz w:val="22"/>
          <w:szCs w:val="22"/>
        </w:rPr>
        <w:t>(normalmente con una maggiore incidenza per il genere femminile)</w:t>
      </w:r>
    </w:p>
    <w:p w:rsidR="00E3361A" w:rsidRPr="00DB3327" w:rsidRDefault="00E3361A" w:rsidP="00C91AE5">
      <w:pPr>
        <w:pStyle w:val="Rientrocorpodeltesto2"/>
        <w:jc w:val="both"/>
        <w:rPr>
          <w:rFonts w:cs="Arial"/>
          <w:b/>
          <w:sz w:val="22"/>
          <w:szCs w:val="22"/>
        </w:rPr>
      </w:pPr>
    </w:p>
    <w:p w:rsidR="00E3361A" w:rsidRPr="00DB3327" w:rsidRDefault="00E3361A" w:rsidP="00C91AE5">
      <w:pPr>
        <w:pStyle w:val="Rientrocorpodeltesto2"/>
        <w:jc w:val="both"/>
        <w:rPr>
          <w:rFonts w:cs="Arial"/>
          <w:b/>
          <w:sz w:val="22"/>
          <w:szCs w:val="22"/>
        </w:rPr>
      </w:pPr>
      <w:r w:rsidRPr="00DB3327">
        <w:rPr>
          <w:rFonts w:cs="Arial"/>
          <w:b/>
          <w:sz w:val="22"/>
          <w:szCs w:val="22"/>
        </w:rPr>
        <w:t>Spesa:</w:t>
      </w:r>
    </w:p>
    <w:p w:rsidR="00E3361A" w:rsidRPr="00DB3327" w:rsidRDefault="00E3361A" w:rsidP="00C91AE5">
      <w:pPr>
        <w:pStyle w:val="Rientrocorpodeltesto2"/>
        <w:jc w:val="both"/>
        <w:rPr>
          <w:rFonts w:cs="Arial"/>
          <w:sz w:val="22"/>
          <w:szCs w:val="22"/>
        </w:rPr>
      </w:pPr>
      <w:r w:rsidRPr="00DB3327">
        <w:rPr>
          <w:rFonts w:cs="Arial"/>
          <w:sz w:val="22"/>
          <w:szCs w:val="22"/>
        </w:rPr>
        <w:t>nessuna specificamente assegnata</w:t>
      </w:r>
    </w:p>
    <w:p w:rsidR="00E3361A" w:rsidRPr="00DB3327" w:rsidRDefault="00E3361A" w:rsidP="00C91AE5">
      <w:pPr>
        <w:pStyle w:val="Rientrocorpodeltesto2"/>
        <w:jc w:val="both"/>
        <w:rPr>
          <w:rFonts w:cs="Arial"/>
          <w:b/>
          <w:sz w:val="22"/>
          <w:szCs w:val="22"/>
        </w:rPr>
      </w:pPr>
    </w:p>
    <w:p w:rsidR="00E3361A" w:rsidRPr="00DB3327" w:rsidRDefault="00E3361A" w:rsidP="00C91AE5">
      <w:pPr>
        <w:ind w:left="709"/>
        <w:jc w:val="both"/>
        <w:rPr>
          <w:rFonts w:ascii="Arial" w:hAnsi="Arial" w:cs="Arial"/>
          <w:sz w:val="22"/>
          <w:szCs w:val="22"/>
        </w:rPr>
      </w:pPr>
      <w:r w:rsidRPr="00DB3327">
        <w:rPr>
          <w:rFonts w:ascii="Arial" w:hAnsi="Arial" w:cs="Arial"/>
          <w:b/>
          <w:sz w:val="22"/>
          <w:szCs w:val="22"/>
        </w:rPr>
        <w:t>Nota metodologica/commenti</w:t>
      </w:r>
      <w:r w:rsidRPr="00DB3327">
        <w:rPr>
          <w:rFonts w:ascii="Arial" w:hAnsi="Arial" w:cs="Arial"/>
          <w:sz w:val="22"/>
          <w:szCs w:val="22"/>
        </w:rPr>
        <w:t xml:space="preserve"> il tema della Medicina di genere è incentivato a livello regionale e si interseca con iniziative già curate in collaborazione con ONDA e Società Scientifiche, pertanto appare da un lato un settore in cui incentivare le conoscenze degli operatori sanitari, coinvolgere le Associazioni e la popolazione, raccogliere e presentare percorsi ed attività presenti in ospedale.</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La difficoltà è rappresentata dal reperimento delle risorse necessarie per seguire con costanza e coordinare i lavori a livello aziendale.</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La necessità di occuparsi di Medicina di genere è stata indirettamente ripresa anche dalla Circolare 2/2019 del DFP e dai lavori nazionali e regionali per valutare lo stato della Direttiva.</w:t>
      </w:r>
      <w:r w:rsidR="007C6043" w:rsidRPr="00DB3327">
        <w:rPr>
          <w:rFonts w:ascii="Arial" w:hAnsi="Arial" w:cs="Arial"/>
          <w:sz w:val="22"/>
          <w:szCs w:val="22"/>
        </w:rPr>
        <w:t xml:space="preserve"> L’Università, nel CCL del 27.10.2021, ha ribadito la sua adesione al progetto Riattivazioni e ha invitato tutti a inserire nei propri corsi opportune trattazioni in merito.</w:t>
      </w:r>
    </w:p>
    <w:p w:rsidR="00E3361A" w:rsidRPr="00DB3327" w:rsidRDefault="00E3361A" w:rsidP="00C42528">
      <w:pPr>
        <w:autoSpaceDE w:val="0"/>
        <w:autoSpaceDN w:val="0"/>
        <w:adjustRightInd w:val="0"/>
        <w:ind w:left="708"/>
        <w:jc w:val="both"/>
        <w:rPr>
          <w:rFonts w:ascii="Arial" w:hAnsi="Arial" w:cs="Arial"/>
          <w:sz w:val="22"/>
          <w:szCs w:val="22"/>
        </w:rPr>
      </w:pPr>
      <w:r w:rsidRPr="00DB3327">
        <w:rPr>
          <w:rFonts w:ascii="Arial" w:hAnsi="Arial" w:cs="Arial"/>
          <w:sz w:val="22"/>
          <w:szCs w:val="22"/>
        </w:rPr>
        <w:t xml:space="preserve">In Azienda non </w:t>
      </w:r>
      <w:r w:rsidR="00F75948" w:rsidRPr="00DB3327">
        <w:rPr>
          <w:rFonts w:ascii="Arial" w:hAnsi="Arial" w:cs="Arial"/>
          <w:sz w:val="22"/>
          <w:szCs w:val="22"/>
        </w:rPr>
        <w:t>è</w:t>
      </w:r>
      <w:r w:rsidRPr="00DB3327">
        <w:rPr>
          <w:rFonts w:ascii="Arial" w:hAnsi="Arial" w:cs="Arial"/>
          <w:sz w:val="22"/>
          <w:szCs w:val="22"/>
        </w:rPr>
        <w:t xml:space="preserve"> attualmente presente un gruppo di lavoro </w:t>
      </w:r>
      <w:proofErr w:type="spellStart"/>
      <w:r w:rsidRPr="00DB3327">
        <w:rPr>
          <w:rFonts w:ascii="Arial" w:hAnsi="Arial" w:cs="Arial"/>
          <w:sz w:val="22"/>
          <w:szCs w:val="22"/>
        </w:rPr>
        <w:t>multiprofessionale</w:t>
      </w:r>
      <w:proofErr w:type="spellEnd"/>
      <w:r w:rsidRPr="00DB3327">
        <w:rPr>
          <w:rFonts w:ascii="Arial" w:hAnsi="Arial" w:cs="Arial"/>
          <w:sz w:val="22"/>
          <w:szCs w:val="22"/>
        </w:rPr>
        <w:t xml:space="preserve"> e multidisciplinare trasversale dedicato alla Medicina di Genere. Sono comunque attivi gruppi di lavoro </w:t>
      </w:r>
      <w:proofErr w:type="spellStart"/>
      <w:r w:rsidRPr="00DB3327">
        <w:rPr>
          <w:rFonts w:ascii="Arial" w:hAnsi="Arial" w:cs="Arial"/>
          <w:sz w:val="22"/>
          <w:szCs w:val="22"/>
        </w:rPr>
        <w:t>multiprofessionali</w:t>
      </w:r>
      <w:proofErr w:type="spellEnd"/>
      <w:r w:rsidRPr="00DB3327">
        <w:rPr>
          <w:rFonts w:ascii="Arial" w:hAnsi="Arial" w:cs="Arial"/>
          <w:sz w:val="22"/>
          <w:szCs w:val="22"/>
        </w:rPr>
        <w:t xml:space="preserve"> e multidisciplinari che, all'interno di Strutture (anche dedicate gli ambiti specifici di legge), garantiscono percorsi strutturati ed organizzati per garantire un'appropriata presa in carico dell'assistito e della famiglia in un'ottica di Medicina di Genere. Alcuni specifici percorsi/progetti sono rivolti prevalentemente al genere femminile, in linea con i dati epidemiologici di riferimento. Si citano ad esempio: la SSD Reumatologia, il Centro di Sclerosi Multipla, il Dipartimento Interaziendale di Salute Mentale, il Centro Salute Donna, la S.S. </w:t>
      </w:r>
      <w:proofErr w:type="spellStart"/>
      <w:r w:rsidRPr="00DB3327">
        <w:rPr>
          <w:rFonts w:ascii="Arial" w:hAnsi="Arial" w:cs="Arial"/>
          <w:sz w:val="22"/>
          <w:szCs w:val="22"/>
        </w:rPr>
        <w:t>Breast</w:t>
      </w:r>
      <w:proofErr w:type="spellEnd"/>
      <w:r w:rsidRPr="00DB3327">
        <w:rPr>
          <w:rFonts w:ascii="Arial" w:hAnsi="Arial" w:cs="Arial"/>
          <w:sz w:val="22"/>
          <w:szCs w:val="22"/>
        </w:rPr>
        <w:t xml:space="preserve"> Unit Aziendale. Inoltre sono attivi il CAS e i GIC aziendali </w:t>
      </w:r>
      <w:proofErr w:type="spellStart"/>
      <w:r w:rsidRPr="00DB3327">
        <w:rPr>
          <w:rFonts w:ascii="Arial" w:hAnsi="Arial" w:cs="Arial"/>
          <w:sz w:val="22"/>
          <w:szCs w:val="22"/>
        </w:rPr>
        <w:t>ed</w:t>
      </w:r>
      <w:proofErr w:type="spellEnd"/>
      <w:r w:rsidRPr="00DB3327">
        <w:rPr>
          <w:rFonts w:ascii="Arial" w:hAnsi="Arial" w:cs="Arial"/>
          <w:sz w:val="22"/>
          <w:szCs w:val="22"/>
        </w:rPr>
        <w:t xml:space="preserve"> interaziendali per una migliore presa in carico degli assistiti con patologie oncologiche in riferimento anche con i PDTA aziendali </w:t>
      </w:r>
      <w:proofErr w:type="spellStart"/>
      <w:r w:rsidRPr="00DB3327">
        <w:rPr>
          <w:rFonts w:ascii="Arial" w:hAnsi="Arial" w:cs="Arial"/>
          <w:sz w:val="22"/>
          <w:szCs w:val="22"/>
        </w:rPr>
        <w:t>ed</w:t>
      </w:r>
      <w:proofErr w:type="spellEnd"/>
      <w:r w:rsidRPr="00DB3327">
        <w:rPr>
          <w:rFonts w:ascii="Arial" w:hAnsi="Arial" w:cs="Arial"/>
          <w:sz w:val="22"/>
          <w:szCs w:val="22"/>
        </w:rPr>
        <w:t xml:space="preserve"> interaziendali.</w:t>
      </w:r>
    </w:p>
    <w:p w:rsidR="00E3361A" w:rsidRPr="00DB3327" w:rsidRDefault="00E3361A" w:rsidP="004825B4">
      <w:pPr>
        <w:ind w:left="709"/>
        <w:jc w:val="both"/>
        <w:rPr>
          <w:rFonts w:ascii="Arial" w:hAnsi="Arial" w:cs="Arial"/>
          <w:sz w:val="22"/>
          <w:szCs w:val="22"/>
        </w:rPr>
      </w:pPr>
    </w:p>
    <w:p w:rsidR="00E3361A" w:rsidRPr="00DB3327" w:rsidRDefault="00E3361A" w:rsidP="006217F1">
      <w:pPr>
        <w:pStyle w:val="Rientrocorpodeltesto2"/>
        <w:jc w:val="both"/>
        <w:rPr>
          <w:rFonts w:cs="Arial"/>
          <w:sz w:val="22"/>
          <w:szCs w:val="22"/>
        </w:rPr>
      </w:pPr>
      <w:bookmarkStart w:id="75" w:name="_Toc22820469"/>
      <w:r w:rsidRPr="00DB3327">
        <w:rPr>
          <w:rFonts w:cs="Arial"/>
          <w:sz w:val="22"/>
          <w:szCs w:val="22"/>
        </w:rPr>
        <w:t>Il nuovo CUG dovrà coordinarsi con gli attori esterni ed interni che normalmente possono essere interessati o coinvolti da questo approccio.</w:t>
      </w:r>
    </w:p>
    <w:p w:rsidR="00E3361A" w:rsidRPr="00DB3327" w:rsidRDefault="00E3361A" w:rsidP="006217F1">
      <w:pPr>
        <w:pStyle w:val="Rientrocorpodeltesto2"/>
        <w:jc w:val="both"/>
        <w:rPr>
          <w:rFonts w:cs="Arial"/>
          <w:sz w:val="22"/>
          <w:szCs w:val="22"/>
        </w:rPr>
      </w:pPr>
    </w:p>
    <w:p w:rsidR="00E3361A" w:rsidRPr="00DB3327" w:rsidRDefault="00E3361A" w:rsidP="004825B4">
      <w:pPr>
        <w:pStyle w:val="Titolo2"/>
        <w:rPr>
          <w:rFonts w:cs="Arial"/>
          <w:b/>
          <w:i w:val="0"/>
          <w:sz w:val="22"/>
        </w:rPr>
      </w:pPr>
      <w:bookmarkStart w:id="76" w:name="_Toc93912791"/>
      <w:r w:rsidRPr="00DB3327">
        <w:rPr>
          <w:rFonts w:cs="Arial"/>
          <w:b/>
          <w:i w:val="0"/>
          <w:sz w:val="22"/>
        </w:rPr>
        <w:t>VALORIZZAZIONE DELLE RISORSE  UMANE ALL’INTERNO DELL’AO S.CROCE E CARLE DI CUNEO</w:t>
      </w:r>
      <w:bookmarkEnd w:id="75"/>
      <w:bookmarkEnd w:id="76"/>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n.26</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Premessa:</w:t>
      </w:r>
    </w:p>
    <w:p w:rsidR="00E3361A" w:rsidRPr="00DB3327" w:rsidRDefault="00E3361A" w:rsidP="004825B4">
      <w:pPr>
        <w:pStyle w:val="Rientrocorpodeltesto2"/>
        <w:jc w:val="both"/>
        <w:rPr>
          <w:rFonts w:cs="Arial"/>
          <w:sz w:val="22"/>
        </w:rPr>
      </w:pPr>
      <w:r w:rsidRPr="00DB3327">
        <w:rPr>
          <w:rFonts w:cs="Arial"/>
          <w:sz w:val="22"/>
        </w:rPr>
        <w:t>valorizzare le risorse umane all’interno di un’Azienda Pubblica, per quanto universalmente ritenuto fondamentale, è spesso difficile in relazione ai vincoli legislativi ed economici.</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Obiettivi:</w:t>
      </w:r>
    </w:p>
    <w:p w:rsidR="00E3361A" w:rsidRPr="00DB3327" w:rsidRDefault="00E3361A" w:rsidP="004825B4">
      <w:pPr>
        <w:pStyle w:val="Rientrocorpodeltesto2"/>
        <w:jc w:val="both"/>
        <w:rPr>
          <w:rFonts w:cs="Arial"/>
          <w:sz w:val="22"/>
        </w:rPr>
      </w:pPr>
      <w:r w:rsidRPr="00DB3327">
        <w:rPr>
          <w:rFonts w:cs="Arial"/>
          <w:sz w:val="22"/>
        </w:rPr>
        <w:t>riesame delle posizioni organizzative ed applicazione di quanto previsto dalla CCNL</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Modalità:</w:t>
      </w:r>
    </w:p>
    <w:p w:rsidR="00E3361A" w:rsidRPr="00DB3327" w:rsidRDefault="00E3361A" w:rsidP="004825B4">
      <w:pPr>
        <w:pStyle w:val="Rientrocorpodeltesto2"/>
        <w:jc w:val="both"/>
        <w:rPr>
          <w:rFonts w:cs="Arial"/>
          <w:sz w:val="22"/>
        </w:rPr>
      </w:pPr>
      <w:r w:rsidRPr="00DB3327">
        <w:rPr>
          <w:rFonts w:cs="Arial"/>
          <w:sz w:val="22"/>
        </w:rPr>
        <w:t>riesame e rassegnazione di tutte le posizioni organizzative una volta aggiornata la Contrattazione Integrativa Nazionale</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Risorse:</w:t>
      </w:r>
    </w:p>
    <w:p w:rsidR="00E3361A" w:rsidRPr="00DB3327" w:rsidRDefault="00E3361A" w:rsidP="004825B4">
      <w:pPr>
        <w:pStyle w:val="Rientrocorpodeltesto2"/>
        <w:jc w:val="both"/>
        <w:rPr>
          <w:rFonts w:cs="Arial"/>
          <w:sz w:val="22"/>
        </w:rPr>
      </w:pPr>
      <w:r w:rsidRPr="00DB3327">
        <w:rPr>
          <w:rFonts w:cs="Arial"/>
          <w:sz w:val="22"/>
        </w:rPr>
        <w:t>Amministrazione del Personale, Direzione delle Professioni Sanitarie DIPSA, OO.SS.</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Valutazione:</w:t>
      </w:r>
    </w:p>
    <w:p w:rsidR="00E3361A" w:rsidRPr="00DB3327" w:rsidRDefault="00E3361A" w:rsidP="00FF6C1E">
      <w:pPr>
        <w:pStyle w:val="Rientrocorpodeltesto2"/>
        <w:numPr>
          <w:ilvl w:val="0"/>
          <w:numId w:val="22"/>
        </w:numPr>
        <w:jc w:val="both"/>
        <w:rPr>
          <w:rFonts w:cs="Arial"/>
          <w:sz w:val="22"/>
        </w:rPr>
      </w:pPr>
      <w:r w:rsidRPr="00DB3327">
        <w:rPr>
          <w:rFonts w:cs="Arial"/>
          <w:sz w:val="22"/>
        </w:rPr>
        <w:t>pubblicazione dei criteri di assegnazione delle posizioni organizzative</w:t>
      </w:r>
    </w:p>
    <w:p w:rsidR="00E3361A" w:rsidRPr="00DB3327" w:rsidRDefault="00E3361A" w:rsidP="00FF6C1E">
      <w:pPr>
        <w:pStyle w:val="Rientrocorpodeltesto2"/>
        <w:numPr>
          <w:ilvl w:val="0"/>
          <w:numId w:val="22"/>
        </w:numPr>
        <w:jc w:val="both"/>
        <w:rPr>
          <w:rFonts w:cs="Arial"/>
          <w:sz w:val="22"/>
        </w:rPr>
      </w:pPr>
      <w:r w:rsidRPr="00DB3327">
        <w:rPr>
          <w:rFonts w:cs="Arial"/>
          <w:sz w:val="22"/>
        </w:rPr>
        <w:t>pubblicazione dei relativi provvedimenti</w:t>
      </w:r>
    </w:p>
    <w:p w:rsidR="00E3361A" w:rsidRPr="00DB3327" w:rsidRDefault="00E3361A" w:rsidP="00FF6C1E">
      <w:pPr>
        <w:pStyle w:val="Rientrocorpodeltesto2"/>
        <w:numPr>
          <w:ilvl w:val="0"/>
          <w:numId w:val="22"/>
        </w:numPr>
        <w:jc w:val="both"/>
        <w:rPr>
          <w:rFonts w:cs="Arial"/>
          <w:sz w:val="22"/>
        </w:rPr>
      </w:pPr>
      <w:r w:rsidRPr="00DB3327">
        <w:rPr>
          <w:rFonts w:cs="Arial"/>
          <w:sz w:val="22"/>
        </w:rPr>
        <w:t>elenco aggiornato dei titolari di posizione organizzativa</w:t>
      </w:r>
    </w:p>
    <w:p w:rsidR="00E3361A" w:rsidRPr="00DB3327" w:rsidRDefault="00E3361A"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Commenti:</w:t>
      </w:r>
    </w:p>
    <w:p w:rsidR="00E3361A" w:rsidRPr="00DB3327" w:rsidRDefault="00E3361A" w:rsidP="004825B4">
      <w:pPr>
        <w:pStyle w:val="Rientrocorpodeltesto2"/>
        <w:jc w:val="both"/>
        <w:rPr>
          <w:rFonts w:cs="Arial"/>
          <w:sz w:val="22"/>
        </w:rPr>
      </w:pPr>
      <w:r w:rsidRPr="00DB3327">
        <w:rPr>
          <w:rFonts w:cs="Arial"/>
          <w:sz w:val="22"/>
        </w:rPr>
        <w:t>in collaborazione con la Funzione Prevenzione della Corruzione e Trasparenza, l’Amministrazione del Personale e la DIPSA si cercherà di attuare il riesame delle posizioni e la rassegnazione secondo la massima trasparenza.</w:t>
      </w:r>
    </w:p>
    <w:p w:rsidR="00E3361A" w:rsidRPr="00DB3327" w:rsidRDefault="00E3361A" w:rsidP="004825B4">
      <w:pPr>
        <w:pStyle w:val="Rientrocorpodeltesto2"/>
        <w:jc w:val="both"/>
        <w:rPr>
          <w:rFonts w:cs="Arial"/>
          <w:sz w:val="22"/>
        </w:rPr>
      </w:pPr>
      <w:r w:rsidRPr="00DB3327">
        <w:rPr>
          <w:rFonts w:cs="Arial"/>
          <w:sz w:val="22"/>
        </w:rPr>
        <w:t>Una necessità emersa da più parti dell’AO sarebbe quella di avere un’unica anagrafica dipendenti completa ed aggiornata che consenta a tutti gli autorizzati di attingere in tempo reale soprattutto laddove lo spostamento del personale intra o interdipartimentale ha ricadute su diversi aspetti funzionali ed informativi.</w:t>
      </w:r>
    </w:p>
    <w:p w:rsidR="00E3361A" w:rsidRPr="00DB3327" w:rsidRDefault="00E3361A" w:rsidP="004825B4">
      <w:pPr>
        <w:pStyle w:val="Rientrocorpodeltesto2"/>
        <w:jc w:val="both"/>
        <w:rPr>
          <w:rFonts w:cs="Arial"/>
          <w:sz w:val="22"/>
        </w:rPr>
      </w:pPr>
      <w:r w:rsidRPr="00DB3327">
        <w:rPr>
          <w:rFonts w:cs="Arial"/>
          <w:sz w:val="22"/>
        </w:rPr>
        <w:t>Al momento si sta valutando all’interno del Laboratorio donna, a partire dalle iniziative condivise per 8 marzo tutto l’anno, la possibilità di verificare l’interesse e la realizzabilità di un percorso di diffusione del metodo di lavoro delle Organizzazioni felici a sostegno di chi cura.</w:t>
      </w:r>
    </w:p>
    <w:p w:rsidR="00E3361A" w:rsidRPr="00DB3327" w:rsidRDefault="00E3361A" w:rsidP="0071258B">
      <w:pPr>
        <w:pStyle w:val="Rientrocorpodeltesto2"/>
        <w:jc w:val="both"/>
        <w:rPr>
          <w:rFonts w:cs="Arial"/>
          <w:sz w:val="22"/>
          <w:szCs w:val="22"/>
        </w:rPr>
      </w:pPr>
      <w:r w:rsidRPr="00DB3327">
        <w:rPr>
          <w:rFonts w:cs="Arial"/>
          <w:sz w:val="22"/>
          <w:szCs w:val="22"/>
        </w:rPr>
        <w:t>Il nuovo CUG dovrà prendere contatti con la SS Amministrazione del Personale per verificare lo stato di avanzamento di quanto previsto in Contrattazione Sindacale e verificare con FVO e DIPSA le iniziative specificamente riconducibili alla valorizzazione del personale.</w:t>
      </w:r>
    </w:p>
    <w:p w:rsidR="00E3361A" w:rsidRPr="00DB3327" w:rsidRDefault="00E3361A" w:rsidP="004825B4">
      <w:pPr>
        <w:pStyle w:val="Rientrocorpodeltesto2"/>
        <w:jc w:val="both"/>
        <w:rPr>
          <w:rFonts w:ascii="Georgia" w:hAnsi="Georgia"/>
          <w:sz w:val="22"/>
        </w:rPr>
      </w:pPr>
    </w:p>
    <w:p w:rsidR="00E3361A" w:rsidRPr="00DB3327" w:rsidRDefault="00E3361A" w:rsidP="004825B4">
      <w:pPr>
        <w:pStyle w:val="Titolo2"/>
        <w:rPr>
          <w:rFonts w:cs="Arial"/>
          <w:b/>
          <w:bCs/>
          <w:i w:val="0"/>
          <w:sz w:val="22"/>
        </w:rPr>
      </w:pPr>
      <w:bookmarkStart w:id="77" w:name="_Toc22820471"/>
      <w:bookmarkStart w:id="78" w:name="_Toc93912792"/>
      <w:r w:rsidRPr="00DB3327">
        <w:rPr>
          <w:rFonts w:cs="Arial"/>
          <w:b/>
          <w:bCs/>
          <w:i w:val="0"/>
          <w:sz w:val="22"/>
        </w:rPr>
        <w:t>BILANCIO DI GENERE</w:t>
      </w:r>
      <w:bookmarkEnd w:id="77"/>
      <w:bookmarkEnd w:id="78"/>
      <w:r w:rsidRPr="00DB3327">
        <w:rPr>
          <w:rFonts w:cs="Arial"/>
          <w:b/>
          <w:bCs/>
          <w:i w:val="0"/>
          <w:sz w:val="22"/>
        </w:rPr>
        <w:t xml:space="preserve"> </w:t>
      </w:r>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w:t>
      </w:r>
      <w:r w:rsidR="00A83C70" w:rsidRPr="00DB3327">
        <w:rPr>
          <w:rFonts w:ascii="Arial" w:hAnsi="Arial" w:cs="Arial"/>
          <w:b/>
          <w:sz w:val="22"/>
          <w:szCs w:val="22"/>
        </w:rPr>
        <w:t>7</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Premessa:</w:t>
      </w:r>
    </w:p>
    <w:p w:rsidR="00E3361A" w:rsidRPr="00DB3327" w:rsidRDefault="00E3361A" w:rsidP="004825B4">
      <w:pPr>
        <w:pStyle w:val="Rientrocorpodeltesto2"/>
        <w:jc w:val="both"/>
        <w:rPr>
          <w:rFonts w:cs="Arial"/>
          <w:sz w:val="22"/>
        </w:rPr>
      </w:pPr>
      <w:r w:rsidRPr="00DB3327">
        <w:rPr>
          <w:rFonts w:cs="Arial"/>
          <w:sz w:val="22"/>
        </w:rPr>
        <w:t xml:space="preserve">l’AO non redige un Bilancio di genere ma dal 2018 analizza alcune voci di spesa che possano essere maggiormente riconducibili a tematiche di genere tra cui le spese per il </w:t>
      </w:r>
      <w:proofErr w:type="spellStart"/>
      <w:r w:rsidRPr="00DB3327">
        <w:rPr>
          <w:rFonts w:cs="Arial"/>
          <w:sz w:val="22"/>
        </w:rPr>
        <w:t>micronido</w:t>
      </w:r>
      <w:proofErr w:type="spellEnd"/>
      <w:r w:rsidRPr="00DB3327">
        <w:rPr>
          <w:rFonts w:cs="Arial"/>
          <w:sz w:val="22"/>
        </w:rPr>
        <w:t xml:space="preserve"> aziendale.</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Obiettivi:</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verificare la possibilità e l’utilità aziendale di leggere alcune voci del bilancio in relazione a variabili di genere.</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Modalità:</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confronto con il settore Bilancio e contabilità e con i Direttori Amministrativo e Sanitario</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Risorse:</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Amministrazione del Personale, Bilancio e Contabilità, CUG, DIPSA, Direzione Sanitaria</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r w:rsidRPr="00DB3327">
        <w:rPr>
          <w:rFonts w:ascii="Arial" w:hAnsi="Arial" w:cs="Arial"/>
          <w:b/>
          <w:sz w:val="22"/>
        </w:rPr>
        <w:t>Commenti:</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rPr>
      </w:pPr>
      <w:r w:rsidRPr="00DB3327">
        <w:rPr>
          <w:rFonts w:ascii="Arial" w:hAnsi="Arial" w:cs="Arial"/>
          <w:sz w:val="22"/>
        </w:rPr>
        <w:t>Il nuovo CUG dovrà verificare periodicamente a partire dal Dipartimento della Funzione Pubblica (DFP) la presenza di nuove indicazioni in merito, nonché con i gruppi regionali e provinciali.</w:t>
      </w:r>
    </w:p>
    <w:p w:rsidR="00E3361A" w:rsidRPr="00DB3327" w:rsidRDefault="00E3361A" w:rsidP="004825B4">
      <w:pPr>
        <w:pStyle w:val="Titolo2"/>
        <w:rPr>
          <w:rFonts w:cs="Arial"/>
          <w:b/>
          <w:i w:val="0"/>
          <w:sz w:val="22"/>
          <w:szCs w:val="22"/>
        </w:rPr>
      </w:pPr>
      <w:bookmarkStart w:id="79" w:name="_Toc22820473"/>
      <w:bookmarkStart w:id="80" w:name="_Toc93912793"/>
      <w:r w:rsidRPr="00DB3327">
        <w:rPr>
          <w:rFonts w:cs="Arial"/>
          <w:b/>
          <w:i w:val="0"/>
          <w:sz w:val="22"/>
          <w:szCs w:val="22"/>
        </w:rPr>
        <w:t>COSTRUZIONE E MANTENIMENTO DI RETI</w:t>
      </w:r>
      <w:bookmarkEnd w:id="79"/>
      <w:bookmarkEnd w:id="80"/>
    </w:p>
    <w:p w:rsidR="00E3361A" w:rsidRPr="00DB3327" w:rsidRDefault="00E3361A" w:rsidP="004825B4">
      <w:pPr>
        <w:pStyle w:val="Rientrocorpodeltesto2"/>
        <w:jc w:val="both"/>
        <w:rPr>
          <w:rFonts w:cs="Arial"/>
          <w:b/>
          <w:sz w:val="22"/>
          <w:szCs w:val="22"/>
          <w:highlight w:val="green"/>
        </w:rPr>
      </w:pPr>
    </w:p>
    <w:p w:rsidR="00E3361A" w:rsidRPr="00DB3327" w:rsidRDefault="00FF6C1E" w:rsidP="00FF6C1E">
      <w:pPr>
        <w:pStyle w:val="Rientrocorpodeltesto2"/>
        <w:ind w:hanging="424"/>
        <w:jc w:val="both"/>
        <w:rPr>
          <w:rFonts w:ascii="Georgia" w:hAnsi="Georgia"/>
          <w:sz w:val="22"/>
        </w:rPr>
      </w:pPr>
      <w:r w:rsidRPr="00DB3327">
        <w:rPr>
          <w:rFonts w:cs="Arial"/>
          <w:sz w:val="22"/>
          <w:szCs w:val="22"/>
        </w:rPr>
        <w:t>Si faccia</w:t>
      </w:r>
      <w:r w:rsidR="00A83C70" w:rsidRPr="00DB3327">
        <w:rPr>
          <w:rFonts w:cs="Arial"/>
          <w:sz w:val="22"/>
          <w:szCs w:val="22"/>
        </w:rPr>
        <w:t xml:space="preserve"> </w:t>
      </w:r>
      <w:r w:rsidR="00327AAA" w:rsidRPr="00DB3327">
        <w:rPr>
          <w:rFonts w:cs="Arial"/>
          <w:sz w:val="22"/>
          <w:szCs w:val="22"/>
        </w:rPr>
        <w:t>riferimento</w:t>
      </w:r>
      <w:r w:rsidR="00A83C70" w:rsidRPr="00DB3327">
        <w:rPr>
          <w:rFonts w:cs="Arial"/>
          <w:sz w:val="22"/>
          <w:szCs w:val="22"/>
        </w:rPr>
        <w:t xml:space="preserve"> a</w:t>
      </w:r>
      <w:r w:rsidRPr="00DB3327">
        <w:rPr>
          <w:rFonts w:cs="Arial"/>
          <w:sz w:val="22"/>
          <w:szCs w:val="22"/>
        </w:rPr>
        <w:t>ll’</w:t>
      </w:r>
      <w:r w:rsidR="00A83C70" w:rsidRPr="00DB3327">
        <w:rPr>
          <w:rFonts w:cs="Arial"/>
          <w:sz w:val="22"/>
          <w:szCs w:val="22"/>
        </w:rPr>
        <w:t xml:space="preserve"> iniziativa n. 6</w:t>
      </w:r>
    </w:p>
    <w:p w:rsidR="00E3361A" w:rsidRPr="00DB3327" w:rsidRDefault="00E3361A" w:rsidP="001C21C4">
      <w:pPr>
        <w:pStyle w:val="Titolo3"/>
        <w:ind w:left="709" w:hanging="851"/>
        <w:rPr>
          <w:rFonts w:cs="Arial"/>
          <w:b/>
          <w:bCs/>
          <w:iCs/>
          <w:sz w:val="22"/>
          <w:szCs w:val="22"/>
        </w:rPr>
      </w:pPr>
      <w:r w:rsidRPr="00DB3327">
        <w:rPr>
          <w:rFonts w:cs="Arial"/>
          <w:b/>
          <w:bCs/>
          <w:iCs/>
          <w:sz w:val="22"/>
          <w:szCs w:val="22"/>
        </w:rPr>
        <w:t xml:space="preserve"> </w:t>
      </w:r>
      <w:bookmarkStart w:id="81" w:name="_Toc22820474"/>
      <w:bookmarkStart w:id="82" w:name="_Toc93912794"/>
      <w:r w:rsidRPr="00DB3327">
        <w:rPr>
          <w:rFonts w:cs="Arial"/>
          <w:b/>
          <w:bCs/>
          <w:iCs/>
          <w:sz w:val="22"/>
          <w:szCs w:val="22"/>
        </w:rPr>
        <w:t>FORUM REGIONALE CONSIGLIERA DI PARITA’</w:t>
      </w:r>
      <w:bookmarkEnd w:id="81"/>
      <w:bookmarkEnd w:id="82"/>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n.2</w:t>
      </w:r>
      <w:r w:rsidR="00A83C70" w:rsidRPr="00DB3327">
        <w:rPr>
          <w:rFonts w:ascii="Arial" w:hAnsi="Arial" w:cs="Arial"/>
          <w:b/>
          <w:sz w:val="22"/>
          <w:szCs w:val="22"/>
        </w:rPr>
        <w:t>8</w:t>
      </w:r>
    </w:p>
    <w:p w:rsidR="00E3361A" w:rsidRPr="00DB3327" w:rsidRDefault="00E3361A" w:rsidP="004825B4">
      <w:pPr>
        <w:ind w:left="709"/>
        <w:jc w:val="both"/>
        <w:rPr>
          <w:rFonts w:ascii="Arial" w:hAnsi="Arial" w:cs="Arial"/>
          <w:b/>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Premessa:</w:t>
      </w:r>
    </w:p>
    <w:p w:rsidR="00E3361A" w:rsidRPr="00DB3327" w:rsidRDefault="00E3361A" w:rsidP="004825B4">
      <w:pPr>
        <w:pStyle w:val="Rientrocorpodeltesto2"/>
        <w:jc w:val="both"/>
        <w:rPr>
          <w:rFonts w:cs="Arial"/>
          <w:sz w:val="22"/>
          <w:szCs w:val="22"/>
        </w:rPr>
      </w:pPr>
      <w:r w:rsidRPr="00DB3327">
        <w:rPr>
          <w:rFonts w:cs="Arial"/>
          <w:sz w:val="22"/>
          <w:szCs w:val="22"/>
        </w:rPr>
        <w:t xml:space="preserve">Il CUG è entrato a far parte del Forum regionale per le Pari Opportunità che si prefigge di mantenere attiva una rete tra i CUG al fine di chiarire gli ambiti di lavoro e le terre di confine, approfondire alcune tematiche trasversali a tutti i servizi, ottimizzare le risorse per affrontare alcune tematiche quali le modalità di misurazione del benessere organizzativo e di disparità di genere. </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Obiettivi:</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partecipare attivamente al Forum Regionale</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Azioni</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Contribuire attivamente al Forum</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Modalità:</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presenza alle riunioni</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CUG</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partecipazione alle riunioni ed alle attività previste dal Forum regionale</w:t>
      </w:r>
    </w:p>
    <w:p w:rsidR="00E3361A" w:rsidRPr="00DB3327" w:rsidRDefault="00E3361A" w:rsidP="004825B4">
      <w:pPr>
        <w:ind w:left="709"/>
        <w:jc w:val="both"/>
        <w:rPr>
          <w:rFonts w:ascii="Arial" w:hAnsi="Arial" w:cs="Arial"/>
          <w:sz w:val="22"/>
          <w:szCs w:val="22"/>
        </w:rPr>
      </w:pPr>
    </w:p>
    <w:p w:rsidR="00E3361A" w:rsidRPr="00DB3327" w:rsidRDefault="00E3361A" w:rsidP="00596047">
      <w:pPr>
        <w:pStyle w:val="Rientrocorpodeltesto2"/>
        <w:jc w:val="both"/>
        <w:rPr>
          <w:rFonts w:cs="Arial"/>
          <w:b/>
          <w:sz w:val="22"/>
          <w:szCs w:val="22"/>
        </w:rPr>
      </w:pPr>
      <w:r w:rsidRPr="00DB3327">
        <w:rPr>
          <w:rFonts w:cs="Arial"/>
          <w:b/>
          <w:sz w:val="22"/>
          <w:szCs w:val="22"/>
        </w:rPr>
        <w:t>Beneficiari:</w:t>
      </w:r>
    </w:p>
    <w:p w:rsidR="00E3361A" w:rsidRPr="00DB3327" w:rsidRDefault="00E3361A" w:rsidP="00596047">
      <w:pPr>
        <w:pStyle w:val="Rientrocorpodeltesto2"/>
        <w:jc w:val="both"/>
        <w:rPr>
          <w:rFonts w:cs="Arial"/>
          <w:b/>
          <w:sz w:val="22"/>
          <w:szCs w:val="22"/>
        </w:rPr>
      </w:pPr>
      <w:r w:rsidRPr="00DB3327">
        <w:rPr>
          <w:rFonts w:cs="Arial"/>
          <w:sz w:val="22"/>
          <w:szCs w:val="22"/>
        </w:rPr>
        <w:t>dipendenti in quanto i materiali prodotti al Forum vengono messi a disposizione di tutti</w:t>
      </w:r>
    </w:p>
    <w:p w:rsidR="00E3361A" w:rsidRPr="00DB3327" w:rsidRDefault="00E3361A" w:rsidP="00596047">
      <w:pPr>
        <w:pStyle w:val="Rientrocorpodeltesto2"/>
        <w:jc w:val="both"/>
        <w:rPr>
          <w:rFonts w:cs="Arial"/>
          <w:b/>
          <w:sz w:val="22"/>
          <w:szCs w:val="22"/>
        </w:rPr>
      </w:pPr>
    </w:p>
    <w:p w:rsidR="00E3361A" w:rsidRPr="00DB3327" w:rsidRDefault="00E3361A" w:rsidP="00596047">
      <w:pPr>
        <w:pStyle w:val="Rientrocorpodeltesto2"/>
        <w:jc w:val="both"/>
        <w:rPr>
          <w:rFonts w:cs="Arial"/>
          <w:b/>
          <w:sz w:val="22"/>
          <w:szCs w:val="22"/>
        </w:rPr>
      </w:pPr>
      <w:r w:rsidRPr="00DB3327">
        <w:rPr>
          <w:rFonts w:cs="Arial"/>
          <w:b/>
          <w:sz w:val="22"/>
          <w:szCs w:val="22"/>
        </w:rPr>
        <w:t>Spesa:</w:t>
      </w:r>
    </w:p>
    <w:p w:rsidR="00E3361A" w:rsidRPr="00DB3327" w:rsidRDefault="00E3361A" w:rsidP="00596047">
      <w:pPr>
        <w:pStyle w:val="Rientrocorpodeltesto2"/>
        <w:jc w:val="both"/>
        <w:rPr>
          <w:rFonts w:cs="Arial"/>
          <w:sz w:val="22"/>
          <w:szCs w:val="22"/>
        </w:rPr>
      </w:pPr>
      <w:r w:rsidRPr="00DB3327">
        <w:rPr>
          <w:rFonts w:cs="Arial"/>
          <w:sz w:val="22"/>
          <w:szCs w:val="22"/>
        </w:rPr>
        <w:t>partecipazione ai lavori di preparazione ed al forum</w:t>
      </w:r>
    </w:p>
    <w:p w:rsidR="00E3361A" w:rsidRPr="00DB3327" w:rsidRDefault="00E3361A" w:rsidP="00596047">
      <w:pPr>
        <w:pStyle w:val="Rientrocorpodeltesto2"/>
        <w:jc w:val="both"/>
        <w:rPr>
          <w:rFonts w:cs="Arial"/>
          <w:b/>
          <w:sz w:val="22"/>
          <w:szCs w:val="22"/>
        </w:rPr>
      </w:pPr>
    </w:p>
    <w:p w:rsidR="00E3361A" w:rsidRPr="00DB3327" w:rsidRDefault="00E3361A" w:rsidP="00596047">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gli incontri e le attività previste dal Forum regionale sono un’occasione utile per il confronto tra realtà diverse e lo scambio di informazioni, in modo particolare all’interno di ambiti affini.</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Il nuovo CUG dovrà valutare l’investimento che può effettuare sul gruppo ad adesione volontaria e capire con l’ufficio della Consigliera di parità regionale quali sono le prospettive di impegno concrete, anche rispetto all’</w:t>
      </w:r>
      <w:r w:rsidR="00AA4096" w:rsidRPr="00DB3327">
        <w:rPr>
          <w:rFonts w:ascii="Arial" w:hAnsi="Arial" w:cs="Arial"/>
          <w:sz w:val="22"/>
          <w:szCs w:val="22"/>
        </w:rPr>
        <w:t>Assessora alle Pari Opportunità che nel corso del 2021 non ha più inviato comunicazioni o effettuato convocazioni.</w:t>
      </w:r>
    </w:p>
    <w:p w:rsidR="00E3361A" w:rsidRPr="00DB3327" w:rsidRDefault="00E3361A" w:rsidP="004825B4">
      <w:pPr>
        <w:widowControl w:val="0"/>
        <w:autoSpaceDE w:val="0"/>
        <w:autoSpaceDN w:val="0"/>
        <w:adjustRightInd w:val="0"/>
        <w:spacing w:line="200" w:lineRule="exact"/>
      </w:pPr>
    </w:p>
    <w:p w:rsidR="00E3361A" w:rsidRPr="00DB3327" w:rsidRDefault="00E3361A" w:rsidP="001C21C4">
      <w:pPr>
        <w:pStyle w:val="Titolo3"/>
        <w:ind w:left="1276" w:hanging="992"/>
        <w:rPr>
          <w:rFonts w:cs="Arial"/>
          <w:b/>
          <w:bCs/>
          <w:iCs/>
          <w:sz w:val="22"/>
          <w:szCs w:val="22"/>
        </w:rPr>
      </w:pPr>
      <w:r w:rsidRPr="00DB3327">
        <w:rPr>
          <w:rFonts w:cs="Arial"/>
          <w:b/>
          <w:bCs/>
          <w:iCs/>
          <w:sz w:val="22"/>
          <w:szCs w:val="22"/>
        </w:rPr>
        <w:t xml:space="preserve"> </w:t>
      </w:r>
      <w:bookmarkStart w:id="83" w:name="_Toc22820475"/>
      <w:bookmarkStart w:id="84" w:name="_Toc93912795"/>
      <w:r w:rsidRPr="00DB3327">
        <w:rPr>
          <w:rFonts w:cs="Arial"/>
          <w:b/>
          <w:bCs/>
          <w:iCs/>
          <w:sz w:val="22"/>
          <w:szCs w:val="22"/>
        </w:rPr>
        <w:t>RETE ANTIVIOLENZA</w:t>
      </w:r>
      <w:bookmarkEnd w:id="83"/>
      <w:bookmarkEnd w:id="84"/>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w:t>
      </w:r>
      <w:r w:rsidR="00A83C70" w:rsidRPr="00DB3327">
        <w:rPr>
          <w:rFonts w:ascii="Arial" w:hAnsi="Arial" w:cs="Arial"/>
          <w:b/>
          <w:sz w:val="22"/>
          <w:szCs w:val="22"/>
        </w:rPr>
        <w:t>29</w:t>
      </w:r>
    </w:p>
    <w:p w:rsidR="00E3361A" w:rsidRPr="00DB3327" w:rsidRDefault="00E3361A" w:rsidP="004825B4">
      <w:pPr>
        <w:ind w:left="709"/>
        <w:jc w:val="both"/>
        <w:rPr>
          <w:rFonts w:ascii="Arial" w:hAnsi="Arial" w:cs="Arial"/>
          <w:b/>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Premessa:</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Nel corso del 202</w:t>
      </w:r>
      <w:r w:rsidR="00AA4096" w:rsidRPr="00DB3327">
        <w:rPr>
          <w:rFonts w:ascii="Arial" w:hAnsi="Arial" w:cs="Arial"/>
          <w:sz w:val="22"/>
          <w:szCs w:val="22"/>
        </w:rPr>
        <w:t>1</w:t>
      </w:r>
      <w:r w:rsidRPr="00DB3327">
        <w:rPr>
          <w:rFonts w:ascii="Arial" w:hAnsi="Arial" w:cs="Arial"/>
          <w:sz w:val="22"/>
          <w:szCs w:val="22"/>
        </w:rPr>
        <w:t xml:space="preserve"> è continuata attivamente l’adesione alla rete antiviolenza coordinata dal Comune di Cuneo</w:t>
      </w:r>
      <w:r w:rsidRPr="00DB3327">
        <w:rPr>
          <w:rFonts w:ascii="Arial" w:hAnsi="Arial" w:cs="Arial"/>
          <w:sz w:val="22"/>
          <w:szCs w:val="22"/>
          <w:vertAlign w:val="superscript"/>
        </w:rPr>
        <w:footnoteReference w:id="34"/>
      </w:r>
      <w:r w:rsidRPr="00DB3327">
        <w:rPr>
          <w:rFonts w:ascii="Arial" w:hAnsi="Arial" w:cs="Arial"/>
          <w:sz w:val="22"/>
          <w:szCs w:val="22"/>
        </w:rPr>
        <w:t xml:space="preserve"> sia tramite la partecipazione alle riunioni sia attraverso la diffusione delle iniziative correlate.</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 xml:space="preserve">Il gruppo di lavoro aziendale deliberato fornirà annualmente i dati relativi agli interventi posti in essere nell’AO </w:t>
      </w:r>
      <w:proofErr w:type="spellStart"/>
      <w:r w:rsidRPr="00DB3327">
        <w:rPr>
          <w:rFonts w:ascii="Arial" w:hAnsi="Arial" w:cs="Arial"/>
          <w:sz w:val="22"/>
          <w:szCs w:val="22"/>
        </w:rPr>
        <w:t>S.Croce</w:t>
      </w:r>
      <w:proofErr w:type="spellEnd"/>
      <w:r w:rsidRPr="00DB3327">
        <w:rPr>
          <w:rFonts w:ascii="Arial" w:hAnsi="Arial" w:cs="Arial"/>
          <w:sz w:val="22"/>
          <w:szCs w:val="22"/>
        </w:rPr>
        <w:t xml:space="preserve"> e </w:t>
      </w:r>
      <w:proofErr w:type="spellStart"/>
      <w:r w:rsidRPr="00DB3327">
        <w:rPr>
          <w:rFonts w:ascii="Arial" w:hAnsi="Arial" w:cs="Arial"/>
          <w:sz w:val="22"/>
          <w:szCs w:val="22"/>
        </w:rPr>
        <w:t>Carle</w:t>
      </w:r>
      <w:proofErr w:type="spellEnd"/>
      <w:r w:rsidRPr="00DB3327">
        <w:rPr>
          <w:rFonts w:ascii="Arial" w:hAnsi="Arial" w:cs="Arial"/>
          <w:sz w:val="22"/>
          <w:szCs w:val="22"/>
        </w:rPr>
        <w:t xml:space="preserve"> di Cuneo monitorati a livello di rete antiviolenza (n. casi per modalità di accesso, tipo di presa in carico e modalità di dimissione) unitamente al monitoraggio della corretta attuazione di quanto previsto dalla procedura aziendale</w:t>
      </w:r>
      <w:r w:rsidR="00BC7973" w:rsidRPr="00DB3327">
        <w:rPr>
          <w:rFonts w:ascii="Arial" w:hAnsi="Arial" w:cs="Arial"/>
          <w:sz w:val="22"/>
          <w:szCs w:val="22"/>
        </w:rPr>
        <w:t>.</w:t>
      </w:r>
    </w:p>
    <w:p w:rsidR="00BC7973" w:rsidRPr="00DB3327" w:rsidRDefault="00BC7973" w:rsidP="004825B4">
      <w:pPr>
        <w:ind w:left="709"/>
        <w:jc w:val="both"/>
        <w:rPr>
          <w:rFonts w:ascii="Arial" w:hAnsi="Arial" w:cs="Arial"/>
          <w:sz w:val="22"/>
          <w:szCs w:val="22"/>
        </w:rPr>
      </w:pPr>
      <w:r w:rsidRPr="00DB3327">
        <w:rPr>
          <w:rFonts w:ascii="Arial" w:hAnsi="Arial" w:cs="Arial"/>
          <w:sz w:val="22"/>
          <w:szCs w:val="22"/>
        </w:rPr>
        <w:t xml:space="preserve">Sono stati </w:t>
      </w:r>
      <w:proofErr w:type="spellStart"/>
      <w:r w:rsidRPr="00DB3327">
        <w:rPr>
          <w:rFonts w:ascii="Arial" w:hAnsi="Arial" w:cs="Arial"/>
          <w:sz w:val="22"/>
          <w:szCs w:val="22"/>
        </w:rPr>
        <w:t>rideliberati</w:t>
      </w:r>
      <w:proofErr w:type="spellEnd"/>
      <w:r w:rsidRPr="00DB3327">
        <w:rPr>
          <w:rFonts w:ascii="Arial" w:hAnsi="Arial" w:cs="Arial"/>
          <w:sz w:val="22"/>
          <w:szCs w:val="22"/>
        </w:rPr>
        <w:t xml:space="preserve"> i gruppi di lavoro aziendali per la gestione delle donne vittime di violenza e per i minori</w:t>
      </w:r>
      <w:r w:rsidRPr="00DB3327">
        <w:rPr>
          <w:rStyle w:val="Rimandonotaapidipagina"/>
          <w:rFonts w:ascii="Arial" w:hAnsi="Arial"/>
          <w:sz w:val="22"/>
          <w:szCs w:val="22"/>
        </w:rPr>
        <w:footnoteReference w:id="35"/>
      </w:r>
      <w:r w:rsidRPr="00DB3327">
        <w:rPr>
          <w:rFonts w:ascii="Arial" w:hAnsi="Arial" w:cs="Arial"/>
          <w:sz w:val="22"/>
          <w:szCs w:val="22"/>
        </w:rPr>
        <w:t xml:space="preserve"> che dovranno riesaminare le due procedure aziendali in merito.</w:t>
      </w:r>
    </w:p>
    <w:p w:rsidR="00E3361A" w:rsidRPr="00DB3327" w:rsidRDefault="00E3361A" w:rsidP="004825B4">
      <w:pPr>
        <w:pStyle w:val="Rientrocorpodeltesto2"/>
        <w:jc w:val="both"/>
        <w:rPr>
          <w:rFonts w:cs="Arial"/>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14"/>
        <w:gridCol w:w="1445"/>
      </w:tblGrid>
      <w:tr w:rsidR="00DB3327" w:rsidRPr="00DB3327" w:rsidTr="00055B1C">
        <w:trPr>
          <w:tblCellSpacing w:w="0" w:type="dxa"/>
          <w:jc w:val="center"/>
        </w:trPr>
        <w:tc>
          <w:tcPr>
            <w:tcW w:w="4000" w:type="pct"/>
            <w:shd w:val="clear" w:color="auto" w:fill="E8FFFF"/>
            <w:vAlign w:val="center"/>
          </w:tcPr>
          <w:p w:rsidR="00E3361A" w:rsidRPr="00DB3327" w:rsidRDefault="00582F22" w:rsidP="00055B1C">
            <w:pPr>
              <w:rPr>
                <w:rFonts w:ascii="Arial" w:hAnsi="Arial" w:cs="Arial"/>
                <w:spacing w:val="20"/>
                <w:sz w:val="22"/>
                <w:szCs w:val="22"/>
              </w:rPr>
            </w:pPr>
            <w:hyperlink r:id="rId18" w:history="1">
              <w:r w:rsidR="00E3361A" w:rsidRPr="00DB3327">
                <w:rPr>
                  <w:rStyle w:val="Collegamentoipertestuale"/>
                  <w:rFonts w:ascii="Arial" w:hAnsi="Arial" w:cs="Arial"/>
                  <w:bCs/>
                  <w:color w:val="auto"/>
                  <w:spacing w:val="20"/>
                  <w:sz w:val="22"/>
                  <w:szCs w:val="22"/>
                  <w:u w:val="none"/>
                </w:rPr>
                <w:t>PG_015_Accoglienza_presaincarico_donna_vittima_violenza</w:t>
              </w:r>
            </w:hyperlink>
          </w:p>
        </w:tc>
        <w:tc>
          <w:tcPr>
            <w:tcW w:w="750" w:type="pct"/>
            <w:shd w:val="clear" w:color="auto" w:fill="E8FFFF"/>
            <w:vAlign w:val="center"/>
          </w:tcPr>
          <w:p w:rsidR="00E3361A" w:rsidRPr="00DB3327" w:rsidRDefault="00E3361A" w:rsidP="00055B1C">
            <w:pPr>
              <w:rPr>
                <w:rFonts w:ascii="Arial" w:hAnsi="Arial" w:cs="Arial"/>
                <w:spacing w:val="20"/>
                <w:sz w:val="22"/>
                <w:szCs w:val="22"/>
              </w:rPr>
            </w:pPr>
            <w:r w:rsidRPr="00DB3327">
              <w:rPr>
                <w:rFonts w:ascii="Arial" w:hAnsi="Arial" w:cs="Arial"/>
                <w:spacing w:val="20"/>
                <w:sz w:val="22"/>
                <w:szCs w:val="22"/>
              </w:rPr>
              <w:t>25/11/2016</w:t>
            </w:r>
          </w:p>
        </w:tc>
      </w:tr>
    </w:tbl>
    <w:p w:rsidR="00E3361A" w:rsidRPr="00DB3327" w:rsidRDefault="00E3361A" w:rsidP="004825B4">
      <w:pPr>
        <w:pStyle w:val="Rientrocorpodeltesto2"/>
        <w:jc w:val="both"/>
        <w:rPr>
          <w:rFonts w:cs="Arial"/>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80"/>
        <w:gridCol w:w="6957"/>
        <w:gridCol w:w="1422"/>
      </w:tblGrid>
      <w:tr w:rsidR="00DB3327" w:rsidRPr="00DB3327" w:rsidTr="00055B1C">
        <w:trPr>
          <w:tblCellSpacing w:w="0" w:type="dxa"/>
          <w:jc w:val="center"/>
        </w:trPr>
        <w:tc>
          <w:tcPr>
            <w:tcW w:w="250" w:type="pct"/>
            <w:shd w:val="clear" w:color="auto" w:fill="E8FFFF"/>
            <w:vAlign w:val="center"/>
          </w:tcPr>
          <w:p w:rsidR="00E3361A" w:rsidRPr="00DB3327" w:rsidRDefault="00D10E37" w:rsidP="00055B1C">
            <w:pPr>
              <w:rPr>
                <w:rFonts w:ascii="Arial" w:hAnsi="Arial" w:cs="Arial"/>
                <w:spacing w:val="20"/>
                <w:sz w:val="22"/>
                <w:szCs w:val="22"/>
              </w:rPr>
            </w:pPr>
            <w:r w:rsidRPr="00DB3327">
              <w:rPr>
                <w:rFonts w:ascii="Arial" w:hAnsi="Arial" w:cs="Arial"/>
                <w:noProof/>
                <w:spacing w:val="20"/>
                <w:sz w:val="22"/>
                <w:szCs w:val="22"/>
              </w:rPr>
              <w:drawing>
                <wp:inline distT="0" distB="0" distL="0" distR="0" wp14:anchorId="2428655A" wp14:editId="3CC4ED89">
                  <wp:extent cx="419100" cy="114300"/>
                  <wp:effectExtent l="0" t="0" r="0" b="0"/>
                  <wp:docPr id="1" name="Immagine 1" descr="http://intranet.scroce.loc/immagini/update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croce.loc/immagini/updated1.gif"/>
                          <pic:cNvPicPr>
                            <a:picLocks noChangeAspect="1" noChangeArrowheads="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114300"/>
                          </a:xfrm>
                          <a:prstGeom prst="rect">
                            <a:avLst/>
                          </a:prstGeom>
                          <a:noFill/>
                          <a:ln>
                            <a:noFill/>
                          </a:ln>
                        </pic:spPr>
                      </pic:pic>
                    </a:graphicData>
                  </a:graphic>
                </wp:inline>
              </w:drawing>
            </w:r>
          </w:p>
        </w:tc>
        <w:tc>
          <w:tcPr>
            <w:tcW w:w="4000" w:type="pct"/>
            <w:shd w:val="clear" w:color="auto" w:fill="E8FFFF"/>
            <w:vAlign w:val="center"/>
          </w:tcPr>
          <w:p w:rsidR="00E3361A" w:rsidRPr="00DB3327" w:rsidRDefault="00582F22" w:rsidP="00055B1C">
            <w:pPr>
              <w:rPr>
                <w:rFonts w:ascii="Arial" w:hAnsi="Arial" w:cs="Arial"/>
                <w:spacing w:val="20"/>
                <w:sz w:val="22"/>
                <w:szCs w:val="22"/>
              </w:rPr>
            </w:pPr>
            <w:hyperlink r:id="rId20" w:history="1">
              <w:proofErr w:type="spellStart"/>
              <w:r w:rsidR="00E3361A" w:rsidRPr="00DB3327">
                <w:rPr>
                  <w:rStyle w:val="Collegamentoipertestuale"/>
                  <w:rFonts w:ascii="Arial" w:hAnsi="Arial" w:cs="Arial"/>
                  <w:color w:val="auto"/>
                  <w:spacing w:val="20"/>
                  <w:sz w:val="22"/>
                  <w:szCs w:val="22"/>
                  <w:u w:val="none"/>
                </w:rPr>
                <w:t>Mod</w:t>
              </w:r>
              <w:proofErr w:type="spellEnd"/>
              <w:r w:rsidR="00E3361A" w:rsidRPr="00DB3327">
                <w:rPr>
                  <w:rStyle w:val="Collegamentoipertestuale"/>
                  <w:rFonts w:ascii="Arial" w:hAnsi="Arial" w:cs="Arial"/>
                  <w:color w:val="auto"/>
                  <w:spacing w:val="20"/>
                  <w:sz w:val="22"/>
                  <w:szCs w:val="22"/>
                  <w:u w:val="none"/>
                </w:rPr>
                <w:t xml:space="preserve"> 025_Scheda_clinica</w:t>
              </w:r>
            </w:hyperlink>
          </w:p>
        </w:tc>
        <w:tc>
          <w:tcPr>
            <w:tcW w:w="750" w:type="pct"/>
            <w:shd w:val="clear" w:color="auto" w:fill="E8FFFF"/>
            <w:vAlign w:val="center"/>
          </w:tcPr>
          <w:p w:rsidR="00E3361A" w:rsidRPr="00DB3327" w:rsidRDefault="00E3361A" w:rsidP="00055B1C">
            <w:pPr>
              <w:rPr>
                <w:rFonts w:ascii="Arial" w:hAnsi="Arial" w:cs="Arial"/>
                <w:spacing w:val="20"/>
                <w:sz w:val="22"/>
                <w:szCs w:val="22"/>
              </w:rPr>
            </w:pPr>
            <w:r w:rsidRPr="00DB3327">
              <w:rPr>
                <w:rFonts w:ascii="Arial" w:hAnsi="Arial" w:cs="Arial"/>
                <w:spacing w:val="20"/>
                <w:sz w:val="22"/>
                <w:szCs w:val="22"/>
              </w:rPr>
              <w:t>28/01/2019</w:t>
            </w:r>
          </w:p>
        </w:tc>
      </w:tr>
    </w:tbl>
    <w:p w:rsidR="00E3361A" w:rsidRPr="00DB3327" w:rsidRDefault="00E3361A" w:rsidP="004825B4">
      <w:pPr>
        <w:pStyle w:val="Rientrocorpodeltesto2"/>
        <w:jc w:val="both"/>
        <w:rPr>
          <w:rFonts w:cs="Arial"/>
          <w:sz w:val="22"/>
          <w:szCs w:val="22"/>
        </w:rPr>
      </w:pP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 xml:space="preserve">Analogamente si procederà per quanto attiene alla presa in carico di minori vittime di violenza secondo quanto previsto dalla procedura </w:t>
      </w:r>
    </w:p>
    <w:p w:rsidR="00E3361A" w:rsidRPr="00DB3327" w:rsidRDefault="00E3361A" w:rsidP="004825B4">
      <w:pPr>
        <w:ind w:left="709"/>
        <w:jc w:val="both"/>
        <w:rPr>
          <w:rFonts w:ascii="Arial" w:hAnsi="Arial" w:cs="Arial"/>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14"/>
        <w:gridCol w:w="1445"/>
      </w:tblGrid>
      <w:tr w:rsidR="00DB3327" w:rsidRPr="00DB3327" w:rsidTr="00055B1C">
        <w:trPr>
          <w:tblCellSpacing w:w="0" w:type="dxa"/>
          <w:jc w:val="center"/>
        </w:trPr>
        <w:tc>
          <w:tcPr>
            <w:tcW w:w="4000" w:type="pct"/>
            <w:shd w:val="clear" w:color="auto" w:fill="E8FFFF"/>
            <w:vAlign w:val="center"/>
          </w:tcPr>
          <w:p w:rsidR="00E3361A" w:rsidRPr="00DB3327" w:rsidRDefault="00582F22" w:rsidP="00055B1C">
            <w:pPr>
              <w:rPr>
                <w:rFonts w:ascii="Arial" w:hAnsi="Arial" w:cs="Arial"/>
                <w:spacing w:val="20"/>
                <w:sz w:val="22"/>
                <w:szCs w:val="22"/>
              </w:rPr>
            </w:pPr>
            <w:hyperlink r:id="rId21" w:history="1">
              <w:r w:rsidR="00E3361A" w:rsidRPr="00DB3327">
                <w:rPr>
                  <w:rFonts w:ascii="Arial" w:hAnsi="Arial" w:cs="Arial"/>
                  <w:b/>
                  <w:bCs/>
                  <w:spacing w:val="20"/>
                  <w:sz w:val="22"/>
                  <w:szCs w:val="22"/>
                </w:rPr>
                <w:br/>
              </w:r>
              <w:r w:rsidR="00E3361A" w:rsidRPr="00DB3327">
                <w:rPr>
                  <w:rStyle w:val="Collegamentoipertestuale"/>
                  <w:rFonts w:ascii="Arial" w:hAnsi="Arial" w:cs="Arial"/>
                  <w:bCs/>
                  <w:color w:val="auto"/>
                  <w:spacing w:val="20"/>
                  <w:sz w:val="22"/>
                  <w:szCs w:val="22"/>
                  <w:u w:val="none"/>
                </w:rPr>
                <w:t>PG_027_Accoglienza_ presa in carico_ minore_vittima_maltrattamento_Rev.1</w:t>
              </w:r>
            </w:hyperlink>
          </w:p>
        </w:tc>
        <w:tc>
          <w:tcPr>
            <w:tcW w:w="750" w:type="pct"/>
            <w:shd w:val="clear" w:color="auto" w:fill="E8FFFF"/>
            <w:vAlign w:val="center"/>
          </w:tcPr>
          <w:p w:rsidR="00E3361A" w:rsidRPr="00DB3327" w:rsidRDefault="00E3361A" w:rsidP="00055B1C">
            <w:pPr>
              <w:rPr>
                <w:rFonts w:ascii="Arial" w:hAnsi="Arial" w:cs="Arial"/>
                <w:spacing w:val="20"/>
                <w:sz w:val="22"/>
                <w:szCs w:val="22"/>
              </w:rPr>
            </w:pPr>
            <w:r w:rsidRPr="00DB3327">
              <w:rPr>
                <w:rFonts w:ascii="Arial" w:hAnsi="Arial" w:cs="Arial"/>
                <w:spacing w:val="20"/>
                <w:sz w:val="22"/>
                <w:szCs w:val="22"/>
              </w:rPr>
              <w:t>09/06/2017</w:t>
            </w:r>
          </w:p>
        </w:tc>
      </w:tr>
    </w:tbl>
    <w:p w:rsidR="00E3361A" w:rsidRPr="00DB3327" w:rsidRDefault="00E3361A" w:rsidP="004825B4">
      <w:pPr>
        <w:pStyle w:val="Rientrocorpodeltesto2"/>
        <w:jc w:val="both"/>
        <w:rPr>
          <w:rFonts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sz w:val="22"/>
          <w:szCs w:val="22"/>
        </w:rPr>
        <w:t xml:space="preserve">Nell’ambito del progetto promosso dal Comune di Cuneo “Adotta una panchina rossa in memoria delle donne vittime di violenza”, annualmente si provvederà alla verifica dello stato di manutenzione delle due panchine individuate all’interno delle aree verdi dell’ospedale S. Croce e dell’ospedale </w:t>
      </w:r>
      <w:proofErr w:type="spellStart"/>
      <w:r w:rsidRPr="00DB3327">
        <w:rPr>
          <w:rFonts w:ascii="Arial" w:hAnsi="Arial" w:cs="Arial"/>
          <w:sz w:val="22"/>
          <w:szCs w:val="22"/>
        </w:rPr>
        <w:t>Carle</w:t>
      </w:r>
      <w:proofErr w:type="spellEnd"/>
      <w:r w:rsidRPr="00DB3327">
        <w:rPr>
          <w:rFonts w:ascii="Arial" w:hAnsi="Arial" w:cs="Arial"/>
          <w:sz w:val="22"/>
          <w:szCs w:val="22"/>
        </w:rPr>
        <w:t>, in accordo con la SC Tecnico.</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Obiettivi e Azioni :</w:t>
      </w:r>
    </w:p>
    <w:p w:rsidR="00E3361A" w:rsidRPr="00DB3327" w:rsidRDefault="00E3361A" w:rsidP="00FF6C1E">
      <w:pPr>
        <w:numPr>
          <w:ilvl w:val="0"/>
          <w:numId w:val="8"/>
        </w:numPr>
        <w:jc w:val="both"/>
        <w:rPr>
          <w:rFonts w:ascii="Arial" w:hAnsi="Arial" w:cs="Arial"/>
          <w:sz w:val="22"/>
          <w:szCs w:val="22"/>
        </w:rPr>
      </w:pPr>
      <w:r w:rsidRPr="00DB3327">
        <w:rPr>
          <w:rFonts w:ascii="Arial" w:hAnsi="Arial" w:cs="Arial"/>
          <w:sz w:val="22"/>
          <w:szCs w:val="22"/>
        </w:rPr>
        <w:t>monitorare lo stato di attuazione delle procedure aziendali</w:t>
      </w:r>
    </w:p>
    <w:p w:rsidR="00E3361A" w:rsidRPr="00DB3327" w:rsidRDefault="00E3361A" w:rsidP="00FF6C1E">
      <w:pPr>
        <w:numPr>
          <w:ilvl w:val="0"/>
          <w:numId w:val="8"/>
        </w:numPr>
        <w:jc w:val="both"/>
        <w:rPr>
          <w:rFonts w:ascii="Arial" w:hAnsi="Arial" w:cs="Arial"/>
          <w:sz w:val="22"/>
          <w:szCs w:val="22"/>
        </w:rPr>
      </w:pPr>
      <w:r w:rsidRPr="00DB3327">
        <w:rPr>
          <w:rFonts w:ascii="Arial" w:hAnsi="Arial" w:cs="Arial"/>
          <w:sz w:val="22"/>
          <w:szCs w:val="22"/>
        </w:rPr>
        <w:t xml:space="preserve">verificare le necessità formative degli operatori </w:t>
      </w:r>
    </w:p>
    <w:p w:rsidR="00E3361A" w:rsidRPr="00DB3327" w:rsidRDefault="00E3361A" w:rsidP="00FF6C1E">
      <w:pPr>
        <w:numPr>
          <w:ilvl w:val="0"/>
          <w:numId w:val="8"/>
        </w:numPr>
        <w:jc w:val="both"/>
        <w:rPr>
          <w:rFonts w:ascii="Arial" w:hAnsi="Arial" w:cs="Arial"/>
          <w:sz w:val="22"/>
          <w:szCs w:val="22"/>
        </w:rPr>
      </w:pPr>
      <w:r w:rsidRPr="00DB3327">
        <w:rPr>
          <w:rFonts w:ascii="Arial" w:hAnsi="Arial" w:cs="Arial"/>
          <w:sz w:val="22"/>
          <w:szCs w:val="22"/>
        </w:rPr>
        <w:t xml:space="preserve">partecipare alle iniziative </w:t>
      </w:r>
      <w:r w:rsidR="00BC7973" w:rsidRPr="00DB3327">
        <w:rPr>
          <w:rFonts w:ascii="Arial" w:hAnsi="Arial" w:cs="Arial"/>
          <w:sz w:val="22"/>
          <w:szCs w:val="22"/>
        </w:rPr>
        <w:t>calendarizzate in accordo con Laboratorio donna</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Modalità:</w:t>
      </w:r>
    </w:p>
    <w:p w:rsidR="00E3361A" w:rsidRPr="00DB3327" w:rsidRDefault="00E3361A" w:rsidP="00FF6C1E">
      <w:pPr>
        <w:numPr>
          <w:ilvl w:val="0"/>
          <w:numId w:val="69"/>
        </w:numPr>
        <w:jc w:val="both"/>
        <w:rPr>
          <w:rFonts w:ascii="Arial" w:hAnsi="Arial" w:cs="Arial"/>
          <w:sz w:val="22"/>
          <w:szCs w:val="22"/>
        </w:rPr>
      </w:pPr>
      <w:r w:rsidRPr="00DB3327">
        <w:rPr>
          <w:rFonts w:ascii="Arial" w:hAnsi="Arial" w:cs="Arial"/>
          <w:sz w:val="22"/>
          <w:szCs w:val="22"/>
        </w:rPr>
        <w:t>partecipazione regolarmente alle riunioni del Coordinamento Regionale per la tutela e presa in carico delle donne vittime di violenza da parte della ginecologa  referente Aziendale</w:t>
      </w:r>
    </w:p>
    <w:p w:rsidR="00E3361A" w:rsidRPr="00DB3327" w:rsidRDefault="00E3361A" w:rsidP="00FF6C1E">
      <w:pPr>
        <w:numPr>
          <w:ilvl w:val="0"/>
          <w:numId w:val="69"/>
        </w:numPr>
        <w:jc w:val="both"/>
        <w:rPr>
          <w:rFonts w:ascii="Arial" w:hAnsi="Arial" w:cs="Arial"/>
          <w:sz w:val="22"/>
          <w:szCs w:val="22"/>
        </w:rPr>
      </w:pPr>
      <w:r w:rsidRPr="00DB3327">
        <w:rPr>
          <w:rFonts w:ascii="Arial" w:hAnsi="Arial" w:cs="Arial"/>
          <w:sz w:val="22"/>
          <w:szCs w:val="22"/>
        </w:rPr>
        <w:t>partecipazione regolarmente alle riunioni del Coordinamento territoriale e della rete provinciale per le donne vittime di violenza da parte dell’assistente sociale Aziendale</w:t>
      </w:r>
    </w:p>
    <w:p w:rsidR="00E3361A" w:rsidRPr="00DB3327" w:rsidRDefault="00E3361A" w:rsidP="00FF6C1E">
      <w:pPr>
        <w:numPr>
          <w:ilvl w:val="0"/>
          <w:numId w:val="69"/>
        </w:numPr>
        <w:jc w:val="both"/>
        <w:rPr>
          <w:rFonts w:ascii="Arial" w:hAnsi="Arial" w:cs="Arial"/>
          <w:sz w:val="22"/>
          <w:szCs w:val="22"/>
        </w:rPr>
      </w:pPr>
      <w:r w:rsidRPr="00DB3327">
        <w:rPr>
          <w:rFonts w:ascii="Arial" w:hAnsi="Arial" w:cs="Arial"/>
          <w:sz w:val="22"/>
          <w:szCs w:val="22"/>
        </w:rPr>
        <w:t xml:space="preserve">compartecipazione attiva all'allestimento del Corso Regionale Avanzato </w:t>
      </w:r>
      <w:r w:rsidR="00BC7973" w:rsidRPr="00DB3327">
        <w:rPr>
          <w:rFonts w:ascii="Arial" w:hAnsi="Arial" w:cs="Arial"/>
          <w:sz w:val="22"/>
          <w:szCs w:val="22"/>
        </w:rPr>
        <w:t>rivolto agli operatori nel 2022</w:t>
      </w:r>
    </w:p>
    <w:p w:rsidR="00E3361A" w:rsidRPr="00DB3327" w:rsidRDefault="00E3361A" w:rsidP="004825B4">
      <w:pPr>
        <w:ind w:left="709"/>
        <w:jc w:val="both"/>
        <w:rPr>
          <w:rFonts w:ascii="Calibri" w:hAnsi="Calibri"/>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FF6C1E">
      <w:pPr>
        <w:numPr>
          <w:ilvl w:val="0"/>
          <w:numId w:val="9"/>
        </w:numPr>
        <w:jc w:val="both"/>
        <w:rPr>
          <w:rFonts w:ascii="Arial" w:hAnsi="Arial" w:cs="Arial"/>
          <w:sz w:val="22"/>
          <w:szCs w:val="22"/>
        </w:rPr>
      </w:pPr>
      <w:r w:rsidRPr="00DB3327">
        <w:rPr>
          <w:rFonts w:ascii="Arial" w:hAnsi="Arial" w:cs="Arial"/>
          <w:sz w:val="22"/>
          <w:szCs w:val="22"/>
        </w:rPr>
        <w:t>gruppi di lavoro interni ad AO</w:t>
      </w:r>
    </w:p>
    <w:p w:rsidR="00BC7973" w:rsidRPr="00DB3327" w:rsidRDefault="00BC7973" w:rsidP="00FF6C1E">
      <w:pPr>
        <w:numPr>
          <w:ilvl w:val="0"/>
          <w:numId w:val="9"/>
        </w:numPr>
        <w:jc w:val="both"/>
        <w:rPr>
          <w:rFonts w:ascii="Arial" w:hAnsi="Arial" w:cs="Arial"/>
          <w:sz w:val="22"/>
          <w:szCs w:val="22"/>
        </w:rPr>
      </w:pPr>
      <w:r w:rsidRPr="00DB3327">
        <w:rPr>
          <w:rFonts w:ascii="Arial" w:hAnsi="Arial" w:cs="Arial"/>
          <w:sz w:val="22"/>
          <w:szCs w:val="22"/>
        </w:rPr>
        <w:t>DIPSA</w:t>
      </w:r>
    </w:p>
    <w:p w:rsidR="00E3361A" w:rsidRPr="00DB3327" w:rsidRDefault="00E3361A" w:rsidP="00FF6C1E">
      <w:pPr>
        <w:numPr>
          <w:ilvl w:val="0"/>
          <w:numId w:val="9"/>
        </w:numPr>
        <w:jc w:val="both"/>
        <w:rPr>
          <w:rFonts w:ascii="Arial" w:hAnsi="Arial" w:cs="Arial"/>
          <w:sz w:val="22"/>
          <w:szCs w:val="22"/>
        </w:rPr>
      </w:pPr>
      <w:r w:rsidRPr="00DB3327">
        <w:rPr>
          <w:rFonts w:ascii="Arial" w:hAnsi="Arial" w:cs="Arial"/>
          <w:sz w:val="22"/>
          <w:szCs w:val="22"/>
        </w:rPr>
        <w:t xml:space="preserve">DSP </w:t>
      </w:r>
    </w:p>
    <w:p w:rsidR="00E3361A" w:rsidRPr="00DB3327" w:rsidRDefault="00E3361A" w:rsidP="00FF6C1E">
      <w:pPr>
        <w:numPr>
          <w:ilvl w:val="0"/>
          <w:numId w:val="9"/>
        </w:numPr>
        <w:jc w:val="both"/>
        <w:rPr>
          <w:rFonts w:ascii="Arial" w:hAnsi="Arial" w:cs="Arial"/>
          <w:sz w:val="22"/>
          <w:szCs w:val="22"/>
        </w:rPr>
      </w:pPr>
      <w:r w:rsidRPr="00DB3327">
        <w:rPr>
          <w:rFonts w:ascii="Arial" w:hAnsi="Arial" w:cs="Arial"/>
          <w:sz w:val="22"/>
          <w:szCs w:val="22"/>
        </w:rPr>
        <w:t>Servizio Sociale ospedaliero</w:t>
      </w:r>
    </w:p>
    <w:p w:rsidR="00E3361A" w:rsidRPr="00DB3327" w:rsidRDefault="00E3361A" w:rsidP="00FF6C1E">
      <w:pPr>
        <w:numPr>
          <w:ilvl w:val="0"/>
          <w:numId w:val="9"/>
        </w:numPr>
        <w:jc w:val="both"/>
        <w:rPr>
          <w:rFonts w:ascii="Arial" w:hAnsi="Arial" w:cs="Arial"/>
          <w:sz w:val="22"/>
          <w:szCs w:val="22"/>
        </w:rPr>
      </w:pPr>
      <w:proofErr w:type="spellStart"/>
      <w:r w:rsidRPr="00DB3327">
        <w:rPr>
          <w:rFonts w:ascii="Arial" w:hAnsi="Arial" w:cs="Arial"/>
          <w:sz w:val="22"/>
          <w:szCs w:val="22"/>
        </w:rPr>
        <w:t>S.S.Comunicazione</w:t>
      </w:r>
      <w:proofErr w:type="spellEnd"/>
      <w:r w:rsidRPr="00DB3327">
        <w:rPr>
          <w:rFonts w:ascii="Arial" w:hAnsi="Arial" w:cs="Arial"/>
          <w:sz w:val="22"/>
          <w:szCs w:val="22"/>
        </w:rPr>
        <w:t xml:space="preserve"> e ufficio stampa interaziendale</w:t>
      </w:r>
    </w:p>
    <w:p w:rsidR="00E3361A" w:rsidRPr="00DB3327" w:rsidRDefault="00E3361A" w:rsidP="00FF6C1E">
      <w:pPr>
        <w:numPr>
          <w:ilvl w:val="0"/>
          <w:numId w:val="9"/>
        </w:numPr>
        <w:jc w:val="both"/>
        <w:rPr>
          <w:rFonts w:ascii="Arial" w:hAnsi="Arial" w:cs="Arial"/>
          <w:sz w:val="22"/>
          <w:szCs w:val="22"/>
        </w:rPr>
      </w:pPr>
      <w:r w:rsidRPr="00DB3327">
        <w:rPr>
          <w:rFonts w:ascii="Arial" w:hAnsi="Arial" w:cs="Arial"/>
          <w:sz w:val="22"/>
          <w:szCs w:val="22"/>
        </w:rPr>
        <w:t>Rete provinciale</w:t>
      </w:r>
    </w:p>
    <w:p w:rsidR="00E3361A" w:rsidRPr="00DB3327" w:rsidRDefault="00E3361A" w:rsidP="00FF6C1E">
      <w:pPr>
        <w:numPr>
          <w:ilvl w:val="0"/>
          <w:numId w:val="9"/>
        </w:numPr>
        <w:jc w:val="both"/>
        <w:rPr>
          <w:rFonts w:ascii="Arial" w:hAnsi="Arial" w:cs="Arial"/>
          <w:sz w:val="22"/>
          <w:szCs w:val="22"/>
        </w:rPr>
      </w:pPr>
      <w:r w:rsidRPr="00DB3327">
        <w:rPr>
          <w:rFonts w:ascii="Arial" w:hAnsi="Arial" w:cs="Arial"/>
          <w:sz w:val="22"/>
          <w:szCs w:val="22"/>
        </w:rPr>
        <w:t xml:space="preserve">Gruppo regionale </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FF6C1E">
      <w:pPr>
        <w:numPr>
          <w:ilvl w:val="0"/>
          <w:numId w:val="10"/>
        </w:numPr>
        <w:jc w:val="both"/>
        <w:rPr>
          <w:rFonts w:ascii="Arial" w:hAnsi="Arial" w:cs="Arial"/>
          <w:sz w:val="22"/>
          <w:szCs w:val="22"/>
        </w:rPr>
      </w:pPr>
      <w:r w:rsidRPr="00DB3327">
        <w:rPr>
          <w:rFonts w:ascii="Arial" w:hAnsi="Arial" w:cs="Arial"/>
          <w:sz w:val="22"/>
          <w:szCs w:val="22"/>
        </w:rPr>
        <w:t>presenza dei dati annuali</w:t>
      </w:r>
    </w:p>
    <w:p w:rsidR="00E3361A" w:rsidRPr="00DB3327" w:rsidRDefault="00E3361A" w:rsidP="00FF6C1E">
      <w:pPr>
        <w:numPr>
          <w:ilvl w:val="0"/>
          <w:numId w:val="10"/>
        </w:numPr>
        <w:jc w:val="both"/>
        <w:rPr>
          <w:rFonts w:ascii="Arial" w:hAnsi="Arial" w:cs="Arial"/>
          <w:sz w:val="22"/>
          <w:szCs w:val="22"/>
        </w:rPr>
      </w:pPr>
      <w:r w:rsidRPr="00DB3327">
        <w:rPr>
          <w:rFonts w:ascii="Arial" w:hAnsi="Arial" w:cs="Arial"/>
          <w:sz w:val="22"/>
          <w:szCs w:val="22"/>
        </w:rPr>
        <w:t>evidenza dello stato formativo in relazione ai bisogni rilevati</w:t>
      </w:r>
    </w:p>
    <w:p w:rsidR="00E3361A" w:rsidRPr="00DB3327" w:rsidRDefault="00E3361A" w:rsidP="00FF6C1E">
      <w:pPr>
        <w:numPr>
          <w:ilvl w:val="0"/>
          <w:numId w:val="10"/>
        </w:numPr>
        <w:jc w:val="both"/>
        <w:rPr>
          <w:rFonts w:ascii="Arial" w:hAnsi="Arial" w:cs="Arial"/>
          <w:sz w:val="22"/>
          <w:szCs w:val="22"/>
        </w:rPr>
      </w:pPr>
      <w:r w:rsidRPr="00DB3327">
        <w:rPr>
          <w:rFonts w:ascii="Arial" w:hAnsi="Arial" w:cs="Arial"/>
          <w:sz w:val="22"/>
          <w:szCs w:val="22"/>
        </w:rPr>
        <w:t>effettuazione di un’iniziativa in occasione del 25 ottobre</w:t>
      </w:r>
    </w:p>
    <w:p w:rsidR="00E3361A" w:rsidRPr="00DB3327" w:rsidRDefault="00E3361A" w:rsidP="004825B4">
      <w:pPr>
        <w:ind w:left="709"/>
        <w:jc w:val="both"/>
        <w:rPr>
          <w:rFonts w:ascii="Arial" w:hAnsi="Arial" w:cs="Arial"/>
          <w:sz w:val="22"/>
          <w:szCs w:val="22"/>
        </w:rPr>
      </w:pPr>
    </w:p>
    <w:p w:rsidR="00E3361A" w:rsidRPr="00DB3327" w:rsidRDefault="00E3361A" w:rsidP="00596047">
      <w:pPr>
        <w:pStyle w:val="Rientrocorpodeltesto2"/>
        <w:jc w:val="both"/>
        <w:rPr>
          <w:rFonts w:cs="Arial"/>
          <w:b/>
          <w:sz w:val="22"/>
          <w:szCs w:val="22"/>
        </w:rPr>
      </w:pPr>
      <w:r w:rsidRPr="00DB3327">
        <w:rPr>
          <w:rFonts w:cs="Arial"/>
          <w:b/>
          <w:sz w:val="22"/>
          <w:szCs w:val="22"/>
        </w:rPr>
        <w:t>Beneficiari:</w:t>
      </w:r>
    </w:p>
    <w:p w:rsidR="00E3361A" w:rsidRPr="00DB3327" w:rsidRDefault="00E3361A" w:rsidP="00596047">
      <w:pPr>
        <w:pStyle w:val="Rientrocorpodeltesto2"/>
        <w:jc w:val="both"/>
        <w:rPr>
          <w:rFonts w:cs="Arial"/>
          <w:b/>
          <w:sz w:val="22"/>
          <w:szCs w:val="22"/>
        </w:rPr>
      </w:pPr>
      <w:r w:rsidRPr="00DB3327">
        <w:rPr>
          <w:rFonts w:cs="Arial"/>
          <w:sz w:val="22"/>
          <w:szCs w:val="22"/>
        </w:rPr>
        <w:t>dipendenti e utenti</w:t>
      </w:r>
    </w:p>
    <w:p w:rsidR="00E3361A" w:rsidRPr="00DB3327" w:rsidRDefault="00E3361A" w:rsidP="00596047">
      <w:pPr>
        <w:pStyle w:val="Rientrocorpodeltesto2"/>
        <w:jc w:val="both"/>
        <w:rPr>
          <w:rFonts w:cs="Arial"/>
          <w:b/>
          <w:sz w:val="22"/>
          <w:szCs w:val="22"/>
        </w:rPr>
      </w:pPr>
    </w:p>
    <w:p w:rsidR="00E3361A" w:rsidRPr="00DB3327" w:rsidRDefault="00E3361A" w:rsidP="00596047">
      <w:pPr>
        <w:pStyle w:val="Rientrocorpodeltesto2"/>
        <w:jc w:val="both"/>
        <w:rPr>
          <w:rFonts w:cs="Arial"/>
          <w:b/>
          <w:sz w:val="22"/>
          <w:szCs w:val="22"/>
        </w:rPr>
      </w:pPr>
      <w:r w:rsidRPr="00DB3327">
        <w:rPr>
          <w:rFonts w:cs="Arial"/>
          <w:b/>
          <w:sz w:val="22"/>
          <w:szCs w:val="22"/>
        </w:rPr>
        <w:t>Spesa:</w:t>
      </w:r>
    </w:p>
    <w:p w:rsidR="00E3361A" w:rsidRPr="00DB3327" w:rsidRDefault="00E3361A" w:rsidP="00596047">
      <w:pPr>
        <w:pStyle w:val="Rientrocorpodeltesto2"/>
        <w:jc w:val="both"/>
        <w:rPr>
          <w:rFonts w:cs="Arial"/>
          <w:sz w:val="22"/>
          <w:szCs w:val="22"/>
        </w:rPr>
      </w:pPr>
      <w:r w:rsidRPr="00DB3327">
        <w:rPr>
          <w:rFonts w:cs="Arial"/>
          <w:sz w:val="22"/>
          <w:szCs w:val="22"/>
        </w:rPr>
        <w:t>nessuna specificamente assegnata</w:t>
      </w:r>
    </w:p>
    <w:p w:rsidR="00E3361A" w:rsidRPr="00DB3327" w:rsidRDefault="00E3361A" w:rsidP="00596047">
      <w:pPr>
        <w:pStyle w:val="Rientrocorpodeltesto2"/>
        <w:jc w:val="both"/>
        <w:rPr>
          <w:rFonts w:cs="Arial"/>
          <w:b/>
          <w:sz w:val="22"/>
          <w:szCs w:val="22"/>
        </w:rPr>
      </w:pPr>
    </w:p>
    <w:p w:rsidR="00E3361A" w:rsidRPr="00DB3327" w:rsidRDefault="00E3361A" w:rsidP="00596047">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 xml:space="preserve">La partecipazione dell’AO </w:t>
      </w:r>
      <w:proofErr w:type="spellStart"/>
      <w:r w:rsidRPr="00DB3327">
        <w:rPr>
          <w:rFonts w:ascii="Arial" w:hAnsi="Arial" w:cs="Arial"/>
          <w:sz w:val="22"/>
          <w:szCs w:val="22"/>
        </w:rPr>
        <w:t>S.Croce</w:t>
      </w:r>
      <w:proofErr w:type="spellEnd"/>
      <w:r w:rsidRPr="00DB3327">
        <w:rPr>
          <w:rFonts w:ascii="Arial" w:hAnsi="Arial" w:cs="Arial"/>
          <w:sz w:val="22"/>
          <w:szCs w:val="22"/>
        </w:rPr>
        <w:t xml:space="preserve"> e </w:t>
      </w:r>
      <w:proofErr w:type="spellStart"/>
      <w:r w:rsidRPr="00DB3327">
        <w:rPr>
          <w:rFonts w:ascii="Arial" w:hAnsi="Arial" w:cs="Arial"/>
          <w:sz w:val="22"/>
          <w:szCs w:val="22"/>
        </w:rPr>
        <w:t>Carle</w:t>
      </w:r>
      <w:proofErr w:type="spellEnd"/>
      <w:r w:rsidRPr="00DB3327">
        <w:rPr>
          <w:rFonts w:ascii="Arial" w:hAnsi="Arial" w:cs="Arial"/>
          <w:sz w:val="22"/>
          <w:szCs w:val="22"/>
        </w:rPr>
        <w:t xml:space="preserve"> di Cuneo alla Rete antiviolenza provinciale ed al Laboratorio Donna ottimizza le risorse a disposizione nell’affrontare un problema complesso che registra dati in aumento, sicuramente in relazione ad una maggiore emersione del problema ma probabilmente anche in proporzione ad un aumento di casi che riguardano sia persone autoctone sia di origine straniera.</w:t>
      </w:r>
    </w:p>
    <w:p w:rsidR="001C21C4" w:rsidRDefault="00E3361A" w:rsidP="004825B4">
      <w:pPr>
        <w:ind w:left="709"/>
        <w:jc w:val="both"/>
        <w:rPr>
          <w:rFonts w:ascii="Arial" w:hAnsi="Arial" w:cs="Arial"/>
          <w:sz w:val="22"/>
          <w:szCs w:val="22"/>
        </w:rPr>
      </w:pPr>
      <w:r w:rsidRPr="00DB3327">
        <w:rPr>
          <w:rFonts w:ascii="Arial" w:hAnsi="Arial" w:cs="Arial"/>
          <w:sz w:val="22"/>
          <w:szCs w:val="22"/>
        </w:rPr>
        <w:t>Il nuovo CUG dovrà comunicare i nuovi nominativi e recapiti al Laboratorio donna coordinato dal Comune di Cuneo e alla Rete Antiviolenza, nonché interfacciarsi con il Servizio Sociale ospedaliero per le iniziative comuni e con i referenti aziendali delle attività settoriali.</w:t>
      </w:r>
    </w:p>
    <w:p w:rsidR="001C21C4" w:rsidRDefault="001C21C4">
      <w:pPr>
        <w:rPr>
          <w:rFonts w:ascii="Arial" w:hAnsi="Arial" w:cs="Arial"/>
          <w:sz w:val="22"/>
          <w:szCs w:val="22"/>
        </w:rPr>
      </w:pPr>
      <w:r>
        <w:rPr>
          <w:rFonts w:ascii="Arial" w:hAnsi="Arial" w:cs="Arial"/>
          <w:sz w:val="22"/>
          <w:szCs w:val="22"/>
        </w:rPr>
        <w:br w:type="page"/>
      </w:r>
    </w:p>
    <w:p w:rsidR="00E3361A" w:rsidRPr="00DB3327" w:rsidRDefault="00E3361A" w:rsidP="004825B4">
      <w:pPr>
        <w:ind w:left="709"/>
        <w:jc w:val="both"/>
        <w:rPr>
          <w:rFonts w:ascii="Arial" w:hAnsi="Arial" w:cs="Arial"/>
          <w:sz w:val="22"/>
          <w:szCs w:val="22"/>
        </w:rPr>
      </w:pPr>
    </w:p>
    <w:p w:rsidR="00E3361A" w:rsidRPr="00DB3327" w:rsidRDefault="00E3361A" w:rsidP="001C21C4">
      <w:pPr>
        <w:pStyle w:val="Titolo3"/>
        <w:ind w:left="1276" w:hanging="850"/>
        <w:rPr>
          <w:rFonts w:cs="Arial"/>
          <w:b/>
          <w:bCs/>
          <w:iCs/>
          <w:sz w:val="22"/>
          <w:szCs w:val="22"/>
        </w:rPr>
      </w:pPr>
      <w:r w:rsidRPr="00DB3327">
        <w:rPr>
          <w:rFonts w:cs="Arial"/>
          <w:b/>
          <w:bCs/>
          <w:iCs/>
          <w:sz w:val="22"/>
          <w:szCs w:val="22"/>
        </w:rPr>
        <w:t xml:space="preserve"> </w:t>
      </w:r>
      <w:bookmarkStart w:id="85" w:name="_Toc22820476"/>
      <w:bookmarkStart w:id="86" w:name="_Toc93912796"/>
      <w:r w:rsidRPr="00DB3327">
        <w:rPr>
          <w:rFonts w:cs="Arial"/>
          <w:b/>
          <w:bCs/>
          <w:iCs/>
          <w:sz w:val="22"/>
          <w:szCs w:val="22"/>
        </w:rPr>
        <w:t>RETE ANTIDISCRIMINAZIONE</w:t>
      </w:r>
      <w:bookmarkEnd w:id="85"/>
      <w:bookmarkEnd w:id="86"/>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n.3</w:t>
      </w:r>
      <w:r w:rsidR="00A83C70" w:rsidRPr="00DB3327">
        <w:rPr>
          <w:rFonts w:ascii="Arial" w:hAnsi="Arial" w:cs="Arial"/>
          <w:b/>
          <w:sz w:val="22"/>
          <w:szCs w:val="22"/>
        </w:rPr>
        <w:t>0</w:t>
      </w:r>
    </w:p>
    <w:p w:rsidR="00E3361A" w:rsidRPr="00DB3327" w:rsidRDefault="00E3361A" w:rsidP="004825B4">
      <w:pPr>
        <w:ind w:left="709"/>
        <w:jc w:val="both"/>
        <w:rPr>
          <w:rFonts w:ascii="Arial" w:hAnsi="Arial" w:cs="Arial"/>
          <w:b/>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Premessa:</w:t>
      </w:r>
    </w:p>
    <w:p w:rsidR="00E3361A" w:rsidRPr="00DB3327" w:rsidRDefault="00E3361A" w:rsidP="004825B4">
      <w:pPr>
        <w:pStyle w:val="Default"/>
        <w:ind w:left="708"/>
        <w:jc w:val="both"/>
        <w:rPr>
          <w:rFonts w:ascii="Arial" w:hAnsi="Arial" w:cs="Arial"/>
          <w:color w:val="auto"/>
          <w:sz w:val="22"/>
          <w:szCs w:val="22"/>
        </w:rPr>
      </w:pPr>
      <w:r w:rsidRPr="00DB3327">
        <w:rPr>
          <w:rFonts w:ascii="Arial" w:hAnsi="Arial" w:cs="Arial"/>
          <w:color w:val="auto"/>
          <w:sz w:val="22"/>
          <w:szCs w:val="22"/>
        </w:rPr>
        <w:t>L’AO collabora a livello regionale e locale con la rete antiviolenza e la rete antidiscriminazione</w:t>
      </w:r>
      <w:r w:rsidRPr="00DB3327">
        <w:rPr>
          <w:rStyle w:val="Rimandonotaapidipagina"/>
          <w:rFonts w:ascii="Arial" w:hAnsi="Arial" w:cs="Arial"/>
          <w:color w:val="auto"/>
          <w:sz w:val="22"/>
          <w:szCs w:val="22"/>
        </w:rPr>
        <w:footnoteReference w:id="36"/>
      </w:r>
      <w:r w:rsidRPr="00DB3327">
        <w:rPr>
          <w:rFonts w:ascii="Arial" w:hAnsi="Arial" w:cs="Arial"/>
          <w:color w:val="auto"/>
          <w:sz w:val="22"/>
          <w:szCs w:val="22"/>
        </w:rPr>
        <w:t>.</w:t>
      </w:r>
    </w:p>
    <w:p w:rsidR="00E3361A" w:rsidRPr="00DB3327" w:rsidRDefault="00E3361A" w:rsidP="004825B4">
      <w:pPr>
        <w:pStyle w:val="Default"/>
        <w:jc w:val="both"/>
        <w:rPr>
          <w:rFonts w:ascii="Arial" w:hAnsi="Arial" w:cs="Arial"/>
          <w:color w:val="auto"/>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Obiettivi:</w:t>
      </w:r>
    </w:p>
    <w:p w:rsidR="00E3361A" w:rsidRPr="00DB3327" w:rsidRDefault="00E3361A" w:rsidP="00FF6C1E">
      <w:pPr>
        <w:numPr>
          <w:ilvl w:val="0"/>
          <w:numId w:val="39"/>
        </w:numPr>
        <w:jc w:val="both"/>
        <w:rPr>
          <w:rFonts w:ascii="Arial" w:hAnsi="Arial" w:cs="Arial"/>
          <w:sz w:val="22"/>
          <w:szCs w:val="22"/>
        </w:rPr>
      </w:pPr>
      <w:r w:rsidRPr="00DB3327">
        <w:rPr>
          <w:rFonts w:ascii="Arial" w:hAnsi="Arial" w:cs="Arial"/>
          <w:sz w:val="22"/>
          <w:szCs w:val="22"/>
        </w:rPr>
        <w:t>Individuare modalità di prevenzione, gestione e rilevazione del fenomeno in Azienda</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Azioni</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Partecipazione alle iniziative della rete provinciale</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Attori coinvolti e Modalità:</w:t>
      </w:r>
    </w:p>
    <w:p w:rsidR="00E3361A" w:rsidRPr="00DB3327" w:rsidRDefault="00E3361A" w:rsidP="00FF6C1E">
      <w:pPr>
        <w:numPr>
          <w:ilvl w:val="0"/>
          <w:numId w:val="40"/>
        </w:numPr>
        <w:jc w:val="both"/>
        <w:rPr>
          <w:rFonts w:ascii="Arial" w:hAnsi="Arial" w:cs="Arial"/>
          <w:sz w:val="22"/>
          <w:szCs w:val="22"/>
        </w:rPr>
      </w:pPr>
      <w:r w:rsidRPr="00DB3327">
        <w:rPr>
          <w:rFonts w:ascii="Arial" w:hAnsi="Arial" w:cs="Arial"/>
          <w:sz w:val="22"/>
          <w:szCs w:val="22"/>
        </w:rPr>
        <w:t>Componenti CUG</w:t>
      </w:r>
    </w:p>
    <w:p w:rsidR="00BC7973" w:rsidRPr="00DB3327" w:rsidRDefault="00BC7973" w:rsidP="00FF6C1E">
      <w:pPr>
        <w:numPr>
          <w:ilvl w:val="0"/>
          <w:numId w:val="40"/>
        </w:numPr>
        <w:jc w:val="both"/>
        <w:rPr>
          <w:rFonts w:ascii="Arial" w:hAnsi="Arial" w:cs="Arial"/>
          <w:sz w:val="22"/>
          <w:szCs w:val="22"/>
        </w:rPr>
      </w:pPr>
      <w:r w:rsidRPr="00DB3327">
        <w:rPr>
          <w:rFonts w:ascii="Arial" w:hAnsi="Arial" w:cs="Arial"/>
          <w:sz w:val="22"/>
          <w:szCs w:val="22"/>
        </w:rPr>
        <w:t>DIPSA</w:t>
      </w:r>
    </w:p>
    <w:p w:rsidR="00BC7973" w:rsidRPr="00DB3327" w:rsidRDefault="00BC7973" w:rsidP="00FF6C1E">
      <w:pPr>
        <w:numPr>
          <w:ilvl w:val="0"/>
          <w:numId w:val="40"/>
        </w:numPr>
        <w:jc w:val="both"/>
        <w:rPr>
          <w:rFonts w:ascii="Arial" w:hAnsi="Arial" w:cs="Arial"/>
          <w:sz w:val="22"/>
          <w:szCs w:val="22"/>
        </w:rPr>
      </w:pPr>
      <w:r w:rsidRPr="00DB3327">
        <w:rPr>
          <w:rFonts w:ascii="Arial" w:hAnsi="Arial" w:cs="Arial"/>
          <w:sz w:val="22"/>
          <w:szCs w:val="22"/>
        </w:rPr>
        <w:t>Gruppo Umanizzazione delle cure</w:t>
      </w:r>
    </w:p>
    <w:p w:rsidR="00E3361A" w:rsidRPr="00DB3327" w:rsidRDefault="00E3361A" w:rsidP="00FF6C1E">
      <w:pPr>
        <w:numPr>
          <w:ilvl w:val="0"/>
          <w:numId w:val="40"/>
        </w:numPr>
        <w:jc w:val="both"/>
        <w:rPr>
          <w:rFonts w:ascii="Arial" w:hAnsi="Arial" w:cs="Arial"/>
          <w:sz w:val="22"/>
          <w:szCs w:val="22"/>
        </w:rPr>
      </w:pPr>
      <w:r w:rsidRPr="00DB3327">
        <w:rPr>
          <w:rFonts w:ascii="Arial" w:hAnsi="Arial" w:cs="Arial"/>
          <w:sz w:val="22"/>
          <w:szCs w:val="22"/>
        </w:rPr>
        <w:t>Rete provinciale</w:t>
      </w:r>
    </w:p>
    <w:p w:rsidR="00E3361A" w:rsidRPr="00DB3327" w:rsidRDefault="00E3361A" w:rsidP="00FF6C1E">
      <w:pPr>
        <w:numPr>
          <w:ilvl w:val="0"/>
          <w:numId w:val="40"/>
        </w:numPr>
        <w:jc w:val="both"/>
        <w:rPr>
          <w:rFonts w:ascii="Arial" w:hAnsi="Arial" w:cs="Arial"/>
          <w:sz w:val="22"/>
          <w:szCs w:val="22"/>
        </w:rPr>
      </w:pPr>
      <w:r w:rsidRPr="00DB3327">
        <w:rPr>
          <w:rFonts w:ascii="Arial" w:hAnsi="Arial" w:cs="Arial"/>
          <w:sz w:val="22"/>
          <w:szCs w:val="22"/>
        </w:rPr>
        <w:t>Studenti CLPS</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Risorse:</w:t>
      </w:r>
    </w:p>
    <w:p w:rsidR="00E3361A" w:rsidRPr="00DB3327" w:rsidRDefault="00E3361A" w:rsidP="00FF6C1E">
      <w:pPr>
        <w:numPr>
          <w:ilvl w:val="0"/>
          <w:numId w:val="41"/>
        </w:numPr>
        <w:jc w:val="both"/>
        <w:rPr>
          <w:rFonts w:ascii="Arial" w:hAnsi="Arial" w:cs="Arial"/>
          <w:sz w:val="22"/>
          <w:szCs w:val="22"/>
        </w:rPr>
      </w:pPr>
      <w:r w:rsidRPr="00DB3327">
        <w:rPr>
          <w:rFonts w:ascii="Arial" w:hAnsi="Arial" w:cs="Arial"/>
          <w:sz w:val="22"/>
          <w:szCs w:val="22"/>
        </w:rPr>
        <w:t>rete antidiscriminazione regionale e provinciale</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FF6C1E">
      <w:pPr>
        <w:numPr>
          <w:ilvl w:val="0"/>
          <w:numId w:val="42"/>
        </w:numPr>
        <w:jc w:val="both"/>
        <w:rPr>
          <w:rFonts w:ascii="Arial" w:hAnsi="Arial" w:cs="Arial"/>
          <w:sz w:val="22"/>
          <w:szCs w:val="22"/>
        </w:rPr>
      </w:pPr>
      <w:r w:rsidRPr="00DB3327">
        <w:rPr>
          <w:rFonts w:ascii="Arial" w:hAnsi="Arial" w:cs="Arial"/>
          <w:sz w:val="22"/>
          <w:szCs w:val="22"/>
        </w:rPr>
        <w:t>partecipazione attiva alla rete</w:t>
      </w:r>
    </w:p>
    <w:p w:rsidR="00E3361A" w:rsidRPr="00DB3327" w:rsidRDefault="00E3361A" w:rsidP="004825B4">
      <w:pPr>
        <w:ind w:left="709"/>
        <w:jc w:val="both"/>
        <w:rPr>
          <w:rFonts w:ascii="Arial" w:hAnsi="Arial" w:cs="Arial"/>
          <w:sz w:val="22"/>
          <w:szCs w:val="22"/>
        </w:rPr>
      </w:pPr>
    </w:p>
    <w:p w:rsidR="00E3361A" w:rsidRPr="00DB3327" w:rsidRDefault="00E3361A" w:rsidP="00596047">
      <w:pPr>
        <w:pStyle w:val="Rientrocorpodeltesto2"/>
        <w:jc w:val="both"/>
        <w:rPr>
          <w:rFonts w:cs="Arial"/>
          <w:b/>
          <w:sz w:val="22"/>
          <w:szCs w:val="22"/>
        </w:rPr>
      </w:pPr>
      <w:r w:rsidRPr="00DB3327">
        <w:rPr>
          <w:rFonts w:cs="Arial"/>
          <w:b/>
          <w:sz w:val="22"/>
          <w:szCs w:val="22"/>
        </w:rPr>
        <w:t>Beneficiari:</w:t>
      </w:r>
    </w:p>
    <w:p w:rsidR="00E3361A" w:rsidRPr="00DB3327" w:rsidRDefault="00E3361A" w:rsidP="00596047">
      <w:pPr>
        <w:pStyle w:val="Rientrocorpodeltesto2"/>
        <w:jc w:val="both"/>
        <w:rPr>
          <w:rFonts w:cs="Arial"/>
          <w:b/>
          <w:sz w:val="22"/>
          <w:szCs w:val="22"/>
        </w:rPr>
      </w:pPr>
      <w:r w:rsidRPr="00DB3327">
        <w:rPr>
          <w:rFonts w:cs="Arial"/>
          <w:sz w:val="22"/>
          <w:szCs w:val="22"/>
        </w:rPr>
        <w:t>dipendenti e popolazione</w:t>
      </w:r>
    </w:p>
    <w:p w:rsidR="00E3361A" w:rsidRPr="00DB3327" w:rsidRDefault="00E3361A" w:rsidP="00596047">
      <w:pPr>
        <w:pStyle w:val="Rientrocorpodeltesto2"/>
        <w:jc w:val="both"/>
        <w:rPr>
          <w:rFonts w:cs="Arial"/>
          <w:b/>
          <w:sz w:val="22"/>
          <w:szCs w:val="22"/>
        </w:rPr>
      </w:pPr>
    </w:p>
    <w:p w:rsidR="00E3361A" w:rsidRPr="00DB3327" w:rsidRDefault="00E3361A" w:rsidP="00596047">
      <w:pPr>
        <w:pStyle w:val="Rientrocorpodeltesto2"/>
        <w:jc w:val="both"/>
        <w:rPr>
          <w:rFonts w:cs="Arial"/>
          <w:b/>
          <w:sz w:val="22"/>
          <w:szCs w:val="22"/>
        </w:rPr>
      </w:pPr>
      <w:r w:rsidRPr="00DB3327">
        <w:rPr>
          <w:rFonts w:cs="Arial"/>
          <w:b/>
          <w:sz w:val="22"/>
          <w:szCs w:val="22"/>
        </w:rPr>
        <w:t>Spesa:</w:t>
      </w:r>
    </w:p>
    <w:p w:rsidR="00E3361A" w:rsidRPr="00DB3327" w:rsidRDefault="00E3361A" w:rsidP="00596047">
      <w:pPr>
        <w:pStyle w:val="Rientrocorpodeltesto2"/>
        <w:jc w:val="both"/>
        <w:rPr>
          <w:rFonts w:cs="Arial"/>
          <w:sz w:val="22"/>
          <w:szCs w:val="22"/>
        </w:rPr>
      </w:pPr>
      <w:r w:rsidRPr="00DB3327">
        <w:rPr>
          <w:rFonts w:cs="Arial"/>
          <w:sz w:val="22"/>
          <w:szCs w:val="22"/>
        </w:rPr>
        <w:t>nessuna risorsa specificamente assegnata</w:t>
      </w:r>
    </w:p>
    <w:p w:rsidR="00E3361A" w:rsidRPr="00DB3327" w:rsidRDefault="00E3361A" w:rsidP="00596047">
      <w:pPr>
        <w:pStyle w:val="Rientrocorpodeltesto2"/>
        <w:jc w:val="both"/>
        <w:rPr>
          <w:rFonts w:cs="Arial"/>
          <w:b/>
          <w:sz w:val="22"/>
          <w:szCs w:val="22"/>
        </w:rPr>
      </w:pPr>
    </w:p>
    <w:p w:rsidR="00E3361A" w:rsidRPr="00DB3327" w:rsidRDefault="00E3361A" w:rsidP="00596047">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602613">
      <w:pPr>
        <w:ind w:left="709"/>
        <w:jc w:val="both"/>
        <w:rPr>
          <w:rFonts w:ascii="Arial" w:hAnsi="Arial" w:cs="Arial"/>
          <w:sz w:val="22"/>
          <w:szCs w:val="22"/>
        </w:rPr>
      </w:pPr>
      <w:r w:rsidRPr="00DB3327">
        <w:rPr>
          <w:rFonts w:ascii="Arial" w:hAnsi="Arial" w:cs="Arial"/>
          <w:sz w:val="22"/>
          <w:szCs w:val="22"/>
        </w:rPr>
        <w:t>Il nuovo CUG dovrà comunicare i nuovi nominativi Rete Antidiscriminazione provinciale e comunale.</w:t>
      </w:r>
    </w:p>
    <w:p w:rsidR="00E3361A" w:rsidRPr="00DB3327" w:rsidRDefault="00E3361A" w:rsidP="004825B4">
      <w:pPr>
        <w:pStyle w:val="Rientrocorpodeltesto2"/>
        <w:jc w:val="both"/>
        <w:rPr>
          <w:rFonts w:ascii="Georgia" w:hAnsi="Georgia"/>
          <w:sz w:val="22"/>
        </w:rPr>
      </w:pPr>
    </w:p>
    <w:p w:rsidR="00E3361A" w:rsidRPr="00DB3327" w:rsidRDefault="00E3361A" w:rsidP="00767047">
      <w:pPr>
        <w:pStyle w:val="Titolo3"/>
        <w:ind w:left="993" w:hanging="709"/>
        <w:rPr>
          <w:rFonts w:cs="Arial"/>
          <w:b/>
          <w:bCs/>
          <w:iCs/>
          <w:sz w:val="22"/>
          <w:szCs w:val="22"/>
        </w:rPr>
      </w:pPr>
      <w:r w:rsidRPr="00DB3327">
        <w:rPr>
          <w:rFonts w:cs="Arial"/>
          <w:b/>
          <w:bCs/>
          <w:iCs/>
          <w:sz w:val="22"/>
          <w:szCs w:val="22"/>
        </w:rPr>
        <w:t xml:space="preserve"> </w:t>
      </w:r>
      <w:bookmarkStart w:id="87" w:name="_Toc22820477"/>
      <w:bookmarkStart w:id="88" w:name="_Toc93912797"/>
      <w:r w:rsidRPr="00DB3327">
        <w:rPr>
          <w:rFonts w:cs="Arial"/>
          <w:b/>
          <w:bCs/>
          <w:iCs/>
          <w:sz w:val="22"/>
          <w:szCs w:val="22"/>
        </w:rPr>
        <w:t>LABORATORIO DONNA</w:t>
      </w:r>
      <w:bookmarkEnd w:id="87"/>
      <w:bookmarkEnd w:id="88"/>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n.3</w:t>
      </w:r>
      <w:r w:rsidR="00A83C70" w:rsidRPr="00DB3327">
        <w:rPr>
          <w:rFonts w:ascii="Arial" w:hAnsi="Arial" w:cs="Arial"/>
          <w:b/>
          <w:sz w:val="22"/>
          <w:szCs w:val="22"/>
        </w:rPr>
        <w:t>1</w:t>
      </w:r>
    </w:p>
    <w:p w:rsidR="00E3361A" w:rsidRPr="00DB3327" w:rsidRDefault="00E3361A" w:rsidP="004825B4">
      <w:pPr>
        <w:ind w:left="709"/>
        <w:jc w:val="both"/>
        <w:rPr>
          <w:rFonts w:ascii="Arial" w:hAnsi="Arial" w:cs="Arial"/>
          <w:b/>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Premessa:</w:t>
      </w:r>
    </w:p>
    <w:p w:rsidR="00E3361A" w:rsidRPr="00DB3327" w:rsidRDefault="00E3361A" w:rsidP="004825B4">
      <w:pPr>
        <w:pStyle w:val="Rientrocorpodeltesto2"/>
        <w:jc w:val="both"/>
        <w:rPr>
          <w:rFonts w:cs="Arial"/>
          <w:sz w:val="22"/>
          <w:szCs w:val="22"/>
        </w:rPr>
      </w:pPr>
      <w:r w:rsidRPr="00DB3327">
        <w:rPr>
          <w:rFonts w:cs="Arial"/>
          <w:sz w:val="22"/>
          <w:szCs w:val="22"/>
        </w:rPr>
        <w:t>In accordo con la DSP si è provveduto con le Pari Opportunità del Comune di Cuneo alla calendarizzazione degli eventi 8 marzo tutto l’anno che proseguiranno anche sul 202</w:t>
      </w:r>
      <w:r w:rsidR="00C74372" w:rsidRPr="00DB3327">
        <w:rPr>
          <w:rFonts w:cs="Arial"/>
          <w:sz w:val="22"/>
          <w:szCs w:val="22"/>
        </w:rPr>
        <w:t>2 ed all’interno dei quali convogliano ad oggi le iniziative di contrasto alla violenza</w:t>
      </w:r>
      <w:r w:rsidRPr="00DB3327">
        <w:rPr>
          <w:rFonts w:cs="Arial"/>
          <w:sz w:val="22"/>
          <w:szCs w:val="22"/>
        </w:rPr>
        <w:t>.</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Obiettivi:</w:t>
      </w:r>
    </w:p>
    <w:p w:rsidR="00E3361A" w:rsidRPr="00DB3327" w:rsidRDefault="00E3361A" w:rsidP="00FF6C1E">
      <w:pPr>
        <w:numPr>
          <w:ilvl w:val="0"/>
          <w:numId w:val="43"/>
        </w:numPr>
        <w:jc w:val="both"/>
        <w:rPr>
          <w:rFonts w:ascii="Arial" w:hAnsi="Arial" w:cs="Arial"/>
          <w:sz w:val="22"/>
          <w:szCs w:val="22"/>
        </w:rPr>
      </w:pPr>
      <w:r w:rsidRPr="00DB3327">
        <w:rPr>
          <w:rFonts w:ascii="Arial" w:hAnsi="Arial" w:cs="Arial"/>
          <w:sz w:val="22"/>
          <w:szCs w:val="22"/>
        </w:rPr>
        <w:t xml:space="preserve">partecipare attivamente alla programmazione prevista dal Laboratorio donna del Comune di Cuneo, in modo particolare attorno ai due momenti storici di 8 marzo e dintorni e 25 </w:t>
      </w:r>
      <w:r w:rsidR="00C74372" w:rsidRPr="00DB3327">
        <w:rPr>
          <w:rFonts w:ascii="Arial" w:hAnsi="Arial" w:cs="Arial"/>
          <w:sz w:val="22"/>
          <w:szCs w:val="22"/>
        </w:rPr>
        <w:t>novembre</w:t>
      </w:r>
    </w:p>
    <w:p w:rsidR="00E3361A" w:rsidRPr="00DB3327" w:rsidRDefault="00E3361A" w:rsidP="00FF6C1E">
      <w:pPr>
        <w:numPr>
          <w:ilvl w:val="0"/>
          <w:numId w:val="43"/>
        </w:numPr>
        <w:jc w:val="both"/>
        <w:rPr>
          <w:rFonts w:ascii="Arial" w:hAnsi="Arial" w:cs="Arial"/>
          <w:sz w:val="22"/>
          <w:szCs w:val="22"/>
        </w:rPr>
      </w:pPr>
      <w:r w:rsidRPr="00DB3327">
        <w:rPr>
          <w:rFonts w:ascii="Arial" w:hAnsi="Arial" w:cs="Arial"/>
          <w:sz w:val="22"/>
          <w:szCs w:val="22"/>
        </w:rPr>
        <w:t>condividere informazioni e iniziative</w:t>
      </w:r>
    </w:p>
    <w:p w:rsidR="00E3361A" w:rsidRPr="00DB3327" w:rsidRDefault="00E3361A" w:rsidP="00FF6C1E">
      <w:pPr>
        <w:numPr>
          <w:ilvl w:val="0"/>
          <w:numId w:val="43"/>
        </w:numPr>
        <w:jc w:val="both"/>
        <w:rPr>
          <w:rFonts w:ascii="Arial" w:hAnsi="Arial" w:cs="Arial"/>
          <w:sz w:val="22"/>
          <w:szCs w:val="22"/>
        </w:rPr>
      </w:pPr>
      <w:r w:rsidRPr="00DB3327">
        <w:rPr>
          <w:rFonts w:ascii="Arial" w:hAnsi="Arial" w:cs="Arial"/>
          <w:sz w:val="22"/>
          <w:szCs w:val="22"/>
        </w:rPr>
        <w:t>coordinare le iniziative e ottimizzare le risorse</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Azioni</w:t>
      </w:r>
    </w:p>
    <w:p w:rsidR="00E3361A" w:rsidRPr="00DB3327" w:rsidRDefault="00E3361A" w:rsidP="004825B4">
      <w:pPr>
        <w:ind w:left="709"/>
        <w:jc w:val="both"/>
        <w:rPr>
          <w:rFonts w:ascii="Arial" w:hAnsi="Arial" w:cs="Arial"/>
          <w:sz w:val="22"/>
          <w:szCs w:val="22"/>
        </w:rPr>
      </w:pPr>
      <w:r w:rsidRPr="00DB3327">
        <w:rPr>
          <w:rFonts w:ascii="Arial" w:hAnsi="Arial" w:cs="Arial"/>
          <w:sz w:val="22"/>
          <w:szCs w:val="22"/>
        </w:rPr>
        <w:t>Partecipazione alle riunioni ed ai progetti</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Modalità:</w:t>
      </w:r>
    </w:p>
    <w:p w:rsidR="00E3361A" w:rsidRPr="00DB3327" w:rsidRDefault="00E3361A" w:rsidP="00FF6C1E">
      <w:pPr>
        <w:numPr>
          <w:ilvl w:val="0"/>
          <w:numId w:val="44"/>
        </w:numPr>
        <w:jc w:val="both"/>
        <w:rPr>
          <w:rFonts w:ascii="Arial" w:hAnsi="Arial" w:cs="Arial"/>
          <w:sz w:val="22"/>
          <w:szCs w:val="22"/>
        </w:rPr>
      </w:pPr>
      <w:r w:rsidRPr="00DB3327">
        <w:rPr>
          <w:rFonts w:ascii="Arial" w:hAnsi="Arial" w:cs="Arial"/>
          <w:sz w:val="22"/>
          <w:szCs w:val="22"/>
        </w:rPr>
        <w:t>partecipazione alle riunioni</w:t>
      </w:r>
    </w:p>
    <w:p w:rsidR="00E3361A" w:rsidRPr="00DB3327" w:rsidRDefault="00E3361A" w:rsidP="00FF6C1E">
      <w:pPr>
        <w:numPr>
          <w:ilvl w:val="0"/>
          <w:numId w:val="44"/>
        </w:numPr>
        <w:jc w:val="both"/>
        <w:rPr>
          <w:rFonts w:ascii="Arial" w:hAnsi="Arial" w:cs="Arial"/>
          <w:sz w:val="22"/>
          <w:szCs w:val="22"/>
        </w:rPr>
      </w:pPr>
      <w:r w:rsidRPr="00DB3327">
        <w:rPr>
          <w:rFonts w:ascii="Arial" w:hAnsi="Arial" w:cs="Arial"/>
          <w:sz w:val="22"/>
          <w:szCs w:val="22"/>
        </w:rPr>
        <w:t>diffusione delle informazioni e delle iniziative di interesse all’interno della rete</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FF6C1E">
      <w:pPr>
        <w:numPr>
          <w:ilvl w:val="0"/>
          <w:numId w:val="45"/>
        </w:numPr>
        <w:jc w:val="both"/>
        <w:rPr>
          <w:rFonts w:ascii="Arial" w:hAnsi="Arial" w:cs="Arial"/>
          <w:sz w:val="22"/>
          <w:szCs w:val="22"/>
        </w:rPr>
      </w:pPr>
      <w:r w:rsidRPr="00DB3327">
        <w:rPr>
          <w:rFonts w:ascii="Arial" w:hAnsi="Arial" w:cs="Arial"/>
          <w:sz w:val="22"/>
          <w:szCs w:val="22"/>
        </w:rPr>
        <w:t>componenti CUG e DSP</w:t>
      </w:r>
      <w:r w:rsidR="00C74372" w:rsidRPr="00DB3327">
        <w:rPr>
          <w:rFonts w:ascii="Arial" w:hAnsi="Arial" w:cs="Arial"/>
          <w:sz w:val="22"/>
          <w:szCs w:val="22"/>
        </w:rPr>
        <w:t>/gruppo Umanizzazione</w:t>
      </w:r>
    </w:p>
    <w:p w:rsidR="00E3361A" w:rsidRPr="00DB3327" w:rsidRDefault="00E3361A" w:rsidP="00FF6C1E">
      <w:pPr>
        <w:numPr>
          <w:ilvl w:val="0"/>
          <w:numId w:val="45"/>
        </w:numPr>
        <w:jc w:val="both"/>
        <w:rPr>
          <w:rFonts w:ascii="Arial" w:hAnsi="Arial" w:cs="Arial"/>
          <w:sz w:val="22"/>
          <w:szCs w:val="22"/>
        </w:rPr>
      </w:pPr>
      <w:proofErr w:type="spellStart"/>
      <w:r w:rsidRPr="00DB3327">
        <w:rPr>
          <w:rFonts w:ascii="Arial" w:hAnsi="Arial" w:cs="Arial"/>
          <w:sz w:val="22"/>
          <w:szCs w:val="22"/>
        </w:rPr>
        <w:t>S.S.Comunicazione</w:t>
      </w:r>
      <w:proofErr w:type="spellEnd"/>
      <w:r w:rsidRPr="00DB3327">
        <w:rPr>
          <w:rFonts w:ascii="Arial" w:hAnsi="Arial" w:cs="Arial"/>
          <w:sz w:val="22"/>
          <w:szCs w:val="22"/>
        </w:rPr>
        <w:t xml:space="preserve"> e ufficio stampa interaziendale</w:t>
      </w:r>
    </w:p>
    <w:p w:rsidR="00E3361A" w:rsidRPr="00DB3327" w:rsidRDefault="00E3361A" w:rsidP="004825B4">
      <w:pPr>
        <w:ind w:left="709"/>
        <w:jc w:val="both"/>
        <w:rPr>
          <w:rFonts w:ascii="Arial" w:hAnsi="Arial" w:cs="Arial"/>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FF6C1E">
      <w:pPr>
        <w:numPr>
          <w:ilvl w:val="0"/>
          <w:numId w:val="46"/>
        </w:numPr>
        <w:jc w:val="both"/>
        <w:rPr>
          <w:rFonts w:ascii="Arial" w:hAnsi="Arial" w:cs="Arial"/>
          <w:sz w:val="22"/>
          <w:szCs w:val="22"/>
        </w:rPr>
      </w:pPr>
      <w:r w:rsidRPr="00DB3327">
        <w:rPr>
          <w:rFonts w:ascii="Arial" w:hAnsi="Arial" w:cs="Arial"/>
          <w:sz w:val="22"/>
          <w:szCs w:val="22"/>
        </w:rPr>
        <w:t>partecipazione alle riunioni</w:t>
      </w:r>
    </w:p>
    <w:p w:rsidR="00E3361A" w:rsidRPr="00DB3327" w:rsidRDefault="00E3361A" w:rsidP="00FF6C1E">
      <w:pPr>
        <w:numPr>
          <w:ilvl w:val="0"/>
          <w:numId w:val="46"/>
        </w:numPr>
        <w:jc w:val="both"/>
        <w:rPr>
          <w:rFonts w:ascii="Arial" w:hAnsi="Arial" w:cs="Arial"/>
          <w:sz w:val="22"/>
          <w:szCs w:val="22"/>
        </w:rPr>
      </w:pPr>
      <w:r w:rsidRPr="00DB3327">
        <w:rPr>
          <w:rFonts w:ascii="Arial" w:hAnsi="Arial" w:cs="Arial"/>
          <w:sz w:val="22"/>
          <w:szCs w:val="22"/>
        </w:rPr>
        <w:t>aumento delle informazioni di interesse messe a disposizione in AO e nella rete per le parti di specifica competenza</w:t>
      </w:r>
    </w:p>
    <w:p w:rsidR="00E3361A" w:rsidRPr="00DB3327" w:rsidRDefault="00E3361A" w:rsidP="004825B4">
      <w:pPr>
        <w:ind w:left="709"/>
        <w:jc w:val="both"/>
        <w:rPr>
          <w:rFonts w:ascii="Arial" w:hAnsi="Arial" w:cs="Arial"/>
          <w:sz w:val="22"/>
          <w:szCs w:val="22"/>
        </w:rPr>
      </w:pPr>
    </w:p>
    <w:p w:rsidR="00E3361A" w:rsidRPr="00DB3327" w:rsidRDefault="00E3361A" w:rsidP="00596047">
      <w:pPr>
        <w:pStyle w:val="Rientrocorpodeltesto2"/>
        <w:jc w:val="both"/>
        <w:rPr>
          <w:rFonts w:cs="Arial"/>
          <w:b/>
          <w:sz w:val="22"/>
          <w:szCs w:val="22"/>
        </w:rPr>
      </w:pPr>
      <w:r w:rsidRPr="00DB3327">
        <w:rPr>
          <w:rFonts w:cs="Arial"/>
          <w:b/>
          <w:sz w:val="22"/>
          <w:szCs w:val="22"/>
        </w:rPr>
        <w:t>Beneficiari:</w:t>
      </w:r>
    </w:p>
    <w:p w:rsidR="00E3361A" w:rsidRPr="00DB3327" w:rsidRDefault="00E3361A" w:rsidP="00596047">
      <w:pPr>
        <w:pStyle w:val="Rientrocorpodeltesto2"/>
        <w:jc w:val="both"/>
        <w:rPr>
          <w:rFonts w:cs="Arial"/>
          <w:b/>
          <w:sz w:val="22"/>
          <w:szCs w:val="22"/>
        </w:rPr>
      </w:pPr>
      <w:r w:rsidRPr="00DB3327">
        <w:rPr>
          <w:rFonts w:cs="Arial"/>
          <w:sz w:val="22"/>
          <w:szCs w:val="22"/>
        </w:rPr>
        <w:t>dipendenti e utenti</w:t>
      </w:r>
    </w:p>
    <w:p w:rsidR="00E3361A" w:rsidRPr="00DB3327" w:rsidRDefault="00E3361A" w:rsidP="00596047">
      <w:pPr>
        <w:pStyle w:val="Rientrocorpodeltesto2"/>
        <w:jc w:val="both"/>
        <w:rPr>
          <w:rFonts w:cs="Arial"/>
          <w:b/>
          <w:sz w:val="22"/>
          <w:szCs w:val="22"/>
        </w:rPr>
      </w:pPr>
    </w:p>
    <w:p w:rsidR="00E3361A" w:rsidRPr="00DB3327" w:rsidRDefault="00E3361A" w:rsidP="00596047">
      <w:pPr>
        <w:pStyle w:val="Rientrocorpodeltesto2"/>
        <w:jc w:val="both"/>
        <w:rPr>
          <w:rFonts w:cs="Arial"/>
          <w:b/>
          <w:sz w:val="22"/>
          <w:szCs w:val="22"/>
        </w:rPr>
      </w:pPr>
      <w:r w:rsidRPr="00DB3327">
        <w:rPr>
          <w:rFonts w:cs="Arial"/>
          <w:b/>
          <w:sz w:val="22"/>
          <w:szCs w:val="22"/>
        </w:rPr>
        <w:t>Spesa:</w:t>
      </w:r>
    </w:p>
    <w:p w:rsidR="00E3361A" w:rsidRPr="00DB3327" w:rsidRDefault="00E3361A" w:rsidP="00596047">
      <w:pPr>
        <w:pStyle w:val="Rientrocorpodeltesto2"/>
        <w:jc w:val="both"/>
        <w:rPr>
          <w:rFonts w:cs="Arial"/>
          <w:sz w:val="22"/>
          <w:szCs w:val="22"/>
        </w:rPr>
      </w:pPr>
      <w:r w:rsidRPr="00DB3327">
        <w:rPr>
          <w:rFonts w:cs="Arial"/>
          <w:sz w:val="22"/>
          <w:szCs w:val="22"/>
        </w:rPr>
        <w:t>nessuna risorsa specificamente assegnata</w:t>
      </w:r>
    </w:p>
    <w:p w:rsidR="00E3361A" w:rsidRPr="00DB3327" w:rsidRDefault="00E3361A" w:rsidP="00596047">
      <w:pPr>
        <w:pStyle w:val="Rientrocorpodeltesto2"/>
        <w:jc w:val="both"/>
        <w:rPr>
          <w:rFonts w:cs="Arial"/>
          <w:b/>
          <w:sz w:val="22"/>
          <w:szCs w:val="22"/>
        </w:rPr>
      </w:pPr>
    </w:p>
    <w:p w:rsidR="00E3361A" w:rsidRPr="00DB3327" w:rsidRDefault="00E3361A" w:rsidP="00596047">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602613">
      <w:pPr>
        <w:ind w:left="709"/>
        <w:jc w:val="both"/>
        <w:rPr>
          <w:rFonts w:ascii="Arial" w:hAnsi="Arial" w:cs="Arial"/>
          <w:sz w:val="22"/>
          <w:szCs w:val="22"/>
        </w:rPr>
      </w:pPr>
      <w:r w:rsidRPr="00DB3327">
        <w:rPr>
          <w:rFonts w:ascii="Arial" w:hAnsi="Arial" w:cs="Arial"/>
          <w:sz w:val="22"/>
          <w:szCs w:val="22"/>
        </w:rPr>
        <w:t>Il nuovo CUG dovrà comunicare i nuovi nominativi e recapiti al Laboratorio donna coordinato dal Comune di Cuneo, nonché interfacciarsi con i referenti aziendali delle attività settoriali.</w:t>
      </w:r>
    </w:p>
    <w:p w:rsidR="00E3361A" w:rsidRPr="00DB3327" w:rsidRDefault="00E3361A" w:rsidP="004825B4">
      <w:pPr>
        <w:rPr>
          <w:rFonts w:ascii="Arial" w:hAnsi="Arial" w:cs="Arial"/>
          <w:sz w:val="22"/>
          <w:szCs w:val="22"/>
        </w:rPr>
      </w:pPr>
    </w:p>
    <w:p w:rsidR="00E3361A" w:rsidRPr="00DB3327" w:rsidRDefault="00E3361A" w:rsidP="00767047">
      <w:pPr>
        <w:pStyle w:val="Titolo3"/>
        <w:ind w:left="1134" w:hanging="850"/>
        <w:rPr>
          <w:rFonts w:cs="Arial"/>
          <w:b/>
          <w:bCs/>
          <w:iCs/>
          <w:sz w:val="22"/>
          <w:szCs w:val="22"/>
        </w:rPr>
      </w:pPr>
      <w:r w:rsidRPr="00DB3327">
        <w:rPr>
          <w:rFonts w:cs="Arial"/>
          <w:b/>
          <w:bCs/>
          <w:iCs/>
          <w:sz w:val="22"/>
          <w:szCs w:val="22"/>
        </w:rPr>
        <w:t xml:space="preserve"> </w:t>
      </w:r>
      <w:bookmarkStart w:id="89" w:name="_Toc22820478"/>
      <w:bookmarkStart w:id="90" w:name="_Toc93912798"/>
      <w:r w:rsidRPr="00DB3327">
        <w:rPr>
          <w:rFonts w:cs="Arial"/>
          <w:b/>
          <w:bCs/>
          <w:iCs/>
          <w:sz w:val="22"/>
          <w:szCs w:val="22"/>
        </w:rPr>
        <w:t>LA GRANDEZZA DEI PICCOLI</w:t>
      </w:r>
      <w:bookmarkEnd w:id="89"/>
      <w:bookmarkEnd w:id="90"/>
      <w:r w:rsidRPr="00DB3327">
        <w:rPr>
          <w:rFonts w:cs="Arial"/>
          <w:b/>
          <w:bCs/>
          <w:iCs/>
          <w:sz w:val="22"/>
          <w:szCs w:val="22"/>
        </w:rPr>
        <w:t xml:space="preserve"> </w:t>
      </w:r>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n.3</w:t>
      </w:r>
      <w:r w:rsidR="00A83C70" w:rsidRPr="00DB3327">
        <w:rPr>
          <w:rFonts w:ascii="Arial" w:hAnsi="Arial" w:cs="Arial"/>
          <w:b/>
          <w:sz w:val="22"/>
          <w:szCs w:val="22"/>
        </w:rPr>
        <w:t>2</w:t>
      </w:r>
    </w:p>
    <w:p w:rsidR="00E3361A" w:rsidRPr="00DB3327" w:rsidRDefault="00E3361A" w:rsidP="0043574F">
      <w:pPr>
        <w:jc w:val="both"/>
        <w:rPr>
          <w:rFonts w:ascii="Arial" w:hAnsi="Arial" w:cs="Arial"/>
          <w:b/>
          <w:sz w:val="22"/>
          <w:szCs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Premessa:</w:t>
      </w:r>
    </w:p>
    <w:p w:rsidR="00E3361A" w:rsidRPr="00DB3327" w:rsidRDefault="00E3361A" w:rsidP="004825B4">
      <w:pPr>
        <w:ind w:left="708"/>
        <w:jc w:val="both"/>
        <w:rPr>
          <w:rFonts w:ascii="Arial" w:hAnsi="Arial" w:cs="Arial"/>
          <w:sz w:val="22"/>
          <w:szCs w:val="22"/>
        </w:rPr>
      </w:pPr>
      <w:r w:rsidRPr="00DB3327">
        <w:rPr>
          <w:rFonts w:ascii="Arial" w:hAnsi="Arial" w:cs="Arial"/>
          <w:sz w:val="22"/>
          <w:szCs w:val="22"/>
        </w:rPr>
        <w:t>L’AO partecipa da anni ad alcune iniziative coordinate dal servizio educativo del Comune di Cuneo in relazione ai bimbi di età prescolare e scolare.</w:t>
      </w:r>
    </w:p>
    <w:p w:rsidR="00E3361A" w:rsidRPr="00DB3327" w:rsidRDefault="00E3361A" w:rsidP="004825B4">
      <w:pPr>
        <w:ind w:left="708"/>
        <w:jc w:val="both"/>
        <w:rPr>
          <w:rFonts w:ascii="Arial" w:hAnsi="Arial" w:cs="Arial"/>
          <w:sz w:val="22"/>
          <w:szCs w:val="22"/>
        </w:rPr>
      </w:pPr>
      <w:r w:rsidRPr="00DB3327">
        <w:rPr>
          <w:rFonts w:ascii="Arial" w:hAnsi="Arial" w:cs="Arial"/>
          <w:sz w:val="22"/>
          <w:szCs w:val="22"/>
        </w:rPr>
        <w:t xml:space="preserve">L’azienda ospedaliera aderisce al progetto “La Grandezza dei piccoli” con la collaborazione della Fondazione CRC, di </w:t>
      </w:r>
      <w:proofErr w:type="spellStart"/>
      <w:r w:rsidRPr="00DB3327">
        <w:rPr>
          <w:rFonts w:ascii="Arial" w:hAnsi="Arial" w:cs="Arial"/>
          <w:sz w:val="22"/>
          <w:szCs w:val="22"/>
        </w:rPr>
        <w:t>Eclectica</w:t>
      </w:r>
      <w:proofErr w:type="spellEnd"/>
      <w:r w:rsidRPr="00DB3327">
        <w:rPr>
          <w:rFonts w:ascii="Arial" w:hAnsi="Arial" w:cs="Arial"/>
          <w:sz w:val="22"/>
          <w:szCs w:val="22"/>
        </w:rPr>
        <w:t xml:space="preserve"> e di 84 enti che hanno aderito alla </w:t>
      </w:r>
      <w:proofErr w:type="spellStart"/>
      <w:r w:rsidRPr="00DB3327">
        <w:rPr>
          <w:rFonts w:ascii="Arial" w:hAnsi="Arial" w:cs="Arial"/>
          <w:sz w:val="22"/>
          <w:szCs w:val="22"/>
        </w:rPr>
        <w:t>partership</w:t>
      </w:r>
      <w:proofErr w:type="spellEnd"/>
      <w:r w:rsidRPr="00DB3327">
        <w:rPr>
          <w:rFonts w:ascii="Arial" w:hAnsi="Arial" w:cs="Arial"/>
          <w:sz w:val="22"/>
          <w:szCs w:val="22"/>
        </w:rPr>
        <w:t xml:space="preserve"> ( soggetti tra enti locali, enti gestori, ASO, nidi e scuole d’infanzia pubbliche e private, associazioni, cooperative).</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szCs w:val="22"/>
        </w:rPr>
      </w:pPr>
      <w:r w:rsidRPr="00DB3327">
        <w:rPr>
          <w:rFonts w:ascii="Arial" w:hAnsi="Arial" w:cs="Arial"/>
          <w:sz w:val="22"/>
          <w:szCs w:val="22"/>
        </w:rPr>
        <w:t xml:space="preserve">La Grandezza dei Piccoli vede capofila la cooperativa Insieme a voi, che gestisce il micro nido </w:t>
      </w:r>
      <w:proofErr w:type="spellStart"/>
      <w:r w:rsidRPr="00DB3327">
        <w:rPr>
          <w:rFonts w:ascii="Arial" w:hAnsi="Arial" w:cs="Arial"/>
          <w:sz w:val="22"/>
          <w:szCs w:val="22"/>
        </w:rPr>
        <w:t>Tataclò</w:t>
      </w:r>
      <w:proofErr w:type="spellEnd"/>
      <w:r w:rsidRPr="00DB3327">
        <w:rPr>
          <w:rFonts w:ascii="Arial" w:hAnsi="Arial" w:cs="Arial"/>
          <w:sz w:val="22"/>
          <w:szCs w:val="22"/>
        </w:rPr>
        <w:t xml:space="preserve"> .</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szCs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Obiettivi:</w:t>
      </w:r>
    </w:p>
    <w:p w:rsidR="00E3361A" w:rsidRPr="00DB3327" w:rsidRDefault="00E3361A" w:rsidP="00FF6C1E">
      <w:pPr>
        <w:numPr>
          <w:ilvl w:val="0"/>
          <w:numId w:val="11"/>
        </w:numPr>
        <w:jc w:val="both"/>
        <w:rPr>
          <w:rFonts w:ascii="Arial" w:hAnsi="Arial" w:cs="Arial"/>
          <w:sz w:val="22"/>
          <w:szCs w:val="22"/>
        </w:rPr>
      </w:pPr>
      <w:r w:rsidRPr="00DB3327">
        <w:rPr>
          <w:rFonts w:ascii="Arial" w:hAnsi="Arial" w:cs="Arial"/>
          <w:sz w:val="22"/>
          <w:szCs w:val="22"/>
        </w:rPr>
        <w:t>Dare continuità al sistema infanzia</w:t>
      </w:r>
    </w:p>
    <w:p w:rsidR="00E3361A" w:rsidRPr="00DB3327" w:rsidRDefault="00E3361A" w:rsidP="00FF6C1E">
      <w:pPr>
        <w:numPr>
          <w:ilvl w:val="0"/>
          <w:numId w:val="11"/>
        </w:numPr>
        <w:jc w:val="both"/>
        <w:rPr>
          <w:rFonts w:ascii="Arial" w:hAnsi="Arial" w:cs="Arial"/>
          <w:sz w:val="22"/>
          <w:szCs w:val="22"/>
        </w:rPr>
      </w:pPr>
      <w:r w:rsidRPr="00DB3327">
        <w:rPr>
          <w:rFonts w:ascii="Arial" w:hAnsi="Arial" w:cs="Arial"/>
          <w:sz w:val="22"/>
          <w:szCs w:val="22"/>
        </w:rPr>
        <w:t>Sviluppare servizi integrativi rivolti ai bambini e famiglie</w:t>
      </w:r>
    </w:p>
    <w:p w:rsidR="00E3361A" w:rsidRPr="00DB3327" w:rsidRDefault="00E3361A" w:rsidP="00FF6C1E">
      <w:pPr>
        <w:numPr>
          <w:ilvl w:val="0"/>
          <w:numId w:val="11"/>
        </w:numPr>
        <w:jc w:val="both"/>
        <w:rPr>
          <w:rFonts w:ascii="Arial" w:hAnsi="Arial" w:cs="Arial"/>
          <w:sz w:val="22"/>
          <w:szCs w:val="22"/>
        </w:rPr>
      </w:pPr>
      <w:r w:rsidRPr="00DB3327">
        <w:rPr>
          <w:rFonts w:ascii="Arial" w:hAnsi="Arial" w:cs="Arial"/>
          <w:sz w:val="22"/>
          <w:szCs w:val="22"/>
        </w:rPr>
        <w:t>Rinforzare e sviluppare le competenze genitoriali</w:t>
      </w:r>
    </w:p>
    <w:p w:rsidR="00E3361A" w:rsidRPr="00DB3327" w:rsidRDefault="00E3361A" w:rsidP="00FF6C1E">
      <w:pPr>
        <w:numPr>
          <w:ilvl w:val="0"/>
          <w:numId w:val="11"/>
        </w:numPr>
        <w:jc w:val="both"/>
        <w:rPr>
          <w:rFonts w:ascii="Arial" w:hAnsi="Arial" w:cs="Arial"/>
          <w:sz w:val="22"/>
          <w:szCs w:val="22"/>
        </w:rPr>
      </w:pPr>
      <w:r w:rsidRPr="00DB3327">
        <w:rPr>
          <w:rFonts w:ascii="Arial" w:hAnsi="Arial" w:cs="Arial"/>
          <w:sz w:val="22"/>
          <w:szCs w:val="22"/>
        </w:rPr>
        <w:t>Sostenere e formare i genitori e gli operatori prima infanzia</w:t>
      </w:r>
    </w:p>
    <w:p w:rsidR="00E3361A" w:rsidRPr="00DB3327" w:rsidRDefault="00E3361A" w:rsidP="00FF6C1E">
      <w:pPr>
        <w:numPr>
          <w:ilvl w:val="0"/>
          <w:numId w:val="11"/>
        </w:numPr>
        <w:jc w:val="both"/>
        <w:rPr>
          <w:rFonts w:ascii="Arial" w:hAnsi="Arial" w:cs="Arial"/>
          <w:sz w:val="22"/>
          <w:szCs w:val="22"/>
        </w:rPr>
      </w:pPr>
      <w:r w:rsidRPr="00DB3327">
        <w:rPr>
          <w:rFonts w:ascii="Arial" w:hAnsi="Arial" w:cs="Arial"/>
          <w:sz w:val="22"/>
          <w:szCs w:val="22"/>
        </w:rPr>
        <w:t>Promuovere e sensibilizzare a una cultura dell’infanzia e ai diritti dei bambini.</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szCs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Modalità:</w:t>
      </w:r>
    </w:p>
    <w:p w:rsidR="00E3361A" w:rsidRPr="00DB3327" w:rsidRDefault="00E3361A" w:rsidP="004825B4">
      <w:pPr>
        <w:ind w:left="708"/>
        <w:jc w:val="both"/>
        <w:rPr>
          <w:rFonts w:ascii="Arial" w:hAnsi="Arial" w:cs="Arial"/>
          <w:sz w:val="22"/>
          <w:szCs w:val="22"/>
        </w:rPr>
      </w:pPr>
      <w:r w:rsidRPr="00DB3327">
        <w:rPr>
          <w:rFonts w:ascii="Arial" w:hAnsi="Arial" w:cs="Arial"/>
          <w:sz w:val="22"/>
          <w:szCs w:val="22"/>
        </w:rPr>
        <w:t xml:space="preserve">La Grandezza dei piccoli ha la durata di trenta mesi, quindi avrebbe dovuto concludersi  a novembre 2020 ed essere realizzato attraverso attività laboratoriali all’interno dei nidi e delle scuole, incontri informativi e formativi rivolti ai genitori e al personale operante. A causa dell’emergenza pandemica non è stato possibile portare a conclusione il progetto che verrà ultimato </w:t>
      </w:r>
      <w:r w:rsidR="00E10F24" w:rsidRPr="00DB3327">
        <w:rPr>
          <w:rFonts w:ascii="Arial" w:hAnsi="Arial" w:cs="Arial"/>
          <w:sz w:val="22"/>
          <w:szCs w:val="22"/>
        </w:rPr>
        <w:t>nel 2022.</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szCs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Risorse:</w:t>
      </w:r>
    </w:p>
    <w:p w:rsidR="00E3361A" w:rsidRPr="00DB3327" w:rsidRDefault="00E3361A" w:rsidP="00FF6C1E">
      <w:pPr>
        <w:widowControl w:val="0"/>
        <w:numPr>
          <w:ilvl w:val="0"/>
          <w:numId w:val="12"/>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cooperativa Insieme a voi</w:t>
      </w:r>
    </w:p>
    <w:p w:rsidR="00E3361A" w:rsidRPr="00DB3327" w:rsidRDefault="00E3361A" w:rsidP="00FF6C1E">
      <w:pPr>
        <w:widowControl w:val="0"/>
        <w:numPr>
          <w:ilvl w:val="0"/>
          <w:numId w:val="12"/>
        </w:numPr>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 xml:space="preserve">referente aziendale </w:t>
      </w:r>
      <w:proofErr w:type="spellStart"/>
      <w:r w:rsidRPr="00DB3327">
        <w:rPr>
          <w:rFonts w:ascii="Arial" w:hAnsi="Arial" w:cs="Arial"/>
          <w:sz w:val="22"/>
          <w:szCs w:val="22"/>
        </w:rPr>
        <w:t>micronido</w:t>
      </w:r>
      <w:proofErr w:type="spellEnd"/>
    </w:p>
    <w:p w:rsidR="00E3361A" w:rsidRPr="00DB3327" w:rsidRDefault="00E3361A" w:rsidP="004825B4">
      <w:pPr>
        <w:widowControl w:val="0"/>
        <w:autoSpaceDE w:val="0"/>
        <w:autoSpaceDN w:val="0"/>
        <w:adjustRightInd w:val="0"/>
        <w:spacing w:line="250" w:lineRule="auto"/>
        <w:ind w:left="708" w:right="100"/>
        <w:jc w:val="both"/>
        <w:rPr>
          <w:rFonts w:ascii="Arial" w:hAnsi="Arial" w:cs="Arial"/>
          <w:sz w:val="22"/>
          <w:szCs w:val="22"/>
        </w:rPr>
      </w:pP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szCs w:val="22"/>
        </w:rPr>
      </w:pPr>
      <w:r w:rsidRPr="00DB3327">
        <w:rPr>
          <w:rFonts w:ascii="Arial" w:hAnsi="Arial" w:cs="Arial"/>
          <w:b/>
          <w:sz w:val="22"/>
          <w:szCs w:val="22"/>
        </w:rPr>
        <w:t>Commenti:</w:t>
      </w:r>
    </w:p>
    <w:p w:rsidR="00E3361A" w:rsidRPr="00DB3327" w:rsidRDefault="00E3361A" w:rsidP="004825B4">
      <w:pPr>
        <w:ind w:left="708"/>
        <w:jc w:val="both"/>
        <w:rPr>
          <w:rFonts w:ascii="Arial" w:hAnsi="Arial" w:cs="Arial"/>
          <w:sz w:val="22"/>
          <w:szCs w:val="22"/>
        </w:rPr>
      </w:pPr>
      <w:r w:rsidRPr="00DB3327">
        <w:rPr>
          <w:rFonts w:ascii="Arial" w:hAnsi="Arial" w:cs="Arial"/>
          <w:sz w:val="22"/>
          <w:szCs w:val="22"/>
        </w:rPr>
        <w:t>Il progetto nel corso degli anni ha cambiato nome ma fa sempre riferimento a quanto coordinato dai Servizi educativi del Comune di Cuneo</w:t>
      </w:r>
      <w:r w:rsidRPr="00DB3327">
        <w:rPr>
          <w:rStyle w:val="Rimandonotaapidipagina"/>
          <w:rFonts w:ascii="Arial" w:hAnsi="Arial" w:cs="Arial"/>
          <w:sz w:val="22"/>
          <w:szCs w:val="22"/>
        </w:rPr>
        <w:footnoteReference w:id="37"/>
      </w:r>
      <w:r w:rsidRPr="00DB3327">
        <w:rPr>
          <w:rFonts w:ascii="Arial" w:hAnsi="Arial" w:cs="Arial"/>
          <w:sz w:val="22"/>
          <w:szCs w:val="22"/>
        </w:rPr>
        <w:t>.</w:t>
      </w:r>
    </w:p>
    <w:p w:rsidR="00E3361A" w:rsidRPr="00DB3327" w:rsidRDefault="00E3361A" w:rsidP="004825B4">
      <w:pPr>
        <w:ind w:left="708"/>
        <w:jc w:val="both"/>
        <w:rPr>
          <w:rFonts w:ascii="Arial" w:hAnsi="Arial" w:cs="Arial"/>
          <w:sz w:val="22"/>
          <w:szCs w:val="22"/>
        </w:rPr>
      </w:pPr>
    </w:p>
    <w:p w:rsidR="00E3361A" w:rsidRPr="00DB3327" w:rsidRDefault="00E3361A" w:rsidP="00F97800">
      <w:pPr>
        <w:pStyle w:val="Titolo1"/>
        <w:rPr>
          <w:rFonts w:cs="Arial"/>
        </w:rPr>
      </w:pPr>
      <w:bookmarkStart w:id="91" w:name="_Toc93912799"/>
      <w:r w:rsidRPr="00DB3327">
        <w:rPr>
          <w:rFonts w:cs="Arial"/>
        </w:rPr>
        <w:t>CONSIDERAZIONI CONCLUSIVE</w:t>
      </w:r>
      <w:bookmarkEnd w:id="91"/>
    </w:p>
    <w:p w:rsidR="00E3361A" w:rsidRPr="00DB3327" w:rsidRDefault="00E3361A" w:rsidP="001C21C4">
      <w:pPr>
        <w:pStyle w:val="Rientrocorpodeltesto2"/>
        <w:ind w:left="0"/>
        <w:jc w:val="both"/>
        <w:rPr>
          <w:rFonts w:cs="Arial"/>
          <w:sz w:val="22"/>
          <w:szCs w:val="22"/>
        </w:rPr>
      </w:pPr>
      <w:r w:rsidRPr="00DB3327">
        <w:rPr>
          <w:rFonts w:cs="Arial"/>
          <w:sz w:val="22"/>
          <w:szCs w:val="22"/>
        </w:rPr>
        <w:t>Questo documento può essere inteso come promemoria nel passaggio di consegne tra il Presidente CUG uscente ed il nuovo Presidente CUG.</w:t>
      </w:r>
    </w:p>
    <w:p w:rsidR="00E3361A" w:rsidRPr="00DB3327" w:rsidRDefault="00E3361A" w:rsidP="001C21C4">
      <w:pPr>
        <w:jc w:val="both"/>
        <w:rPr>
          <w:rFonts w:ascii="Arial" w:hAnsi="Arial" w:cs="Arial"/>
          <w:sz w:val="22"/>
          <w:szCs w:val="22"/>
        </w:rPr>
      </w:pPr>
      <w:r w:rsidRPr="00DB3327">
        <w:rPr>
          <w:rFonts w:ascii="Arial" w:hAnsi="Arial" w:cs="Arial"/>
          <w:sz w:val="22"/>
          <w:szCs w:val="22"/>
        </w:rPr>
        <w:t>La situazione riferita ad un’organizzazione complessa in cui coesistono circa 2300 dipendenti più un universo parallelo di figure a vario livello contrattualizzate che collaborano in maniera sinergica alla gestione del servizio di cura verso un</w:t>
      </w:r>
      <w:r w:rsidR="00D41479" w:rsidRPr="00DB3327">
        <w:rPr>
          <w:rFonts w:ascii="Arial" w:hAnsi="Arial" w:cs="Arial"/>
          <w:sz w:val="22"/>
          <w:szCs w:val="22"/>
        </w:rPr>
        <w:t>’</w:t>
      </w:r>
      <w:r w:rsidRPr="00DB3327">
        <w:rPr>
          <w:rFonts w:ascii="Arial" w:hAnsi="Arial" w:cs="Arial"/>
          <w:sz w:val="22"/>
          <w:szCs w:val="22"/>
        </w:rPr>
        <w:t xml:space="preserve"> utenza variegata e numericamente significativa non è semplice da tratteggiare.</w:t>
      </w:r>
    </w:p>
    <w:p w:rsidR="00E3361A" w:rsidRPr="00DB3327" w:rsidRDefault="00E3361A" w:rsidP="001C21C4">
      <w:pPr>
        <w:jc w:val="both"/>
        <w:rPr>
          <w:rFonts w:ascii="Arial" w:hAnsi="Arial" w:cs="Arial"/>
          <w:sz w:val="22"/>
          <w:szCs w:val="22"/>
        </w:rPr>
      </w:pPr>
      <w:r w:rsidRPr="00DB3327">
        <w:rPr>
          <w:rFonts w:ascii="Arial" w:hAnsi="Arial" w:cs="Arial"/>
          <w:sz w:val="22"/>
          <w:szCs w:val="22"/>
        </w:rPr>
        <w:t>L’ingresso di nuovi operatori, sebbene spesso in assenza di un tempo sufficiente per garantire efficaci passaggi di consegna con i dipendenti in dirittura di pensionamento, offre nuove opportunità su cui sarebbe importante investire da tanti punti di vista.</w:t>
      </w:r>
    </w:p>
    <w:p w:rsidR="00E3361A" w:rsidRPr="00DB3327" w:rsidRDefault="00E3361A" w:rsidP="001C21C4">
      <w:pPr>
        <w:jc w:val="both"/>
        <w:rPr>
          <w:rFonts w:ascii="Arial" w:hAnsi="Arial" w:cs="Arial"/>
          <w:sz w:val="22"/>
          <w:szCs w:val="22"/>
        </w:rPr>
      </w:pPr>
      <w:r w:rsidRPr="00DB3327">
        <w:rPr>
          <w:rFonts w:ascii="Arial" w:hAnsi="Arial" w:cs="Arial"/>
          <w:sz w:val="22"/>
          <w:szCs w:val="22"/>
        </w:rPr>
        <w:t>L’</w:t>
      </w:r>
      <w:proofErr w:type="spellStart"/>
      <w:r w:rsidRPr="00DB3327">
        <w:rPr>
          <w:rFonts w:ascii="Arial" w:hAnsi="Arial" w:cs="Arial"/>
          <w:sz w:val="22"/>
          <w:szCs w:val="22"/>
        </w:rPr>
        <w:t>aging</w:t>
      </w:r>
      <w:proofErr w:type="spellEnd"/>
      <w:r w:rsidRPr="00DB3327">
        <w:rPr>
          <w:rFonts w:ascii="Arial" w:hAnsi="Arial" w:cs="Arial"/>
          <w:sz w:val="22"/>
          <w:szCs w:val="22"/>
        </w:rPr>
        <w:t xml:space="preserve"> management, la valorizzazione del personale, la conciliazione tempi di vita lavoro diventano più che mai necessità gestionali se si considera il capitale umano come quello insostituibile e fondamentale che consente all’organizzazione di funzionare.</w:t>
      </w:r>
    </w:p>
    <w:p w:rsidR="00E3361A" w:rsidRPr="00DB3327" w:rsidRDefault="00E3361A" w:rsidP="001C21C4">
      <w:pPr>
        <w:jc w:val="both"/>
        <w:rPr>
          <w:rFonts w:ascii="Arial" w:hAnsi="Arial" w:cs="Arial"/>
          <w:sz w:val="22"/>
          <w:szCs w:val="22"/>
        </w:rPr>
      </w:pPr>
      <w:r w:rsidRPr="00DB3327">
        <w:rPr>
          <w:rFonts w:ascii="Arial" w:hAnsi="Arial" w:cs="Arial"/>
          <w:sz w:val="22"/>
          <w:szCs w:val="22"/>
        </w:rPr>
        <w:t>Il contesto pandemico perdurante rende difficile ogni programmazione, porta con sé tutto il carico nell’organizzazione sanitaria complessiva delle gestioni delle fasi emergenziali più acute ma anche di quelle in cui era stata programmata l</w:t>
      </w:r>
      <w:r w:rsidR="00D41479" w:rsidRPr="00DB3327">
        <w:rPr>
          <w:rFonts w:ascii="Arial" w:hAnsi="Arial" w:cs="Arial"/>
          <w:sz w:val="22"/>
          <w:szCs w:val="22"/>
        </w:rPr>
        <w:t>a</w:t>
      </w:r>
      <w:r w:rsidRPr="00DB3327">
        <w:rPr>
          <w:rFonts w:ascii="Arial" w:hAnsi="Arial" w:cs="Arial"/>
          <w:sz w:val="22"/>
          <w:szCs w:val="22"/>
        </w:rPr>
        <w:t xml:space="preserve"> ripresa </w:t>
      </w:r>
      <w:r w:rsidR="00D41479" w:rsidRPr="00DB3327">
        <w:rPr>
          <w:rFonts w:ascii="Arial" w:hAnsi="Arial" w:cs="Arial"/>
          <w:sz w:val="22"/>
          <w:szCs w:val="22"/>
        </w:rPr>
        <w:t xml:space="preserve">ed il recupero delle prestazioni ordinarie. </w:t>
      </w:r>
      <w:r w:rsidRPr="00DB3327">
        <w:rPr>
          <w:rFonts w:ascii="Arial" w:hAnsi="Arial" w:cs="Arial"/>
          <w:sz w:val="22"/>
          <w:szCs w:val="22"/>
        </w:rPr>
        <w:t xml:space="preserve">Tutto questo specifico del contesto sanitario locale si aggiunge alla </w:t>
      </w:r>
      <w:proofErr w:type="spellStart"/>
      <w:r w:rsidRPr="00DB3327">
        <w:rPr>
          <w:rFonts w:ascii="Arial" w:hAnsi="Arial" w:cs="Arial"/>
          <w:sz w:val="22"/>
          <w:szCs w:val="22"/>
        </w:rPr>
        <w:t>fatigue</w:t>
      </w:r>
      <w:proofErr w:type="spellEnd"/>
      <w:r w:rsidRPr="00DB3327">
        <w:rPr>
          <w:rFonts w:ascii="Arial" w:hAnsi="Arial" w:cs="Arial"/>
          <w:sz w:val="22"/>
          <w:szCs w:val="22"/>
        </w:rPr>
        <w:t xml:space="preserve"> pandemica sistemica e si assomma al carico individuale con cui ciascuno deve fare i conti in maniera olistica nel continuum vita-lavoro.</w:t>
      </w:r>
    </w:p>
    <w:p w:rsidR="00E3361A" w:rsidRPr="00DB3327" w:rsidRDefault="00E3361A" w:rsidP="001C21C4">
      <w:pPr>
        <w:jc w:val="both"/>
        <w:rPr>
          <w:rFonts w:ascii="Arial" w:hAnsi="Arial" w:cs="Arial"/>
          <w:sz w:val="22"/>
          <w:szCs w:val="22"/>
        </w:rPr>
      </w:pPr>
      <w:r w:rsidRPr="00DB3327">
        <w:rPr>
          <w:rFonts w:ascii="Arial" w:hAnsi="Arial" w:cs="Arial"/>
          <w:sz w:val="22"/>
          <w:szCs w:val="22"/>
        </w:rPr>
        <w:t xml:space="preserve">Il </w:t>
      </w:r>
      <w:proofErr w:type="spellStart"/>
      <w:r w:rsidRPr="00DB3327">
        <w:rPr>
          <w:rFonts w:ascii="Arial" w:hAnsi="Arial" w:cs="Arial"/>
          <w:sz w:val="22"/>
          <w:szCs w:val="22"/>
        </w:rPr>
        <w:t>fronteggiamento</w:t>
      </w:r>
      <w:proofErr w:type="spellEnd"/>
      <w:r w:rsidRPr="00DB3327">
        <w:rPr>
          <w:rFonts w:ascii="Arial" w:hAnsi="Arial" w:cs="Arial"/>
          <w:sz w:val="22"/>
          <w:szCs w:val="22"/>
        </w:rPr>
        <w:t xml:space="preserve"> del </w:t>
      </w:r>
      <w:proofErr w:type="spellStart"/>
      <w:r w:rsidRPr="00DB3327">
        <w:rPr>
          <w:rFonts w:ascii="Arial" w:hAnsi="Arial" w:cs="Arial"/>
          <w:sz w:val="22"/>
          <w:szCs w:val="22"/>
        </w:rPr>
        <w:t>Covid</w:t>
      </w:r>
      <w:proofErr w:type="spellEnd"/>
      <w:r w:rsidRPr="00DB3327">
        <w:rPr>
          <w:rFonts w:ascii="Arial" w:hAnsi="Arial" w:cs="Arial"/>
          <w:sz w:val="22"/>
          <w:szCs w:val="22"/>
        </w:rPr>
        <w:t xml:space="preserve"> ha innegabilmente accelerato alcuni processi, tra i quali lo </w:t>
      </w:r>
      <w:proofErr w:type="spellStart"/>
      <w:r w:rsidRPr="00DB3327">
        <w:rPr>
          <w:rFonts w:ascii="Arial" w:hAnsi="Arial" w:cs="Arial"/>
          <w:sz w:val="22"/>
          <w:szCs w:val="22"/>
        </w:rPr>
        <w:t>smart</w:t>
      </w:r>
      <w:proofErr w:type="spellEnd"/>
      <w:r w:rsidRPr="00DB3327">
        <w:rPr>
          <w:rFonts w:ascii="Arial" w:hAnsi="Arial" w:cs="Arial"/>
          <w:sz w:val="22"/>
          <w:szCs w:val="22"/>
        </w:rPr>
        <w:t xml:space="preserve"> </w:t>
      </w:r>
      <w:proofErr w:type="spellStart"/>
      <w:r w:rsidRPr="00DB3327">
        <w:rPr>
          <w:rFonts w:ascii="Arial" w:hAnsi="Arial" w:cs="Arial"/>
          <w:sz w:val="22"/>
          <w:szCs w:val="22"/>
        </w:rPr>
        <w:t>working</w:t>
      </w:r>
      <w:proofErr w:type="spellEnd"/>
      <w:r w:rsidRPr="00DB3327">
        <w:rPr>
          <w:rFonts w:ascii="Arial" w:hAnsi="Arial" w:cs="Arial"/>
          <w:sz w:val="22"/>
          <w:szCs w:val="22"/>
        </w:rPr>
        <w:t xml:space="preserve"> e la telemedicina, </w:t>
      </w:r>
      <w:r w:rsidR="00D41479" w:rsidRPr="00DB3327">
        <w:rPr>
          <w:rFonts w:ascii="Arial" w:hAnsi="Arial" w:cs="Arial"/>
          <w:sz w:val="22"/>
          <w:szCs w:val="22"/>
        </w:rPr>
        <w:t xml:space="preserve">la digitalizzazione delle attività a partire dalle riunioni e dagli eventi formativi </w:t>
      </w:r>
      <w:r w:rsidRPr="00DB3327">
        <w:rPr>
          <w:rFonts w:ascii="Arial" w:hAnsi="Arial" w:cs="Arial"/>
          <w:sz w:val="22"/>
          <w:szCs w:val="22"/>
        </w:rPr>
        <w:t xml:space="preserve">e </w:t>
      </w:r>
      <w:r w:rsidR="00D41479" w:rsidRPr="00DB3327">
        <w:rPr>
          <w:rFonts w:ascii="Arial" w:hAnsi="Arial" w:cs="Arial"/>
          <w:sz w:val="22"/>
          <w:szCs w:val="22"/>
        </w:rPr>
        <w:t xml:space="preserve">ora ci si attende di </w:t>
      </w:r>
      <w:r w:rsidRPr="00DB3327">
        <w:rPr>
          <w:rFonts w:ascii="Arial" w:hAnsi="Arial" w:cs="Arial"/>
          <w:sz w:val="22"/>
          <w:szCs w:val="22"/>
        </w:rPr>
        <w:t>implementa</w:t>
      </w:r>
      <w:r w:rsidR="00D41479" w:rsidRPr="00DB3327">
        <w:rPr>
          <w:rFonts w:ascii="Arial" w:hAnsi="Arial" w:cs="Arial"/>
          <w:sz w:val="22"/>
          <w:szCs w:val="22"/>
        </w:rPr>
        <w:t>rli</w:t>
      </w:r>
      <w:r w:rsidRPr="00DB3327">
        <w:rPr>
          <w:rFonts w:ascii="Arial" w:hAnsi="Arial" w:cs="Arial"/>
          <w:sz w:val="22"/>
          <w:szCs w:val="22"/>
        </w:rPr>
        <w:t xml:space="preserve"> adatta</w:t>
      </w:r>
      <w:r w:rsidR="00D41479" w:rsidRPr="00DB3327">
        <w:rPr>
          <w:rFonts w:ascii="Arial" w:hAnsi="Arial" w:cs="Arial"/>
          <w:sz w:val="22"/>
          <w:szCs w:val="22"/>
        </w:rPr>
        <w:t>ndoli</w:t>
      </w:r>
      <w:r w:rsidRPr="00DB3327">
        <w:rPr>
          <w:rFonts w:ascii="Arial" w:hAnsi="Arial" w:cs="Arial"/>
          <w:sz w:val="22"/>
          <w:szCs w:val="22"/>
        </w:rPr>
        <w:t xml:space="preserve"> all’ordinarietà così da non vanificare i risultati raggiunti nel contesto emergenziale.</w:t>
      </w:r>
      <w:r w:rsidR="00D41479" w:rsidRPr="00DB3327">
        <w:rPr>
          <w:rFonts w:ascii="Arial" w:hAnsi="Arial" w:cs="Arial"/>
          <w:sz w:val="22"/>
          <w:szCs w:val="22"/>
        </w:rPr>
        <w:t xml:space="preserve"> L’acquisizione di nuove risorse umane, per lo più di età inferiore alla media dei dipendenti aziendali, offre buone opportunità di sviluppo.</w:t>
      </w:r>
    </w:p>
    <w:p w:rsidR="00E3361A" w:rsidRPr="00DB3327" w:rsidRDefault="00E3361A" w:rsidP="001C21C4">
      <w:pPr>
        <w:jc w:val="both"/>
        <w:rPr>
          <w:rFonts w:ascii="Arial" w:hAnsi="Arial" w:cs="Arial"/>
          <w:sz w:val="22"/>
          <w:szCs w:val="22"/>
        </w:rPr>
      </w:pPr>
    </w:p>
    <w:p w:rsidR="00D41479" w:rsidRPr="00DB3327" w:rsidRDefault="00E3361A" w:rsidP="001C21C4">
      <w:pPr>
        <w:jc w:val="both"/>
        <w:rPr>
          <w:rFonts w:ascii="Arial" w:hAnsi="Arial" w:cs="Arial"/>
          <w:sz w:val="22"/>
          <w:szCs w:val="22"/>
        </w:rPr>
      </w:pPr>
      <w:r w:rsidRPr="00DB3327">
        <w:rPr>
          <w:rFonts w:ascii="Arial" w:hAnsi="Arial" w:cs="Arial"/>
          <w:sz w:val="22"/>
          <w:szCs w:val="22"/>
        </w:rPr>
        <w:t xml:space="preserve">In considerazione del periodo straordinario il rischio discriminatorio </w:t>
      </w:r>
      <w:r w:rsidR="00D41479" w:rsidRPr="00DB3327">
        <w:rPr>
          <w:rFonts w:ascii="Arial" w:hAnsi="Arial" w:cs="Arial"/>
          <w:sz w:val="22"/>
          <w:szCs w:val="22"/>
        </w:rPr>
        <w:t>è stato menzionato, senza le dovute considerazioni concettuali che sarebbero necessarie, a proposito del Green Pass e della situazione vaccinale, soprattutto rispetto ai dipendenti soggetti precocemente all’obbligo vaccinale e di green pass rinforzato che può essere verificato quotidianamente.</w:t>
      </w:r>
    </w:p>
    <w:p w:rsidR="00D41479" w:rsidRPr="00DB3327" w:rsidRDefault="00D41479" w:rsidP="001C21C4">
      <w:pPr>
        <w:jc w:val="both"/>
        <w:rPr>
          <w:rFonts w:ascii="Arial" w:hAnsi="Arial" w:cs="Arial"/>
          <w:sz w:val="22"/>
          <w:szCs w:val="22"/>
        </w:rPr>
      </w:pPr>
      <w:r w:rsidRPr="00DB3327">
        <w:rPr>
          <w:rFonts w:ascii="Arial" w:hAnsi="Arial" w:cs="Arial"/>
          <w:sz w:val="22"/>
          <w:szCs w:val="22"/>
        </w:rPr>
        <w:t>La presenza di normativa specifica in ambito sanitario fornisce linee operative alle organizzazioni ma non esime dal coinvolgimento nel dibattito pubblico e soprattutto dal confronto con i singoli utenti che presentano questioni.</w:t>
      </w:r>
    </w:p>
    <w:p w:rsidR="00E3361A" w:rsidRPr="00DB3327" w:rsidRDefault="00E3361A" w:rsidP="001C21C4">
      <w:pPr>
        <w:jc w:val="both"/>
        <w:rPr>
          <w:rFonts w:ascii="Arial" w:hAnsi="Arial" w:cs="Arial"/>
          <w:sz w:val="22"/>
          <w:szCs w:val="22"/>
        </w:rPr>
      </w:pPr>
      <w:r w:rsidRPr="00DB3327">
        <w:rPr>
          <w:rFonts w:ascii="Arial" w:hAnsi="Arial" w:cs="Arial"/>
          <w:sz w:val="22"/>
          <w:szCs w:val="22"/>
        </w:rPr>
        <w:t>Sarebbe utile, se ci fossero le risorse, riprendere in mano la tesi discussa da una laureando CLI nella sessione dell’autunno 2020 proprio rispetto alla possibilità di implementare il modello di mappatura e gestione del rischio discriminatorio così da integrarlo con i modelli già in uso in AO per la gestione del rischio sul fronte sicurezza operatore ed utente e sul fronte prevenzione della corruzione.</w:t>
      </w:r>
    </w:p>
    <w:p w:rsidR="00D41479" w:rsidRPr="00DB3327" w:rsidRDefault="00D41479" w:rsidP="001C21C4">
      <w:pPr>
        <w:jc w:val="both"/>
        <w:rPr>
          <w:rFonts w:ascii="Arial" w:hAnsi="Arial" w:cs="Arial"/>
          <w:sz w:val="22"/>
          <w:szCs w:val="22"/>
        </w:rPr>
      </w:pPr>
      <w:r w:rsidRPr="00DB3327">
        <w:rPr>
          <w:rFonts w:ascii="Arial" w:hAnsi="Arial" w:cs="Arial"/>
          <w:sz w:val="22"/>
          <w:szCs w:val="22"/>
        </w:rPr>
        <w:t>Per quanto il numero di dipendenti che si rivolte al CUG in riferimento al termine “discriminazione” sia esiguo e costante nel tempo sarebbe necessaria una riflessione, a partire dalle situazioni che maggiormente vengono segnalate</w:t>
      </w:r>
      <w:r w:rsidR="003C6774" w:rsidRPr="00DB3327">
        <w:rPr>
          <w:rFonts w:ascii="Arial" w:hAnsi="Arial" w:cs="Arial"/>
          <w:sz w:val="22"/>
          <w:szCs w:val="22"/>
        </w:rPr>
        <w:t>, sull’esatta collocazione delle problematiche a livello teorico e giuridico, condividendo però, soprattutto con chi ha responsabilità di gestione del personale, le possibili modalità di prevenzione dei disagi connessi.</w:t>
      </w:r>
    </w:p>
    <w:p w:rsidR="00E3361A" w:rsidRPr="00DB3327" w:rsidRDefault="00E3361A" w:rsidP="001C21C4">
      <w:pPr>
        <w:jc w:val="both"/>
        <w:rPr>
          <w:rFonts w:ascii="Arial" w:hAnsi="Arial" w:cs="Arial"/>
          <w:sz w:val="22"/>
          <w:szCs w:val="22"/>
        </w:rPr>
      </w:pPr>
    </w:p>
    <w:p w:rsidR="00E3361A" w:rsidRPr="00DB3327" w:rsidRDefault="00E3361A" w:rsidP="001C21C4">
      <w:pPr>
        <w:jc w:val="both"/>
        <w:rPr>
          <w:rFonts w:ascii="Arial" w:hAnsi="Arial" w:cs="Arial"/>
          <w:sz w:val="22"/>
          <w:szCs w:val="22"/>
        </w:rPr>
      </w:pPr>
      <w:r w:rsidRPr="00DB3327">
        <w:rPr>
          <w:rFonts w:ascii="Arial" w:hAnsi="Arial" w:cs="Arial"/>
          <w:sz w:val="22"/>
          <w:szCs w:val="22"/>
        </w:rPr>
        <w:t xml:space="preserve">Per quanto riguarda il livello di benessere percepito, seppur in assenza di rilevazione dati oggettivabili sistematici ad eccezione di quelli raccolti e analizzati nell’ambito della gestione stress lavoro correlato, il carico lavorativo e la conseguente difficile gestione del tempo lavorativo che si riverbera sulla difficoltà di una reale conciliazione tempo vita-lavoro, erano le due maggiori cause di criticità evidenziata a tutti i livelli del personale a fine 2019. </w:t>
      </w:r>
      <w:r w:rsidR="003C6774" w:rsidRPr="00DB3327">
        <w:rPr>
          <w:rFonts w:ascii="Arial" w:hAnsi="Arial" w:cs="Arial"/>
          <w:sz w:val="22"/>
          <w:szCs w:val="22"/>
        </w:rPr>
        <w:t xml:space="preserve">A queste si sono aggiunte le specifiche connesse alla costante e significativa </w:t>
      </w:r>
      <w:r w:rsidRPr="00DB3327">
        <w:rPr>
          <w:rFonts w:ascii="Arial" w:hAnsi="Arial" w:cs="Arial"/>
          <w:sz w:val="22"/>
          <w:szCs w:val="22"/>
        </w:rPr>
        <w:t xml:space="preserve">riorganizzazione messa in atto per fronteggiare l’emergenza sanitaria </w:t>
      </w:r>
      <w:r w:rsidR="003C6774" w:rsidRPr="00DB3327">
        <w:rPr>
          <w:rFonts w:ascii="Arial" w:hAnsi="Arial" w:cs="Arial"/>
          <w:sz w:val="22"/>
          <w:szCs w:val="22"/>
        </w:rPr>
        <w:t>e per il ripristino e recupero delle prestazioni</w:t>
      </w:r>
      <w:r w:rsidRPr="00DB3327">
        <w:rPr>
          <w:rFonts w:ascii="Arial" w:hAnsi="Arial" w:cs="Arial"/>
          <w:sz w:val="22"/>
          <w:szCs w:val="22"/>
        </w:rPr>
        <w:t>.</w:t>
      </w:r>
      <w:r w:rsidR="003C6774" w:rsidRPr="00DB3327">
        <w:rPr>
          <w:rFonts w:ascii="Arial" w:hAnsi="Arial" w:cs="Arial"/>
          <w:sz w:val="22"/>
          <w:szCs w:val="22"/>
        </w:rPr>
        <w:t xml:space="preserve"> L’impossibilità di avere una  prospettiva temporale certa in relazione all’andamento pandemico incide sia a livello personale (su curanti e curati e nella relazione tra gli stessi) sia a livello organizzativo (es durata dei turni lunghi e 12 ore, presenza di personale in strutture differenti da quelle in cui è normalmente collocato).</w:t>
      </w:r>
    </w:p>
    <w:p w:rsidR="00E3361A" w:rsidRPr="00DB3327" w:rsidRDefault="00E3361A" w:rsidP="001C21C4">
      <w:pPr>
        <w:jc w:val="both"/>
        <w:rPr>
          <w:rFonts w:ascii="Arial" w:hAnsi="Arial" w:cs="Arial"/>
          <w:sz w:val="22"/>
          <w:szCs w:val="22"/>
        </w:rPr>
      </w:pPr>
      <w:r w:rsidRPr="00DB3327">
        <w:rPr>
          <w:rFonts w:ascii="Arial" w:hAnsi="Arial" w:cs="Arial"/>
          <w:sz w:val="22"/>
          <w:szCs w:val="22"/>
        </w:rPr>
        <w:t>Unitamente alle strutture che maggiormente si occupano di questi aspetti (SPP, MC) ci si auspica di poter riprendere i lavori riconducibili allo stress lavoro correlato</w:t>
      </w:r>
      <w:r w:rsidR="003C6774" w:rsidRPr="00DB3327">
        <w:rPr>
          <w:rFonts w:ascii="Arial" w:hAnsi="Arial" w:cs="Arial"/>
          <w:sz w:val="22"/>
          <w:szCs w:val="22"/>
        </w:rPr>
        <w:t>, con il confronto costante con DIPSA e DSP</w:t>
      </w:r>
      <w:r w:rsidRPr="00DB3327">
        <w:rPr>
          <w:rFonts w:ascii="Arial" w:hAnsi="Arial" w:cs="Arial"/>
          <w:sz w:val="22"/>
          <w:szCs w:val="22"/>
        </w:rPr>
        <w:t>.</w:t>
      </w:r>
    </w:p>
    <w:p w:rsidR="00E3361A" w:rsidRPr="00DB3327" w:rsidRDefault="00E3361A" w:rsidP="001C21C4">
      <w:pPr>
        <w:jc w:val="both"/>
        <w:rPr>
          <w:rFonts w:ascii="Arial" w:hAnsi="Arial" w:cs="Arial"/>
          <w:sz w:val="22"/>
          <w:szCs w:val="22"/>
        </w:rPr>
      </w:pPr>
    </w:p>
    <w:p w:rsidR="00E3361A" w:rsidRPr="00DB3327" w:rsidRDefault="00E3361A" w:rsidP="001C21C4">
      <w:pPr>
        <w:jc w:val="both"/>
        <w:rPr>
          <w:rFonts w:ascii="Arial" w:hAnsi="Arial" w:cs="Arial"/>
          <w:sz w:val="22"/>
          <w:szCs w:val="22"/>
        </w:rPr>
      </w:pPr>
      <w:r w:rsidRPr="00DB3327">
        <w:rPr>
          <w:rFonts w:ascii="Arial" w:hAnsi="Arial" w:cs="Arial"/>
          <w:sz w:val="22"/>
          <w:szCs w:val="22"/>
        </w:rPr>
        <w:t>Anche l’implementazione della trasparenza percepita meriterebbe alcune riflessioni, a partire dall’assegnazione di incarichi, referente e posizioni organizzative, nonché degli incentivi a vario titolo assegnati ed assegnabili.</w:t>
      </w:r>
    </w:p>
    <w:p w:rsidR="00E3361A" w:rsidRPr="00DB3327" w:rsidRDefault="00E3361A" w:rsidP="001C21C4">
      <w:pPr>
        <w:jc w:val="both"/>
        <w:rPr>
          <w:rFonts w:ascii="Arial" w:hAnsi="Arial" w:cs="Arial"/>
          <w:sz w:val="22"/>
          <w:szCs w:val="22"/>
        </w:rPr>
      </w:pPr>
    </w:p>
    <w:p w:rsidR="00E3361A" w:rsidRPr="00DB3327" w:rsidRDefault="00E3361A" w:rsidP="001C21C4">
      <w:pPr>
        <w:jc w:val="both"/>
        <w:rPr>
          <w:rFonts w:ascii="Arial" w:hAnsi="Arial" w:cs="Arial"/>
          <w:sz w:val="22"/>
          <w:szCs w:val="22"/>
        </w:rPr>
      </w:pPr>
      <w:r w:rsidRPr="00DB3327">
        <w:rPr>
          <w:rFonts w:ascii="Arial" w:hAnsi="Arial" w:cs="Arial"/>
          <w:sz w:val="22"/>
          <w:szCs w:val="22"/>
        </w:rPr>
        <w:t>A seguire la sintesi delle iniziative descritte nel presente documento con l’indicazione nominativa del referente aziendale a cui i componenti del nuovo CUG potranno f</w:t>
      </w:r>
      <w:r w:rsidR="00FF6C1E" w:rsidRPr="00DB3327">
        <w:rPr>
          <w:rFonts w:ascii="Arial" w:hAnsi="Arial" w:cs="Arial"/>
          <w:sz w:val="22"/>
          <w:szCs w:val="22"/>
        </w:rPr>
        <w:t>are riferimento (</w:t>
      </w:r>
      <w:r w:rsidR="001C21C4">
        <w:rPr>
          <w:rFonts w:ascii="Arial" w:hAnsi="Arial" w:cs="Arial"/>
          <w:sz w:val="22"/>
          <w:szCs w:val="22"/>
        </w:rPr>
        <w:t>Figura</w:t>
      </w:r>
      <w:r w:rsidR="00FF6C1E" w:rsidRPr="00DB3327">
        <w:rPr>
          <w:rFonts w:ascii="Arial" w:hAnsi="Arial" w:cs="Arial"/>
          <w:sz w:val="22"/>
          <w:szCs w:val="22"/>
        </w:rPr>
        <w:t xml:space="preserve"> n. </w:t>
      </w:r>
      <w:r w:rsidR="001C21C4">
        <w:rPr>
          <w:rFonts w:ascii="Arial" w:hAnsi="Arial" w:cs="Arial"/>
          <w:sz w:val="22"/>
          <w:szCs w:val="22"/>
        </w:rPr>
        <w:t>9</w:t>
      </w:r>
      <w:r w:rsidR="00FF6C1E" w:rsidRPr="00DB3327">
        <w:rPr>
          <w:rFonts w:ascii="Arial" w:hAnsi="Arial" w:cs="Arial"/>
          <w:sz w:val="22"/>
          <w:szCs w:val="22"/>
        </w:rPr>
        <w:t>):</w:t>
      </w:r>
    </w:p>
    <w:p w:rsidR="00FF6C1E" w:rsidRPr="00DB3327" w:rsidRDefault="00FF6C1E" w:rsidP="007C59B3">
      <w:pPr>
        <w:ind w:left="70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5235"/>
        <w:gridCol w:w="3207"/>
      </w:tblGrid>
      <w:tr w:rsidR="00DB3327" w:rsidRPr="00DB3327" w:rsidTr="00582F22">
        <w:trPr>
          <w:tblHeader/>
        </w:trPr>
        <w:tc>
          <w:tcPr>
            <w:tcW w:w="1186" w:type="dxa"/>
          </w:tcPr>
          <w:p w:rsidR="00FF6C1E" w:rsidRPr="00DB3327" w:rsidRDefault="00FF6C1E" w:rsidP="00582F22">
            <w:pPr>
              <w:rPr>
                <w:rFonts w:ascii="Arial" w:hAnsi="Arial" w:cs="Arial"/>
                <w:i/>
                <w:sz w:val="22"/>
                <w:szCs w:val="22"/>
              </w:rPr>
            </w:pPr>
            <w:r w:rsidRPr="00DB3327">
              <w:rPr>
                <w:rFonts w:ascii="Arial" w:hAnsi="Arial" w:cs="Arial"/>
                <w:i/>
                <w:sz w:val="22"/>
                <w:szCs w:val="22"/>
              </w:rPr>
              <w:t>N. iniziativa</w:t>
            </w:r>
          </w:p>
        </w:tc>
        <w:tc>
          <w:tcPr>
            <w:tcW w:w="5235" w:type="dxa"/>
          </w:tcPr>
          <w:p w:rsidR="00FF6C1E" w:rsidRPr="00DB3327" w:rsidRDefault="00FF6C1E" w:rsidP="00582F22">
            <w:pPr>
              <w:rPr>
                <w:rFonts w:ascii="Arial" w:hAnsi="Arial" w:cs="Arial"/>
                <w:i/>
                <w:sz w:val="22"/>
                <w:szCs w:val="22"/>
              </w:rPr>
            </w:pPr>
            <w:r w:rsidRPr="00DB3327">
              <w:rPr>
                <w:rFonts w:ascii="Arial" w:hAnsi="Arial" w:cs="Arial"/>
                <w:i/>
                <w:sz w:val="22"/>
                <w:szCs w:val="22"/>
              </w:rPr>
              <w:t>Ambito</w:t>
            </w:r>
          </w:p>
        </w:tc>
        <w:tc>
          <w:tcPr>
            <w:tcW w:w="3207" w:type="dxa"/>
          </w:tcPr>
          <w:p w:rsidR="00FF6C1E" w:rsidRPr="00DB3327" w:rsidRDefault="00FF6C1E" w:rsidP="00582F22">
            <w:pPr>
              <w:rPr>
                <w:rFonts w:ascii="Arial" w:hAnsi="Arial" w:cs="Arial"/>
                <w:i/>
                <w:sz w:val="22"/>
                <w:szCs w:val="22"/>
              </w:rPr>
            </w:pPr>
            <w:proofErr w:type="spellStart"/>
            <w:r w:rsidRPr="00DB3327">
              <w:rPr>
                <w:rFonts w:ascii="Arial" w:hAnsi="Arial" w:cs="Arial"/>
                <w:i/>
                <w:sz w:val="22"/>
                <w:szCs w:val="22"/>
              </w:rPr>
              <w:t>Rif</w:t>
            </w:r>
            <w:proofErr w:type="spellEnd"/>
            <w:r w:rsidRPr="00DB3327">
              <w:rPr>
                <w:rFonts w:ascii="Arial" w:hAnsi="Arial" w:cs="Arial"/>
                <w:i/>
                <w:sz w:val="22"/>
                <w:szCs w:val="22"/>
              </w:rPr>
              <w:t xml:space="preserve"> AO</w:t>
            </w:r>
          </w:p>
        </w:tc>
      </w:tr>
      <w:tr w:rsidR="00DB3327" w:rsidRPr="00DB3327" w:rsidTr="00582F22">
        <w:trPr>
          <w:trHeight w:val="779"/>
        </w:trPr>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0</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Ricostituzione CUG</w:t>
            </w:r>
          </w:p>
          <w:p w:rsidR="00FF6C1E" w:rsidRPr="00DB3327" w:rsidRDefault="00FF6C1E" w:rsidP="00582F22">
            <w:pPr>
              <w:rPr>
                <w:rFonts w:ascii="Arial" w:hAnsi="Arial" w:cs="Arial"/>
                <w:sz w:val="22"/>
                <w:szCs w:val="22"/>
              </w:rPr>
            </w:pPr>
            <w:r w:rsidRPr="00DB3327">
              <w:rPr>
                <w:rFonts w:ascii="Arial" w:hAnsi="Arial" w:cs="Arial"/>
                <w:sz w:val="22"/>
                <w:szCs w:val="22"/>
              </w:rPr>
              <w:t>Ridefinizione Regolamento e modalità operative</w:t>
            </w:r>
          </w:p>
          <w:p w:rsidR="00FF6C1E" w:rsidRPr="00DB3327" w:rsidRDefault="00FF6C1E" w:rsidP="00582F22">
            <w:pPr>
              <w:rPr>
                <w:rFonts w:ascii="Arial" w:hAnsi="Arial" w:cs="Arial"/>
                <w:sz w:val="22"/>
                <w:szCs w:val="22"/>
              </w:rPr>
            </w:pPr>
            <w:r w:rsidRPr="00DB3327">
              <w:rPr>
                <w:rFonts w:ascii="Arial" w:hAnsi="Arial" w:cs="Arial"/>
                <w:sz w:val="22"/>
                <w:szCs w:val="22"/>
              </w:rPr>
              <w:t>Riesame PAP</w:t>
            </w:r>
          </w:p>
          <w:p w:rsidR="00FF6C1E" w:rsidRPr="00DB3327" w:rsidRDefault="00FF6C1E" w:rsidP="00582F22">
            <w:pPr>
              <w:rPr>
                <w:rFonts w:ascii="Arial" w:hAnsi="Arial" w:cs="Arial"/>
                <w:sz w:val="22"/>
                <w:szCs w:val="22"/>
              </w:rPr>
            </w:pPr>
            <w:r w:rsidRPr="00DB3327">
              <w:rPr>
                <w:rFonts w:ascii="Arial" w:hAnsi="Arial" w:cs="Arial"/>
                <w:sz w:val="22"/>
                <w:szCs w:val="22"/>
              </w:rPr>
              <w:t>Adeguamento a Schema tipo PIAO</w:t>
            </w:r>
          </w:p>
          <w:p w:rsidR="00FF6C1E" w:rsidRPr="00DB3327" w:rsidRDefault="00FF6C1E" w:rsidP="00582F22">
            <w:pPr>
              <w:rPr>
                <w:rFonts w:ascii="Arial" w:hAnsi="Arial" w:cs="Arial"/>
                <w:sz w:val="22"/>
                <w:szCs w:val="22"/>
              </w:rPr>
            </w:pPr>
            <w:r w:rsidRPr="00DB3327">
              <w:rPr>
                <w:rFonts w:ascii="Arial" w:hAnsi="Arial" w:cs="Arial"/>
                <w:sz w:val="22"/>
                <w:szCs w:val="22"/>
              </w:rPr>
              <w:t>Edizione Relazione riferita al 2021</w:t>
            </w:r>
          </w:p>
          <w:p w:rsidR="00FF6C1E" w:rsidRPr="00DB3327" w:rsidRDefault="00FF6C1E" w:rsidP="00582F22">
            <w:pPr>
              <w:rPr>
                <w:rFonts w:ascii="Arial" w:hAnsi="Arial" w:cs="Arial"/>
                <w:sz w:val="22"/>
                <w:szCs w:val="22"/>
              </w:rPr>
            </w:pPr>
            <w:r w:rsidRPr="00DB3327">
              <w:rPr>
                <w:rFonts w:ascii="Arial" w:hAnsi="Arial" w:cs="Arial"/>
                <w:sz w:val="22"/>
                <w:szCs w:val="22"/>
              </w:rPr>
              <w:t>Comunicazione costante con il personale</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Direzione</w:t>
            </w:r>
          </w:p>
          <w:p w:rsidR="00FF6C1E" w:rsidRPr="00DB3327" w:rsidRDefault="00FF6C1E" w:rsidP="00582F22">
            <w:pPr>
              <w:rPr>
                <w:rFonts w:ascii="Arial" w:hAnsi="Arial" w:cs="Arial"/>
                <w:sz w:val="22"/>
                <w:szCs w:val="22"/>
              </w:rPr>
            </w:pPr>
            <w:r w:rsidRPr="00DB3327">
              <w:rPr>
                <w:rFonts w:ascii="Arial" w:hAnsi="Arial" w:cs="Arial"/>
                <w:sz w:val="22"/>
                <w:szCs w:val="22"/>
              </w:rPr>
              <w:t>CUG</w:t>
            </w:r>
          </w:p>
          <w:p w:rsidR="00FF6C1E" w:rsidRPr="00DB3327" w:rsidRDefault="00FF6C1E" w:rsidP="00582F22">
            <w:pPr>
              <w:rPr>
                <w:rFonts w:ascii="Arial" w:hAnsi="Arial" w:cs="Arial"/>
                <w:sz w:val="22"/>
                <w:szCs w:val="22"/>
              </w:rPr>
            </w:pPr>
            <w:r w:rsidRPr="00DB3327">
              <w:rPr>
                <w:rFonts w:ascii="Arial" w:hAnsi="Arial" w:cs="Arial"/>
                <w:sz w:val="22"/>
                <w:szCs w:val="22"/>
              </w:rPr>
              <w:t>Referente aziendale PIAO</w:t>
            </w:r>
          </w:p>
        </w:tc>
      </w:tr>
      <w:tr w:rsidR="00DB3327" w:rsidRPr="00DB3327" w:rsidTr="00582F22">
        <w:trPr>
          <w:trHeight w:val="779"/>
        </w:trPr>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0.1</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Riesame POLA 2021</w:t>
            </w:r>
          </w:p>
          <w:p w:rsidR="00FF6C1E" w:rsidRPr="00DB3327" w:rsidRDefault="00FF6C1E" w:rsidP="00582F22">
            <w:pPr>
              <w:rPr>
                <w:rFonts w:ascii="Arial" w:hAnsi="Arial" w:cs="Arial"/>
                <w:sz w:val="22"/>
                <w:szCs w:val="22"/>
              </w:rPr>
            </w:pPr>
            <w:r w:rsidRPr="00DB3327">
              <w:rPr>
                <w:rFonts w:ascii="Arial" w:hAnsi="Arial" w:cs="Arial"/>
                <w:sz w:val="22"/>
                <w:szCs w:val="22"/>
              </w:rPr>
              <w:t>Decisioni in merito al lavoro da remoto/lavoro agile</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Direzione</w:t>
            </w:r>
          </w:p>
          <w:p w:rsidR="00FF6C1E" w:rsidRPr="00DB3327" w:rsidRDefault="00FF6C1E" w:rsidP="00582F22">
            <w:pPr>
              <w:rPr>
                <w:rFonts w:ascii="Arial" w:hAnsi="Arial" w:cs="Arial"/>
                <w:sz w:val="22"/>
                <w:szCs w:val="22"/>
              </w:rPr>
            </w:pPr>
            <w:r w:rsidRPr="00DB3327">
              <w:rPr>
                <w:rFonts w:ascii="Arial" w:hAnsi="Arial" w:cs="Arial"/>
                <w:sz w:val="22"/>
                <w:szCs w:val="22"/>
              </w:rPr>
              <w:t>OO.SS</w:t>
            </w:r>
          </w:p>
          <w:p w:rsidR="00FF6C1E" w:rsidRPr="00DB3327" w:rsidRDefault="00FF6C1E" w:rsidP="00582F22">
            <w:pPr>
              <w:rPr>
                <w:rFonts w:ascii="Arial" w:hAnsi="Arial" w:cs="Arial"/>
                <w:sz w:val="22"/>
                <w:szCs w:val="22"/>
              </w:rPr>
            </w:pPr>
            <w:r w:rsidRPr="00DB3327">
              <w:rPr>
                <w:rFonts w:ascii="Arial" w:hAnsi="Arial" w:cs="Arial"/>
                <w:sz w:val="22"/>
                <w:szCs w:val="22"/>
              </w:rPr>
              <w:t>CUG</w:t>
            </w:r>
          </w:p>
        </w:tc>
      </w:tr>
      <w:tr w:rsidR="00DB3327" w:rsidRPr="00DB3327" w:rsidTr="00582F22">
        <w:trPr>
          <w:trHeight w:val="779"/>
        </w:trPr>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 xml:space="preserve">Formazione/Eventi su tematiche delle pari opportunità, sulla prevenzione e contrasto di ogni forma di discriminazione: </w:t>
            </w:r>
          </w:p>
          <w:p w:rsidR="00FF6C1E" w:rsidRPr="00DB3327" w:rsidRDefault="00FF6C1E" w:rsidP="00FF6C1E">
            <w:pPr>
              <w:pStyle w:val="Paragrafoelenco"/>
              <w:numPr>
                <w:ilvl w:val="0"/>
                <w:numId w:val="83"/>
              </w:numPr>
              <w:tabs>
                <w:tab w:val="left" w:pos="271"/>
              </w:tabs>
              <w:spacing w:after="0" w:line="240" w:lineRule="auto"/>
              <w:ind w:left="0" w:hanging="13"/>
              <w:rPr>
                <w:rFonts w:ascii="Arial" w:hAnsi="Arial" w:cs="Arial"/>
              </w:rPr>
            </w:pPr>
            <w:proofErr w:type="spellStart"/>
            <w:r w:rsidRPr="00DB3327">
              <w:rPr>
                <w:rFonts w:ascii="Arial" w:hAnsi="Arial" w:cs="Arial"/>
              </w:rPr>
              <w:t>riproposizione</w:t>
            </w:r>
            <w:proofErr w:type="spellEnd"/>
            <w:r w:rsidRPr="00DB3327">
              <w:rPr>
                <w:rFonts w:ascii="Arial" w:hAnsi="Arial" w:cs="Arial"/>
              </w:rPr>
              <w:t xml:space="preserve"> </w:t>
            </w:r>
            <w:proofErr w:type="spellStart"/>
            <w:r w:rsidRPr="00DB3327">
              <w:rPr>
                <w:rFonts w:ascii="Arial" w:hAnsi="Arial" w:cs="Arial"/>
              </w:rPr>
              <w:t>dell’evento</w:t>
            </w:r>
            <w:proofErr w:type="spellEnd"/>
            <w:r w:rsidRPr="00DB3327">
              <w:rPr>
                <w:rFonts w:ascii="Arial" w:hAnsi="Arial" w:cs="Arial"/>
              </w:rPr>
              <w:t xml:space="preserve"> </w:t>
            </w:r>
            <w:proofErr w:type="spellStart"/>
            <w:r w:rsidRPr="00DB3327">
              <w:rPr>
                <w:rFonts w:ascii="Arial" w:hAnsi="Arial" w:cs="Arial"/>
              </w:rPr>
              <w:t>sull’uso</w:t>
            </w:r>
            <w:proofErr w:type="spellEnd"/>
            <w:r w:rsidRPr="00DB3327">
              <w:rPr>
                <w:rFonts w:ascii="Arial" w:hAnsi="Arial" w:cs="Arial"/>
              </w:rPr>
              <w:t xml:space="preserve"> </w:t>
            </w:r>
            <w:proofErr w:type="spellStart"/>
            <w:r w:rsidRPr="00DB3327">
              <w:rPr>
                <w:rFonts w:ascii="Arial" w:hAnsi="Arial" w:cs="Arial"/>
              </w:rPr>
              <w:t>dei</w:t>
            </w:r>
            <w:proofErr w:type="spellEnd"/>
            <w:r w:rsidRPr="00DB3327">
              <w:rPr>
                <w:rFonts w:ascii="Arial" w:hAnsi="Arial" w:cs="Arial"/>
              </w:rPr>
              <w:t xml:space="preserve"> social media e </w:t>
            </w:r>
            <w:proofErr w:type="spellStart"/>
            <w:r w:rsidRPr="00DB3327">
              <w:rPr>
                <w:rFonts w:ascii="Arial" w:hAnsi="Arial" w:cs="Arial"/>
              </w:rPr>
              <w:t>degli</w:t>
            </w:r>
            <w:proofErr w:type="spellEnd"/>
            <w:r w:rsidRPr="00DB3327">
              <w:rPr>
                <w:rFonts w:ascii="Arial" w:hAnsi="Arial" w:cs="Arial"/>
              </w:rPr>
              <w:t xml:space="preserve"> smartphone </w:t>
            </w:r>
            <w:proofErr w:type="spellStart"/>
            <w:r w:rsidRPr="00DB3327">
              <w:rPr>
                <w:rFonts w:ascii="Arial" w:hAnsi="Arial" w:cs="Arial"/>
              </w:rPr>
              <w:t>durante</w:t>
            </w:r>
            <w:proofErr w:type="spellEnd"/>
            <w:r w:rsidRPr="00DB3327">
              <w:rPr>
                <w:rFonts w:ascii="Arial" w:hAnsi="Arial" w:cs="Arial"/>
              </w:rPr>
              <w:t xml:space="preserve"> </w:t>
            </w:r>
            <w:proofErr w:type="spellStart"/>
            <w:r w:rsidRPr="00DB3327">
              <w:rPr>
                <w:rFonts w:ascii="Arial" w:hAnsi="Arial" w:cs="Arial"/>
              </w:rPr>
              <w:t>l’attività</w:t>
            </w:r>
            <w:proofErr w:type="spellEnd"/>
            <w:r w:rsidRPr="00DB3327">
              <w:rPr>
                <w:rFonts w:ascii="Arial" w:hAnsi="Arial" w:cs="Arial"/>
              </w:rPr>
              <w:t xml:space="preserve"> </w:t>
            </w:r>
            <w:proofErr w:type="spellStart"/>
            <w:r w:rsidRPr="00DB3327">
              <w:rPr>
                <w:rFonts w:ascii="Arial" w:hAnsi="Arial" w:cs="Arial"/>
              </w:rPr>
              <w:t>lavorativa</w:t>
            </w:r>
            <w:proofErr w:type="spellEnd"/>
          </w:p>
          <w:p w:rsidR="00FF6C1E" w:rsidRPr="00DB3327" w:rsidRDefault="00FF6C1E" w:rsidP="00FF6C1E">
            <w:pPr>
              <w:pStyle w:val="Paragrafoelenco"/>
              <w:numPr>
                <w:ilvl w:val="0"/>
                <w:numId w:val="83"/>
              </w:numPr>
              <w:tabs>
                <w:tab w:val="left" w:pos="271"/>
              </w:tabs>
              <w:spacing w:after="0" w:line="240" w:lineRule="auto"/>
              <w:ind w:left="0" w:hanging="13"/>
              <w:rPr>
                <w:rFonts w:ascii="Arial" w:hAnsi="Arial" w:cs="Arial"/>
              </w:rPr>
            </w:pPr>
            <w:proofErr w:type="spellStart"/>
            <w:r w:rsidRPr="00DB3327">
              <w:rPr>
                <w:rFonts w:ascii="Arial" w:hAnsi="Arial" w:cs="Arial"/>
              </w:rPr>
              <w:t>formazione</w:t>
            </w:r>
            <w:proofErr w:type="spellEnd"/>
            <w:r w:rsidRPr="00DB3327">
              <w:rPr>
                <w:rFonts w:ascii="Arial" w:hAnsi="Arial" w:cs="Arial"/>
              </w:rPr>
              <w:t xml:space="preserve"> </w:t>
            </w:r>
            <w:proofErr w:type="spellStart"/>
            <w:r w:rsidRPr="00DB3327">
              <w:rPr>
                <w:rFonts w:ascii="Arial" w:hAnsi="Arial" w:cs="Arial"/>
              </w:rPr>
              <w:t>sul</w:t>
            </w:r>
            <w:proofErr w:type="spellEnd"/>
            <w:r w:rsidRPr="00DB3327">
              <w:rPr>
                <w:rFonts w:ascii="Arial" w:hAnsi="Arial" w:cs="Arial"/>
              </w:rPr>
              <w:t xml:space="preserve"> </w:t>
            </w:r>
            <w:proofErr w:type="spellStart"/>
            <w:r w:rsidRPr="00DB3327">
              <w:rPr>
                <w:rFonts w:ascii="Arial" w:hAnsi="Arial" w:cs="Arial"/>
              </w:rPr>
              <w:t>riconoscimento</w:t>
            </w:r>
            <w:proofErr w:type="spellEnd"/>
            <w:r w:rsidRPr="00DB3327">
              <w:rPr>
                <w:rFonts w:ascii="Arial" w:hAnsi="Arial" w:cs="Arial"/>
              </w:rPr>
              <w:t xml:space="preserve"> </w:t>
            </w:r>
            <w:proofErr w:type="spellStart"/>
            <w:r w:rsidRPr="00DB3327">
              <w:rPr>
                <w:rFonts w:ascii="Arial" w:hAnsi="Arial" w:cs="Arial"/>
              </w:rPr>
              <w:t>delle</w:t>
            </w:r>
            <w:proofErr w:type="spellEnd"/>
            <w:r w:rsidRPr="00DB3327">
              <w:rPr>
                <w:rFonts w:ascii="Arial" w:hAnsi="Arial" w:cs="Arial"/>
              </w:rPr>
              <w:t xml:space="preserve"> </w:t>
            </w:r>
            <w:proofErr w:type="spellStart"/>
            <w:r w:rsidRPr="00DB3327">
              <w:rPr>
                <w:rFonts w:ascii="Arial" w:hAnsi="Arial" w:cs="Arial"/>
              </w:rPr>
              <w:t>vittime</w:t>
            </w:r>
            <w:proofErr w:type="spellEnd"/>
            <w:r w:rsidRPr="00DB3327">
              <w:rPr>
                <w:rFonts w:ascii="Arial" w:hAnsi="Arial" w:cs="Arial"/>
              </w:rPr>
              <w:t xml:space="preserve"> di </w:t>
            </w:r>
            <w:proofErr w:type="spellStart"/>
            <w:r w:rsidRPr="00DB3327">
              <w:rPr>
                <w:rFonts w:ascii="Arial" w:hAnsi="Arial" w:cs="Arial"/>
              </w:rPr>
              <w:t>violenza</w:t>
            </w:r>
            <w:proofErr w:type="spellEnd"/>
            <w:r w:rsidRPr="00DB3327">
              <w:rPr>
                <w:rFonts w:ascii="Arial" w:hAnsi="Arial" w:cs="Arial"/>
              </w:rPr>
              <w:t xml:space="preserve"> e la </w:t>
            </w:r>
            <w:proofErr w:type="spellStart"/>
            <w:r w:rsidRPr="00DB3327">
              <w:rPr>
                <w:rFonts w:ascii="Arial" w:hAnsi="Arial" w:cs="Arial"/>
              </w:rPr>
              <w:t>loro</w:t>
            </w:r>
            <w:proofErr w:type="spellEnd"/>
            <w:r w:rsidRPr="00DB3327">
              <w:rPr>
                <w:rFonts w:ascii="Arial" w:hAnsi="Arial" w:cs="Arial"/>
              </w:rPr>
              <w:t xml:space="preserve"> </w:t>
            </w:r>
            <w:proofErr w:type="spellStart"/>
            <w:r w:rsidRPr="00DB3327">
              <w:rPr>
                <w:rFonts w:ascii="Arial" w:hAnsi="Arial" w:cs="Arial"/>
              </w:rPr>
              <w:t>gestione</w:t>
            </w:r>
            <w:proofErr w:type="spellEnd"/>
            <w:r w:rsidRPr="00DB3327">
              <w:rPr>
                <w:rFonts w:ascii="Arial" w:hAnsi="Arial" w:cs="Arial"/>
              </w:rPr>
              <w:t xml:space="preserve"> </w:t>
            </w:r>
            <w:proofErr w:type="spellStart"/>
            <w:r w:rsidRPr="00DB3327">
              <w:rPr>
                <w:rFonts w:ascii="Arial" w:hAnsi="Arial" w:cs="Arial"/>
              </w:rPr>
              <w:t>all’interno</w:t>
            </w:r>
            <w:proofErr w:type="spellEnd"/>
            <w:r w:rsidRPr="00DB3327">
              <w:rPr>
                <w:rFonts w:ascii="Arial" w:hAnsi="Arial" w:cs="Arial"/>
              </w:rPr>
              <w:t xml:space="preserve"> </w:t>
            </w:r>
            <w:proofErr w:type="spellStart"/>
            <w:r w:rsidRPr="00DB3327">
              <w:rPr>
                <w:rFonts w:ascii="Arial" w:hAnsi="Arial" w:cs="Arial"/>
              </w:rPr>
              <w:t>dell’AO</w:t>
            </w:r>
            <w:proofErr w:type="spellEnd"/>
            <w:r w:rsidRPr="00DB3327">
              <w:rPr>
                <w:rFonts w:ascii="Arial" w:hAnsi="Arial" w:cs="Arial"/>
              </w:rPr>
              <w:t xml:space="preserve"> </w:t>
            </w:r>
          </w:p>
          <w:p w:rsidR="00FF6C1E" w:rsidRPr="00DB3327" w:rsidRDefault="00FF6C1E" w:rsidP="00FF6C1E">
            <w:pPr>
              <w:pStyle w:val="Paragrafoelenco"/>
              <w:numPr>
                <w:ilvl w:val="0"/>
                <w:numId w:val="83"/>
              </w:numPr>
              <w:tabs>
                <w:tab w:val="left" w:pos="271"/>
              </w:tabs>
              <w:spacing w:after="0" w:line="240" w:lineRule="auto"/>
              <w:ind w:left="0" w:hanging="13"/>
              <w:rPr>
                <w:rFonts w:ascii="Arial" w:hAnsi="Arial" w:cs="Arial"/>
              </w:rPr>
            </w:pPr>
            <w:proofErr w:type="spellStart"/>
            <w:r w:rsidRPr="00DB3327">
              <w:rPr>
                <w:rFonts w:ascii="Arial" w:hAnsi="Arial" w:cs="Arial"/>
              </w:rPr>
              <w:t>riconoscimento</w:t>
            </w:r>
            <w:proofErr w:type="spellEnd"/>
            <w:r w:rsidRPr="00DB3327">
              <w:rPr>
                <w:rFonts w:ascii="Arial" w:hAnsi="Arial" w:cs="Arial"/>
              </w:rPr>
              <w:t xml:space="preserve">, </w:t>
            </w:r>
            <w:proofErr w:type="spellStart"/>
            <w:r w:rsidRPr="00DB3327">
              <w:rPr>
                <w:rFonts w:ascii="Arial" w:hAnsi="Arial" w:cs="Arial"/>
              </w:rPr>
              <w:t>prevenzione</w:t>
            </w:r>
            <w:proofErr w:type="spellEnd"/>
            <w:r w:rsidRPr="00DB3327">
              <w:rPr>
                <w:rFonts w:ascii="Arial" w:hAnsi="Arial" w:cs="Arial"/>
              </w:rPr>
              <w:t xml:space="preserve"> e </w:t>
            </w:r>
            <w:proofErr w:type="spellStart"/>
            <w:r w:rsidRPr="00DB3327">
              <w:rPr>
                <w:rFonts w:ascii="Arial" w:hAnsi="Arial" w:cs="Arial"/>
              </w:rPr>
              <w:t>gestione</w:t>
            </w:r>
            <w:proofErr w:type="spellEnd"/>
            <w:r w:rsidRPr="00DB3327">
              <w:rPr>
                <w:rFonts w:ascii="Arial" w:hAnsi="Arial" w:cs="Arial"/>
              </w:rPr>
              <w:t xml:space="preserve"> </w:t>
            </w:r>
            <w:proofErr w:type="spellStart"/>
            <w:r w:rsidRPr="00DB3327">
              <w:rPr>
                <w:rFonts w:ascii="Arial" w:hAnsi="Arial" w:cs="Arial"/>
              </w:rPr>
              <w:t>della</w:t>
            </w:r>
            <w:proofErr w:type="spellEnd"/>
            <w:r w:rsidRPr="00DB3327">
              <w:rPr>
                <w:rFonts w:ascii="Arial" w:hAnsi="Arial" w:cs="Arial"/>
              </w:rPr>
              <w:t xml:space="preserve"> </w:t>
            </w:r>
            <w:proofErr w:type="spellStart"/>
            <w:r w:rsidRPr="00DB3327">
              <w:rPr>
                <w:rFonts w:ascii="Arial" w:hAnsi="Arial" w:cs="Arial"/>
              </w:rPr>
              <w:t>violenza</w:t>
            </w:r>
            <w:proofErr w:type="spellEnd"/>
            <w:r w:rsidRPr="00DB3327">
              <w:rPr>
                <w:rFonts w:ascii="Arial" w:hAnsi="Arial" w:cs="Arial"/>
              </w:rPr>
              <w:t xml:space="preserve"> e </w:t>
            </w:r>
            <w:proofErr w:type="spellStart"/>
            <w:r w:rsidRPr="00DB3327">
              <w:rPr>
                <w:rFonts w:ascii="Arial" w:hAnsi="Arial" w:cs="Arial"/>
              </w:rPr>
              <w:t>delle</w:t>
            </w:r>
            <w:proofErr w:type="spellEnd"/>
            <w:r w:rsidRPr="00DB3327">
              <w:rPr>
                <w:rFonts w:ascii="Arial" w:hAnsi="Arial" w:cs="Arial"/>
              </w:rPr>
              <w:t xml:space="preserve"> </w:t>
            </w:r>
            <w:proofErr w:type="spellStart"/>
            <w:r w:rsidRPr="00DB3327">
              <w:rPr>
                <w:rFonts w:ascii="Arial" w:hAnsi="Arial" w:cs="Arial"/>
              </w:rPr>
              <w:t>molestie</w:t>
            </w:r>
            <w:proofErr w:type="spellEnd"/>
            <w:r w:rsidRPr="00DB3327">
              <w:rPr>
                <w:rFonts w:ascii="Arial" w:hAnsi="Arial" w:cs="Arial"/>
              </w:rPr>
              <w:t xml:space="preserve"> sui </w:t>
            </w:r>
            <w:proofErr w:type="spellStart"/>
            <w:r w:rsidRPr="00DB3327">
              <w:rPr>
                <w:rFonts w:ascii="Arial" w:hAnsi="Arial" w:cs="Arial"/>
              </w:rPr>
              <w:t>luoghi</w:t>
            </w:r>
            <w:proofErr w:type="spellEnd"/>
            <w:r w:rsidRPr="00DB3327">
              <w:rPr>
                <w:rFonts w:ascii="Arial" w:hAnsi="Arial" w:cs="Arial"/>
              </w:rPr>
              <w:t xml:space="preserve"> di </w:t>
            </w:r>
            <w:proofErr w:type="spellStart"/>
            <w:r w:rsidRPr="00DB3327">
              <w:rPr>
                <w:rFonts w:ascii="Arial" w:hAnsi="Arial" w:cs="Arial"/>
              </w:rPr>
              <w:t>lavoro</w:t>
            </w:r>
            <w:proofErr w:type="spellEnd"/>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FVO</w:t>
            </w:r>
          </w:p>
          <w:p w:rsidR="00FF6C1E" w:rsidRPr="00DB3327" w:rsidRDefault="00FF6C1E" w:rsidP="00582F22">
            <w:pPr>
              <w:rPr>
                <w:rFonts w:ascii="Arial" w:hAnsi="Arial" w:cs="Arial"/>
                <w:sz w:val="22"/>
                <w:szCs w:val="22"/>
              </w:rPr>
            </w:pPr>
            <w:r w:rsidRPr="00DB3327">
              <w:rPr>
                <w:rFonts w:ascii="Arial" w:hAnsi="Arial" w:cs="Arial"/>
                <w:sz w:val="22"/>
                <w:szCs w:val="22"/>
              </w:rPr>
              <w:t>DIPSA</w:t>
            </w:r>
          </w:p>
          <w:p w:rsidR="00FF6C1E" w:rsidRPr="00DB3327" w:rsidRDefault="00FF6C1E" w:rsidP="00582F22">
            <w:pPr>
              <w:rPr>
                <w:rFonts w:ascii="Arial" w:hAnsi="Arial" w:cs="Arial"/>
                <w:sz w:val="22"/>
                <w:szCs w:val="22"/>
              </w:rPr>
            </w:pPr>
            <w:r w:rsidRPr="00DB3327">
              <w:rPr>
                <w:rFonts w:ascii="Arial" w:hAnsi="Arial" w:cs="Arial"/>
                <w:sz w:val="22"/>
                <w:szCs w:val="22"/>
              </w:rPr>
              <w:t>CUG</w:t>
            </w:r>
          </w:p>
        </w:tc>
      </w:tr>
      <w:tr w:rsidR="00DB3327" w:rsidRPr="00DB3327" w:rsidTr="00582F22">
        <w:trPr>
          <w:trHeight w:val="779"/>
        </w:trPr>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1.1</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Analisi delle modalità di rilevazione del clima interno alle singole strutture e confronto sulle possibilità di intervento nelle situazioni di malessere</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p w:rsidR="00FF6C1E" w:rsidRPr="00DB3327" w:rsidRDefault="00FF6C1E" w:rsidP="00582F22">
            <w:pPr>
              <w:rPr>
                <w:rFonts w:ascii="Arial" w:hAnsi="Arial" w:cs="Arial"/>
                <w:sz w:val="22"/>
                <w:szCs w:val="22"/>
              </w:rPr>
            </w:pPr>
            <w:r w:rsidRPr="00DB3327">
              <w:rPr>
                <w:rFonts w:ascii="Arial" w:hAnsi="Arial" w:cs="Arial"/>
                <w:sz w:val="22"/>
                <w:szCs w:val="22"/>
              </w:rPr>
              <w:t>Gruppo stress lavoro correlato</w:t>
            </w:r>
          </w:p>
          <w:p w:rsidR="00FF6C1E" w:rsidRPr="00DB3327" w:rsidRDefault="00FF6C1E" w:rsidP="00582F22">
            <w:pPr>
              <w:rPr>
                <w:rFonts w:ascii="Arial" w:hAnsi="Arial" w:cs="Arial"/>
                <w:sz w:val="22"/>
                <w:szCs w:val="22"/>
              </w:rPr>
            </w:pP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w:t>
            </w:r>
          </w:p>
        </w:tc>
        <w:tc>
          <w:tcPr>
            <w:tcW w:w="5235" w:type="dxa"/>
          </w:tcPr>
          <w:p w:rsidR="00FF6C1E" w:rsidRPr="00DB3327" w:rsidRDefault="00FF6C1E" w:rsidP="00582F22">
            <w:pPr>
              <w:ind w:hanging="13"/>
              <w:jc w:val="both"/>
              <w:rPr>
                <w:rFonts w:ascii="Arial" w:hAnsi="Arial" w:cs="Arial"/>
                <w:sz w:val="22"/>
                <w:szCs w:val="22"/>
              </w:rPr>
            </w:pPr>
            <w:r w:rsidRPr="00DB3327">
              <w:rPr>
                <w:rFonts w:ascii="Arial" w:hAnsi="Arial" w:cs="Arial"/>
                <w:sz w:val="22"/>
                <w:szCs w:val="22"/>
              </w:rPr>
              <w:t xml:space="preserve">Garantire accoglienza ed inserimento del personale neoassunto e </w:t>
            </w:r>
            <w:proofErr w:type="spellStart"/>
            <w:r w:rsidRPr="00DB3327">
              <w:rPr>
                <w:rFonts w:ascii="Arial" w:hAnsi="Arial" w:cs="Arial"/>
                <w:sz w:val="22"/>
                <w:szCs w:val="22"/>
              </w:rPr>
              <w:t>neotrasferito</w:t>
            </w:r>
            <w:proofErr w:type="spellEnd"/>
            <w:r w:rsidRPr="00DB3327">
              <w:rPr>
                <w:rFonts w:ascii="Arial" w:hAnsi="Arial" w:cs="Arial"/>
                <w:sz w:val="22"/>
                <w:szCs w:val="22"/>
              </w:rPr>
              <w:t>:</w:t>
            </w:r>
          </w:p>
          <w:p w:rsidR="00FF6C1E" w:rsidRPr="00DB3327" w:rsidRDefault="00FF6C1E" w:rsidP="00582F22">
            <w:pPr>
              <w:ind w:hanging="13"/>
              <w:jc w:val="both"/>
              <w:rPr>
                <w:rFonts w:ascii="Arial" w:hAnsi="Arial" w:cs="Arial"/>
                <w:sz w:val="22"/>
                <w:szCs w:val="22"/>
              </w:rPr>
            </w:pPr>
            <w:r w:rsidRPr="00DB3327">
              <w:rPr>
                <w:rFonts w:ascii="Arial" w:hAnsi="Arial" w:cs="Arial"/>
                <w:sz w:val="22"/>
                <w:szCs w:val="22"/>
              </w:rPr>
              <w:t>a) verifica rispondenza a quanto previsto dalla PG 047 Gestione del percorso di accoglienza e inserimento di personale neoassunto e neo-inserito/trasferito</w:t>
            </w:r>
          </w:p>
          <w:p w:rsidR="00FF6C1E" w:rsidRPr="00DB3327" w:rsidRDefault="00FF6C1E" w:rsidP="00582F22">
            <w:pPr>
              <w:rPr>
                <w:rFonts w:ascii="Arial" w:hAnsi="Arial" w:cs="Arial"/>
                <w:sz w:val="22"/>
                <w:szCs w:val="22"/>
              </w:rPr>
            </w:pPr>
            <w:r w:rsidRPr="00DB3327">
              <w:rPr>
                <w:rFonts w:ascii="Arial" w:hAnsi="Arial" w:cs="Arial"/>
                <w:sz w:val="22"/>
                <w:szCs w:val="22"/>
              </w:rPr>
              <w:t>b) ridefinizione delle modalità di accoglienza per tutto il personale</w:t>
            </w:r>
          </w:p>
          <w:p w:rsidR="00FF6C1E" w:rsidRPr="00DB3327" w:rsidRDefault="00FF6C1E" w:rsidP="00582F22">
            <w:pPr>
              <w:rPr>
                <w:rFonts w:ascii="Arial" w:hAnsi="Arial" w:cs="Arial"/>
                <w:sz w:val="22"/>
                <w:szCs w:val="22"/>
              </w:rPr>
            </w:pPr>
            <w:r w:rsidRPr="00DB3327">
              <w:rPr>
                <w:rFonts w:ascii="Arial" w:hAnsi="Arial" w:cs="Arial"/>
                <w:sz w:val="22"/>
                <w:szCs w:val="22"/>
              </w:rPr>
              <w:t>c) Ripresa delle modalità di accoglienza dei dirigenti medici</w:t>
            </w:r>
          </w:p>
          <w:p w:rsidR="00FF6C1E" w:rsidRPr="00DB3327" w:rsidRDefault="00FF6C1E" w:rsidP="00582F22">
            <w:pPr>
              <w:rPr>
                <w:rFonts w:ascii="Arial" w:hAnsi="Arial" w:cs="Arial"/>
                <w:sz w:val="22"/>
                <w:szCs w:val="22"/>
              </w:rPr>
            </w:pPr>
            <w:r w:rsidRPr="00DB3327">
              <w:rPr>
                <w:rFonts w:ascii="Arial" w:hAnsi="Arial" w:cs="Arial"/>
                <w:sz w:val="22"/>
                <w:szCs w:val="22"/>
              </w:rPr>
              <w:t>d) Prosecuzione accoglienza studenti e specializzando</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Lippo</w:t>
            </w:r>
          </w:p>
          <w:p w:rsidR="00FF6C1E" w:rsidRPr="00DB3327" w:rsidRDefault="00FF6C1E" w:rsidP="00582F22">
            <w:pPr>
              <w:rPr>
                <w:rFonts w:ascii="Arial" w:hAnsi="Arial" w:cs="Arial"/>
                <w:sz w:val="22"/>
                <w:szCs w:val="22"/>
              </w:rPr>
            </w:pPr>
            <w:r w:rsidRPr="00DB3327">
              <w:rPr>
                <w:rFonts w:ascii="Arial" w:hAnsi="Arial" w:cs="Arial"/>
                <w:sz w:val="22"/>
                <w:szCs w:val="22"/>
              </w:rPr>
              <w:t>DIPSA</w:t>
            </w:r>
          </w:p>
          <w:p w:rsidR="00FF6C1E" w:rsidRPr="00DB3327" w:rsidRDefault="00FF6C1E" w:rsidP="00582F22">
            <w:pPr>
              <w:rPr>
                <w:rFonts w:ascii="Arial" w:hAnsi="Arial" w:cs="Arial"/>
                <w:sz w:val="22"/>
                <w:szCs w:val="22"/>
              </w:rPr>
            </w:pPr>
            <w:r w:rsidRPr="00DB3327">
              <w:rPr>
                <w:rFonts w:ascii="Arial" w:hAnsi="Arial" w:cs="Arial"/>
                <w:sz w:val="22"/>
                <w:szCs w:val="22"/>
              </w:rPr>
              <w:t>DSP</w:t>
            </w:r>
          </w:p>
          <w:p w:rsidR="00FF6C1E" w:rsidRPr="00DB3327" w:rsidRDefault="00FF6C1E" w:rsidP="00582F22">
            <w:pPr>
              <w:rPr>
                <w:rFonts w:ascii="Arial" w:hAnsi="Arial" w:cs="Arial"/>
                <w:sz w:val="22"/>
                <w:szCs w:val="22"/>
              </w:rPr>
            </w:pPr>
            <w:r w:rsidRPr="00DB3327">
              <w:rPr>
                <w:rFonts w:ascii="Arial" w:hAnsi="Arial" w:cs="Arial"/>
                <w:sz w:val="22"/>
                <w:szCs w:val="22"/>
              </w:rPr>
              <w:t>FVO</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3</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Diffusione Codice di Comportamento e Codici Disciplinari.</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FPCT (Somale)</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4</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Prosecuzione lavoro Stress lavoro correlato,</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SPP</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5</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 xml:space="preserve">Analisi dei dati relativi ai dipendenti </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p w:rsidR="00FF6C1E" w:rsidRPr="00DB3327" w:rsidRDefault="00FF6C1E" w:rsidP="00582F22">
            <w:pPr>
              <w:rPr>
                <w:rFonts w:ascii="Arial" w:hAnsi="Arial" w:cs="Arial"/>
                <w:sz w:val="22"/>
                <w:szCs w:val="22"/>
              </w:rPr>
            </w:pPr>
            <w:r w:rsidRPr="00DB3327">
              <w:rPr>
                <w:rFonts w:ascii="Arial" w:hAnsi="Arial" w:cs="Arial"/>
                <w:sz w:val="22"/>
                <w:szCs w:val="22"/>
              </w:rPr>
              <w:t>Amministrazione del Personale</w:t>
            </w:r>
          </w:p>
          <w:p w:rsidR="00FF6C1E" w:rsidRPr="00DB3327" w:rsidRDefault="00FF6C1E" w:rsidP="00582F22">
            <w:pPr>
              <w:rPr>
                <w:rFonts w:ascii="Arial" w:hAnsi="Arial" w:cs="Arial"/>
                <w:sz w:val="22"/>
                <w:szCs w:val="22"/>
              </w:rPr>
            </w:pPr>
            <w:r w:rsidRPr="00DB3327">
              <w:rPr>
                <w:rFonts w:ascii="Arial" w:hAnsi="Arial" w:cs="Arial"/>
                <w:sz w:val="22"/>
                <w:szCs w:val="22"/>
              </w:rPr>
              <w:t>DIPSA</w:t>
            </w:r>
          </w:p>
          <w:p w:rsidR="00FF6C1E" w:rsidRPr="00DB3327" w:rsidRDefault="00FF6C1E" w:rsidP="00582F22">
            <w:pPr>
              <w:rPr>
                <w:rFonts w:ascii="Arial" w:hAnsi="Arial" w:cs="Arial"/>
                <w:sz w:val="22"/>
                <w:szCs w:val="22"/>
              </w:rPr>
            </w:pPr>
            <w:r w:rsidRPr="00DB3327">
              <w:rPr>
                <w:rFonts w:ascii="Arial" w:hAnsi="Arial" w:cs="Arial"/>
                <w:sz w:val="22"/>
                <w:szCs w:val="22"/>
              </w:rPr>
              <w:t>DSP</w:t>
            </w:r>
          </w:p>
          <w:p w:rsidR="00FF6C1E" w:rsidRPr="00DB3327" w:rsidRDefault="00FF6C1E" w:rsidP="00582F22">
            <w:pPr>
              <w:rPr>
                <w:rFonts w:ascii="Arial" w:hAnsi="Arial" w:cs="Arial"/>
                <w:sz w:val="22"/>
                <w:szCs w:val="22"/>
              </w:rPr>
            </w:pPr>
            <w:r w:rsidRPr="00DB3327">
              <w:rPr>
                <w:rFonts w:ascii="Arial" w:hAnsi="Arial" w:cs="Arial"/>
                <w:sz w:val="22"/>
                <w:szCs w:val="22"/>
              </w:rPr>
              <w:t>FVO</w:t>
            </w:r>
          </w:p>
          <w:p w:rsidR="00FF6C1E" w:rsidRPr="00DB3327" w:rsidRDefault="00FF6C1E" w:rsidP="00582F22">
            <w:pPr>
              <w:rPr>
                <w:rFonts w:ascii="Arial" w:hAnsi="Arial" w:cs="Arial"/>
                <w:sz w:val="22"/>
                <w:szCs w:val="22"/>
              </w:rPr>
            </w:pPr>
            <w:r w:rsidRPr="00DB3327">
              <w:rPr>
                <w:rFonts w:ascii="Arial" w:hAnsi="Arial" w:cs="Arial"/>
                <w:sz w:val="22"/>
                <w:szCs w:val="22"/>
              </w:rPr>
              <w:t>MC</w:t>
            </w:r>
          </w:p>
          <w:p w:rsidR="00FF6C1E" w:rsidRPr="00DB3327" w:rsidRDefault="00FF6C1E" w:rsidP="00582F22">
            <w:pPr>
              <w:rPr>
                <w:rFonts w:ascii="Arial" w:hAnsi="Arial" w:cs="Arial"/>
                <w:sz w:val="22"/>
                <w:szCs w:val="22"/>
              </w:rPr>
            </w:pPr>
            <w:r w:rsidRPr="00DB3327">
              <w:rPr>
                <w:rFonts w:ascii="Arial" w:hAnsi="Arial" w:cs="Arial"/>
                <w:sz w:val="22"/>
                <w:szCs w:val="22"/>
              </w:rPr>
              <w:t>SPP</w:t>
            </w:r>
          </w:p>
          <w:p w:rsidR="00FF6C1E" w:rsidRPr="00DB3327" w:rsidRDefault="00FF6C1E" w:rsidP="00582F22">
            <w:pPr>
              <w:rPr>
                <w:rFonts w:ascii="Arial" w:hAnsi="Arial" w:cs="Arial"/>
                <w:sz w:val="22"/>
                <w:szCs w:val="22"/>
              </w:rPr>
            </w:pP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6</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Collaborazione con le reti presenti sul territorio per progettazione/reperimento fondi sia rispetto alla trasmissione di informazioni, condivisione di formazione e iniziative di sensibilizzazione in merito alla qualità del lavoro e dell’ambiente lavorativo</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p w:rsidR="00FF6C1E" w:rsidRPr="00DB3327" w:rsidRDefault="00FF6C1E" w:rsidP="00582F22">
            <w:pPr>
              <w:rPr>
                <w:rFonts w:ascii="Arial" w:hAnsi="Arial" w:cs="Arial"/>
                <w:sz w:val="22"/>
                <w:szCs w:val="22"/>
              </w:rPr>
            </w:pPr>
            <w:r w:rsidRPr="00DB3327">
              <w:rPr>
                <w:rFonts w:ascii="Arial" w:hAnsi="Arial" w:cs="Arial"/>
                <w:sz w:val="22"/>
                <w:szCs w:val="22"/>
              </w:rPr>
              <w:t>Gruppo aziendale umanizzazione</w:t>
            </w:r>
          </w:p>
          <w:p w:rsidR="00FF6C1E" w:rsidRPr="00DB3327" w:rsidRDefault="00FF6C1E" w:rsidP="00582F22">
            <w:pPr>
              <w:rPr>
                <w:rFonts w:ascii="Arial" w:hAnsi="Arial" w:cs="Arial"/>
                <w:sz w:val="22"/>
                <w:szCs w:val="22"/>
              </w:rPr>
            </w:pPr>
            <w:r w:rsidRPr="00DB3327">
              <w:rPr>
                <w:rFonts w:ascii="Arial" w:hAnsi="Arial" w:cs="Arial"/>
                <w:sz w:val="22"/>
                <w:szCs w:val="22"/>
              </w:rPr>
              <w:t>Gruppo stress lavoro correlato</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7</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Sostegno alla maternità:</w:t>
            </w:r>
          </w:p>
          <w:p w:rsidR="00FF6C1E" w:rsidRPr="00DB3327" w:rsidRDefault="00FF6C1E" w:rsidP="00FF6C1E">
            <w:pPr>
              <w:pStyle w:val="Paragrafoelenco"/>
              <w:numPr>
                <w:ilvl w:val="0"/>
                <w:numId w:val="84"/>
              </w:numPr>
              <w:spacing w:after="0" w:line="240" w:lineRule="auto"/>
              <w:ind w:left="256" w:hanging="256"/>
              <w:rPr>
                <w:rFonts w:ascii="Arial" w:hAnsi="Arial" w:cs="Arial"/>
              </w:rPr>
            </w:pPr>
            <w:proofErr w:type="spellStart"/>
            <w:r w:rsidRPr="00DB3327">
              <w:rPr>
                <w:rFonts w:ascii="Arial" w:hAnsi="Arial" w:cs="Arial"/>
              </w:rPr>
              <w:t>monitoraggio</w:t>
            </w:r>
            <w:proofErr w:type="spellEnd"/>
            <w:r w:rsidRPr="00DB3327">
              <w:rPr>
                <w:rFonts w:ascii="Arial" w:hAnsi="Arial" w:cs="Arial"/>
              </w:rPr>
              <w:t xml:space="preserve"> </w:t>
            </w:r>
            <w:proofErr w:type="spellStart"/>
            <w:r w:rsidRPr="00DB3327">
              <w:rPr>
                <w:rFonts w:ascii="Arial" w:hAnsi="Arial" w:cs="Arial"/>
              </w:rPr>
              <w:t>situazione</w:t>
            </w:r>
            <w:proofErr w:type="spellEnd"/>
            <w:r w:rsidRPr="00DB3327">
              <w:rPr>
                <w:rFonts w:ascii="Arial" w:hAnsi="Arial" w:cs="Arial"/>
              </w:rPr>
              <w:t xml:space="preserve"> </w:t>
            </w:r>
            <w:proofErr w:type="spellStart"/>
            <w:r w:rsidRPr="00DB3327">
              <w:rPr>
                <w:rFonts w:ascii="Arial" w:hAnsi="Arial" w:cs="Arial"/>
              </w:rPr>
              <w:t>aziendale</w:t>
            </w:r>
            <w:proofErr w:type="spellEnd"/>
          </w:p>
          <w:p w:rsidR="00FF6C1E" w:rsidRPr="00DB3327" w:rsidRDefault="00FF6C1E" w:rsidP="00FF6C1E">
            <w:pPr>
              <w:pStyle w:val="Paragrafoelenco"/>
              <w:numPr>
                <w:ilvl w:val="0"/>
                <w:numId w:val="84"/>
              </w:numPr>
              <w:spacing w:after="0" w:line="240" w:lineRule="auto"/>
              <w:ind w:left="256" w:hanging="256"/>
              <w:rPr>
                <w:rFonts w:ascii="Arial" w:hAnsi="Arial" w:cs="Arial"/>
              </w:rPr>
            </w:pPr>
            <w:proofErr w:type="spellStart"/>
            <w:r w:rsidRPr="00DB3327">
              <w:rPr>
                <w:rFonts w:ascii="Arial" w:hAnsi="Arial" w:cs="Arial"/>
              </w:rPr>
              <w:t>raccolta</w:t>
            </w:r>
            <w:proofErr w:type="spellEnd"/>
            <w:r w:rsidRPr="00DB3327">
              <w:rPr>
                <w:rFonts w:ascii="Arial" w:hAnsi="Arial" w:cs="Arial"/>
              </w:rPr>
              <w:t xml:space="preserve"> </w:t>
            </w:r>
            <w:proofErr w:type="spellStart"/>
            <w:r w:rsidRPr="00DB3327">
              <w:rPr>
                <w:rFonts w:ascii="Arial" w:hAnsi="Arial" w:cs="Arial"/>
              </w:rPr>
              <w:t>risorse</w:t>
            </w:r>
            <w:proofErr w:type="spellEnd"/>
            <w:r w:rsidRPr="00DB3327">
              <w:rPr>
                <w:rFonts w:ascii="Arial" w:hAnsi="Arial" w:cs="Arial"/>
              </w:rPr>
              <w:t xml:space="preserve"> </w:t>
            </w:r>
            <w:proofErr w:type="spellStart"/>
            <w:r w:rsidRPr="00DB3327">
              <w:rPr>
                <w:rFonts w:ascii="Arial" w:hAnsi="Arial" w:cs="Arial"/>
              </w:rPr>
              <w:t>utilizzabili</w:t>
            </w:r>
            <w:proofErr w:type="spellEnd"/>
            <w:r w:rsidRPr="00DB3327">
              <w:rPr>
                <w:rFonts w:ascii="Arial" w:hAnsi="Arial" w:cs="Arial"/>
              </w:rPr>
              <w:t xml:space="preserve"> e </w:t>
            </w:r>
            <w:proofErr w:type="spellStart"/>
            <w:r w:rsidRPr="00DB3327">
              <w:rPr>
                <w:rFonts w:ascii="Arial" w:hAnsi="Arial" w:cs="Arial"/>
              </w:rPr>
              <w:t>comunicazione</w:t>
            </w:r>
            <w:proofErr w:type="spellEnd"/>
            <w:r w:rsidRPr="00DB3327">
              <w:rPr>
                <w:rFonts w:ascii="Arial" w:hAnsi="Arial" w:cs="Arial"/>
              </w:rPr>
              <w:t xml:space="preserve"> </w:t>
            </w:r>
            <w:proofErr w:type="spellStart"/>
            <w:r w:rsidRPr="00DB3327">
              <w:rPr>
                <w:rFonts w:ascii="Arial" w:hAnsi="Arial" w:cs="Arial"/>
              </w:rPr>
              <w:t>alle</w:t>
            </w:r>
            <w:proofErr w:type="spellEnd"/>
            <w:r w:rsidRPr="00DB3327">
              <w:rPr>
                <w:rFonts w:ascii="Arial" w:hAnsi="Arial" w:cs="Arial"/>
              </w:rPr>
              <w:t xml:space="preserve"> </w:t>
            </w:r>
            <w:proofErr w:type="spellStart"/>
            <w:r w:rsidRPr="00DB3327">
              <w:rPr>
                <w:rFonts w:ascii="Arial" w:hAnsi="Arial" w:cs="Arial"/>
              </w:rPr>
              <w:t>interessate</w:t>
            </w:r>
            <w:proofErr w:type="spellEnd"/>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Amministrazione del Personale</w:t>
            </w:r>
          </w:p>
          <w:p w:rsidR="00FF6C1E" w:rsidRPr="00DB3327" w:rsidRDefault="00FF6C1E" w:rsidP="00582F22">
            <w:pPr>
              <w:rPr>
                <w:rFonts w:ascii="Arial" w:hAnsi="Arial" w:cs="Arial"/>
                <w:sz w:val="22"/>
                <w:szCs w:val="22"/>
              </w:rPr>
            </w:pPr>
            <w:r w:rsidRPr="00DB3327">
              <w:rPr>
                <w:rFonts w:ascii="Arial" w:hAnsi="Arial" w:cs="Arial"/>
                <w:sz w:val="22"/>
                <w:szCs w:val="22"/>
              </w:rPr>
              <w:t>DIPSA</w:t>
            </w:r>
          </w:p>
          <w:p w:rsidR="00FF6C1E" w:rsidRPr="00DB3327" w:rsidRDefault="00FF6C1E" w:rsidP="00582F22">
            <w:pPr>
              <w:rPr>
                <w:rFonts w:ascii="Arial" w:hAnsi="Arial" w:cs="Arial"/>
                <w:sz w:val="22"/>
                <w:szCs w:val="22"/>
              </w:rPr>
            </w:pPr>
            <w:r w:rsidRPr="00DB3327">
              <w:rPr>
                <w:rFonts w:ascii="Arial" w:hAnsi="Arial" w:cs="Arial"/>
                <w:sz w:val="22"/>
                <w:szCs w:val="22"/>
              </w:rPr>
              <w:t>DSP</w:t>
            </w:r>
          </w:p>
          <w:p w:rsidR="00FF6C1E" w:rsidRPr="00DB3327" w:rsidRDefault="00FF6C1E" w:rsidP="00582F22">
            <w:pPr>
              <w:rPr>
                <w:rFonts w:ascii="Arial" w:hAnsi="Arial" w:cs="Arial"/>
                <w:sz w:val="22"/>
                <w:szCs w:val="22"/>
              </w:rPr>
            </w:pP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8</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Sostegno alla genitorialità:</w:t>
            </w:r>
          </w:p>
          <w:p w:rsidR="00FF6C1E" w:rsidRPr="00DB3327" w:rsidRDefault="00FF6C1E" w:rsidP="00FF6C1E">
            <w:pPr>
              <w:pStyle w:val="Paragrafoelenco"/>
              <w:numPr>
                <w:ilvl w:val="0"/>
                <w:numId w:val="85"/>
              </w:numPr>
              <w:spacing w:after="0" w:line="240" w:lineRule="auto"/>
              <w:ind w:left="256" w:hanging="284"/>
              <w:rPr>
                <w:rFonts w:ascii="Arial" w:hAnsi="Arial" w:cs="Arial"/>
              </w:rPr>
            </w:pPr>
            <w:proofErr w:type="spellStart"/>
            <w:r w:rsidRPr="00DB3327">
              <w:rPr>
                <w:rFonts w:ascii="Arial" w:hAnsi="Arial" w:cs="Arial"/>
              </w:rPr>
              <w:t>diffusione</w:t>
            </w:r>
            <w:proofErr w:type="spellEnd"/>
            <w:r w:rsidRPr="00DB3327">
              <w:rPr>
                <w:rFonts w:ascii="Arial" w:hAnsi="Arial" w:cs="Arial"/>
              </w:rPr>
              <w:t xml:space="preserve"> </w:t>
            </w:r>
            <w:proofErr w:type="spellStart"/>
            <w:r w:rsidRPr="00DB3327">
              <w:rPr>
                <w:rFonts w:ascii="Arial" w:hAnsi="Arial" w:cs="Arial"/>
              </w:rPr>
              <w:t>delle</w:t>
            </w:r>
            <w:proofErr w:type="spellEnd"/>
            <w:r w:rsidRPr="00DB3327">
              <w:rPr>
                <w:rFonts w:ascii="Arial" w:hAnsi="Arial" w:cs="Arial"/>
              </w:rPr>
              <w:t xml:space="preserve"> </w:t>
            </w:r>
            <w:proofErr w:type="spellStart"/>
            <w:r w:rsidRPr="00DB3327">
              <w:rPr>
                <w:rFonts w:ascii="Arial" w:hAnsi="Arial" w:cs="Arial"/>
              </w:rPr>
              <w:t>iniziative</w:t>
            </w:r>
            <w:proofErr w:type="spellEnd"/>
            <w:r w:rsidRPr="00DB3327">
              <w:rPr>
                <w:rFonts w:ascii="Arial" w:hAnsi="Arial" w:cs="Arial"/>
              </w:rPr>
              <w:t xml:space="preserve"> a </w:t>
            </w:r>
            <w:proofErr w:type="spellStart"/>
            <w:r w:rsidRPr="00DB3327">
              <w:rPr>
                <w:rFonts w:ascii="Arial" w:hAnsi="Arial" w:cs="Arial"/>
              </w:rPr>
              <w:t>disposizione</w:t>
            </w:r>
            <w:proofErr w:type="spellEnd"/>
            <w:r w:rsidRPr="00DB3327">
              <w:rPr>
                <w:rFonts w:ascii="Arial" w:hAnsi="Arial" w:cs="Arial"/>
              </w:rPr>
              <w:t xml:space="preserve"> </w:t>
            </w:r>
            <w:proofErr w:type="spellStart"/>
            <w:r w:rsidRPr="00DB3327">
              <w:rPr>
                <w:rFonts w:ascii="Arial" w:hAnsi="Arial" w:cs="Arial"/>
              </w:rPr>
              <w:t>sul</w:t>
            </w:r>
            <w:proofErr w:type="spellEnd"/>
            <w:r w:rsidRPr="00DB3327">
              <w:rPr>
                <w:rFonts w:ascii="Arial" w:hAnsi="Arial" w:cs="Arial"/>
              </w:rPr>
              <w:t xml:space="preserve"> </w:t>
            </w:r>
            <w:proofErr w:type="spellStart"/>
            <w:r w:rsidRPr="00DB3327">
              <w:rPr>
                <w:rFonts w:ascii="Arial" w:hAnsi="Arial" w:cs="Arial"/>
              </w:rPr>
              <w:t>territorio</w:t>
            </w:r>
            <w:proofErr w:type="spellEnd"/>
            <w:r w:rsidRPr="00DB3327">
              <w:rPr>
                <w:rFonts w:ascii="Arial" w:hAnsi="Arial" w:cs="Arial"/>
              </w:rPr>
              <w:t xml:space="preserve"> e </w:t>
            </w:r>
            <w:proofErr w:type="spellStart"/>
            <w:r w:rsidRPr="00DB3327">
              <w:rPr>
                <w:rFonts w:ascii="Arial" w:hAnsi="Arial" w:cs="Arial"/>
              </w:rPr>
              <w:t>tramite</w:t>
            </w:r>
            <w:proofErr w:type="spellEnd"/>
            <w:r w:rsidRPr="00DB3327">
              <w:rPr>
                <w:rFonts w:ascii="Arial" w:hAnsi="Arial" w:cs="Arial"/>
              </w:rPr>
              <w:t xml:space="preserve"> </w:t>
            </w:r>
            <w:proofErr w:type="spellStart"/>
            <w:r w:rsidRPr="00DB3327">
              <w:rPr>
                <w:rFonts w:ascii="Arial" w:hAnsi="Arial" w:cs="Arial"/>
              </w:rPr>
              <w:t>Micronido</w:t>
            </w:r>
            <w:proofErr w:type="spellEnd"/>
          </w:p>
        </w:tc>
        <w:tc>
          <w:tcPr>
            <w:tcW w:w="3207" w:type="dxa"/>
          </w:tcPr>
          <w:p w:rsidR="00FF6C1E" w:rsidRPr="00DB3327" w:rsidRDefault="00FF6C1E" w:rsidP="00582F22">
            <w:pPr>
              <w:rPr>
                <w:rFonts w:ascii="Arial" w:hAnsi="Arial" w:cs="Arial"/>
                <w:sz w:val="22"/>
                <w:szCs w:val="22"/>
              </w:rPr>
            </w:pPr>
            <w:proofErr w:type="spellStart"/>
            <w:r w:rsidRPr="00DB3327">
              <w:rPr>
                <w:rFonts w:ascii="Arial" w:hAnsi="Arial" w:cs="Arial"/>
                <w:sz w:val="22"/>
                <w:szCs w:val="22"/>
              </w:rPr>
              <w:t>Micronido</w:t>
            </w:r>
            <w:proofErr w:type="spellEnd"/>
          </w:p>
          <w:p w:rsidR="00FF6C1E" w:rsidRPr="00DB3327" w:rsidRDefault="00FF6C1E" w:rsidP="00582F22">
            <w:pPr>
              <w:rPr>
                <w:rFonts w:ascii="Arial" w:hAnsi="Arial" w:cs="Arial"/>
                <w:sz w:val="22"/>
                <w:szCs w:val="22"/>
              </w:rPr>
            </w:pPr>
            <w:r w:rsidRPr="00DB3327">
              <w:rPr>
                <w:rFonts w:ascii="Arial" w:hAnsi="Arial" w:cs="Arial"/>
                <w:sz w:val="22"/>
                <w:szCs w:val="22"/>
              </w:rPr>
              <w:t>referente AO in DSP</w:t>
            </w:r>
          </w:p>
          <w:p w:rsidR="00FF6C1E" w:rsidRPr="00DB3327" w:rsidRDefault="00FF6C1E" w:rsidP="00582F22">
            <w:pPr>
              <w:rPr>
                <w:rFonts w:ascii="Arial" w:hAnsi="Arial" w:cs="Arial"/>
                <w:sz w:val="22"/>
                <w:szCs w:val="22"/>
              </w:rPr>
            </w:pPr>
            <w:r w:rsidRPr="00DB3327">
              <w:rPr>
                <w:rFonts w:ascii="Arial" w:hAnsi="Arial" w:cs="Arial"/>
                <w:sz w:val="22"/>
                <w:szCs w:val="22"/>
              </w:rPr>
              <w:t>PAAT</w:t>
            </w:r>
          </w:p>
          <w:p w:rsidR="00FF6C1E" w:rsidRPr="00DB3327" w:rsidRDefault="00FF6C1E" w:rsidP="00582F22">
            <w:pPr>
              <w:rPr>
                <w:rFonts w:ascii="Arial" w:hAnsi="Arial" w:cs="Arial"/>
                <w:sz w:val="22"/>
                <w:szCs w:val="22"/>
              </w:rPr>
            </w:pPr>
            <w:r w:rsidRPr="00DB3327">
              <w:rPr>
                <w:rFonts w:ascii="Arial" w:hAnsi="Arial" w:cs="Arial"/>
                <w:sz w:val="22"/>
                <w:szCs w:val="22"/>
              </w:rPr>
              <w:t>Materno Infantile</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9</w:t>
            </w:r>
          </w:p>
        </w:tc>
        <w:tc>
          <w:tcPr>
            <w:tcW w:w="5235" w:type="dxa"/>
          </w:tcPr>
          <w:p w:rsidR="00FF6C1E" w:rsidRPr="00DB3327" w:rsidRDefault="00FF6C1E" w:rsidP="00582F22">
            <w:pPr>
              <w:rPr>
                <w:rFonts w:ascii="Arial" w:hAnsi="Arial" w:cs="Arial"/>
                <w:sz w:val="22"/>
                <w:szCs w:val="22"/>
              </w:rPr>
            </w:pPr>
            <w:proofErr w:type="spellStart"/>
            <w:r w:rsidRPr="00DB3327">
              <w:rPr>
                <w:rFonts w:ascii="Arial" w:hAnsi="Arial" w:cs="Arial"/>
                <w:sz w:val="22"/>
                <w:szCs w:val="22"/>
              </w:rPr>
              <w:t>Micronido</w:t>
            </w:r>
            <w:proofErr w:type="spellEnd"/>
            <w:r w:rsidRPr="00DB3327">
              <w:rPr>
                <w:rFonts w:ascii="Arial" w:hAnsi="Arial" w:cs="Arial"/>
                <w:sz w:val="22"/>
                <w:szCs w:val="22"/>
              </w:rPr>
              <w:t xml:space="preserve"> aziendale</w:t>
            </w:r>
          </w:p>
        </w:tc>
        <w:tc>
          <w:tcPr>
            <w:tcW w:w="3207" w:type="dxa"/>
          </w:tcPr>
          <w:p w:rsidR="00FF6C1E" w:rsidRPr="00DB3327" w:rsidRDefault="00FF6C1E" w:rsidP="00582F22">
            <w:pPr>
              <w:rPr>
                <w:rFonts w:ascii="Arial" w:hAnsi="Arial" w:cs="Arial"/>
                <w:sz w:val="22"/>
                <w:szCs w:val="22"/>
              </w:rPr>
            </w:pPr>
            <w:proofErr w:type="spellStart"/>
            <w:r w:rsidRPr="00DB3327">
              <w:rPr>
                <w:rFonts w:ascii="Arial" w:hAnsi="Arial" w:cs="Arial"/>
                <w:sz w:val="22"/>
                <w:szCs w:val="22"/>
              </w:rPr>
              <w:t>Micronido</w:t>
            </w:r>
            <w:proofErr w:type="spellEnd"/>
          </w:p>
          <w:p w:rsidR="00FF6C1E" w:rsidRPr="00DB3327" w:rsidRDefault="00FF6C1E" w:rsidP="00582F22">
            <w:pPr>
              <w:rPr>
                <w:rFonts w:ascii="Arial" w:hAnsi="Arial" w:cs="Arial"/>
                <w:sz w:val="22"/>
                <w:szCs w:val="22"/>
              </w:rPr>
            </w:pPr>
            <w:r w:rsidRPr="00DB3327">
              <w:rPr>
                <w:rFonts w:ascii="Arial" w:hAnsi="Arial" w:cs="Arial"/>
                <w:sz w:val="22"/>
                <w:szCs w:val="22"/>
              </w:rPr>
              <w:t>referente AO in DSP</w:t>
            </w:r>
          </w:p>
          <w:p w:rsidR="00FF6C1E" w:rsidRPr="00DB3327" w:rsidRDefault="00FF6C1E" w:rsidP="00582F22">
            <w:pPr>
              <w:rPr>
                <w:rFonts w:ascii="Arial" w:hAnsi="Arial" w:cs="Arial"/>
                <w:sz w:val="22"/>
                <w:szCs w:val="22"/>
              </w:rPr>
            </w:pPr>
            <w:r w:rsidRPr="00DB3327">
              <w:rPr>
                <w:rFonts w:ascii="Arial" w:hAnsi="Arial" w:cs="Arial"/>
                <w:sz w:val="22"/>
                <w:szCs w:val="22"/>
              </w:rPr>
              <w:t>PAAT</w:t>
            </w:r>
          </w:p>
          <w:p w:rsidR="00FF6C1E" w:rsidRPr="00DB3327" w:rsidRDefault="00FF6C1E" w:rsidP="00582F22">
            <w:pPr>
              <w:rPr>
                <w:rFonts w:ascii="Arial" w:hAnsi="Arial" w:cs="Arial"/>
                <w:sz w:val="22"/>
                <w:szCs w:val="22"/>
              </w:rPr>
            </w:pPr>
            <w:r w:rsidRPr="00DB3327">
              <w:rPr>
                <w:rFonts w:ascii="Arial" w:hAnsi="Arial" w:cs="Arial"/>
                <w:sz w:val="22"/>
                <w:szCs w:val="22"/>
              </w:rPr>
              <w:t>Materno Infantile</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10</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Sportello informativo sociale</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Funzione Servizio Sociale /DSP</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11</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Sorveglianza sanitaria</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MC</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12</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Supporto psicologico agli operatori</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Funzione Psicologia/DSP</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13</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Analisi elementi per identificazione dipendenti (cartellini, divise, dati pubblicati)</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DAPO</w:t>
            </w:r>
          </w:p>
          <w:p w:rsidR="00FF6C1E" w:rsidRPr="00DB3327" w:rsidRDefault="00FF6C1E" w:rsidP="00582F22">
            <w:pPr>
              <w:rPr>
                <w:rFonts w:ascii="Arial" w:hAnsi="Arial" w:cs="Arial"/>
                <w:sz w:val="22"/>
                <w:szCs w:val="22"/>
              </w:rPr>
            </w:pPr>
            <w:r w:rsidRPr="00DB3327">
              <w:rPr>
                <w:rFonts w:ascii="Arial" w:hAnsi="Arial" w:cs="Arial"/>
                <w:sz w:val="22"/>
                <w:szCs w:val="22"/>
              </w:rPr>
              <w:t>DIPSA</w:t>
            </w:r>
          </w:p>
          <w:p w:rsidR="00FF6C1E" w:rsidRPr="00DB3327" w:rsidRDefault="00FF6C1E" w:rsidP="00582F22">
            <w:pPr>
              <w:rPr>
                <w:rFonts w:ascii="Arial" w:hAnsi="Arial" w:cs="Arial"/>
                <w:sz w:val="22"/>
                <w:szCs w:val="22"/>
              </w:rPr>
            </w:pPr>
            <w:r w:rsidRPr="00DB3327">
              <w:rPr>
                <w:rFonts w:ascii="Arial" w:hAnsi="Arial" w:cs="Arial"/>
                <w:sz w:val="22"/>
                <w:szCs w:val="22"/>
              </w:rPr>
              <w:t>FPCT</w:t>
            </w:r>
          </w:p>
          <w:p w:rsidR="00FF6C1E" w:rsidRPr="00DB3327" w:rsidRDefault="00FF6C1E" w:rsidP="00582F22">
            <w:pPr>
              <w:rPr>
                <w:rFonts w:ascii="Arial" w:hAnsi="Arial" w:cs="Arial"/>
                <w:sz w:val="22"/>
                <w:szCs w:val="22"/>
              </w:rPr>
            </w:pPr>
            <w:r w:rsidRPr="00DB3327">
              <w:rPr>
                <w:rFonts w:ascii="Arial" w:hAnsi="Arial" w:cs="Arial"/>
                <w:sz w:val="22"/>
                <w:szCs w:val="22"/>
              </w:rPr>
              <w:t>Amministrazione del Personale</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14</w:t>
            </w:r>
          </w:p>
        </w:tc>
        <w:tc>
          <w:tcPr>
            <w:tcW w:w="5235" w:type="dxa"/>
          </w:tcPr>
          <w:p w:rsidR="00FF6C1E" w:rsidRPr="00DB3327" w:rsidRDefault="00FF6C1E" w:rsidP="00582F22">
            <w:pPr>
              <w:rPr>
                <w:rFonts w:ascii="Arial" w:hAnsi="Arial" w:cs="Arial"/>
                <w:sz w:val="22"/>
                <w:szCs w:val="22"/>
              </w:rPr>
            </w:pPr>
            <w:proofErr w:type="spellStart"/>
            <w:r w:rsidRPr="00DB3327">
              <w:rPr>
                <w:rFonts w:ascii="Arial" w:hAnsi="Arial" w:cs="Arial"/>
                <w:sz w:val="22"/>
                <w:szCs w:val="22"/>
              </w:rPr>
              <w:t>Simivap</w:t>
            </w:r>
            <w:proofErr w:type="spellEnd"/>
            <w:r w:rsidRPr="00DB3327">
              <w:rPr>
                <w:rFonts w:ascii="Arial" w:hAnsi="Arial" w:cs="Arial"/>
                <w:sz w:val="22"/>
                <w:szCs w:val="22"/>
              </w:rPr>
              <w:t xml:space="preserve"> e Performance: realizzazione obiettivi e valutazioni individuali</w:t>
            </w:r>
          </w:p>
        </w:tc>
        <w:tc>
          <w:tcPr>
            <w:tcW w:w="3207" w:type="dxa"/>
          </w:tcPr>
          <w:p w:rsidR="00FF6C1E" w:rsidRPr="00DB3327" w:rsidRDefault="00FF6C1E" w:rsidP="00582F22">
            <w:pPr>
              <w:rPr>
                <w:rFonts w:ascii="Arial" w:hAnsi="Arial" w:cs="Arial"/>
                <w:sz w:val="22"/>
                <w:szCs w:val="22"/>
              </w:rPr>
            </w:pPr>
            <w:proofErr w:type="spellStart"/>
            <w:r w:rsidRPr="00DB3327">
              <w:rPr>
                <w:rFonts w:ascii="Arial" w:hAnsi="Arial" w:cs="Arial"/>
                <w:sz w:val="22"/>
                <w:szCs w:val="22"/>
              </w:rPr>
              <w:t>CdG</w:t>
            </w:r>
            <w:proofErr w:type="spellEnd"/>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15</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Ascolto operatori</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p w:rsidR="00FF6C1E" w:rsidRPr="00DB3327" w:rsidRDefault="00FF6C1E" w:rsidP="00582F22">
            <w:pPr>
              <w:rPr>
                <w:rFonts w:ascii="Arial" w:hAnsi="Arial" w:cs="Arial"/>
                <w:sz w:val="22"/>
                <w:szCs w:val="22"/>
              </w:rPr>
            </w:pPr>
            <w:r w:rsidRPr="00DB3327">
              <w:rPr>
                <w:rFonts w:ascii="Arial" w:hAnsi="Arial" w:cs="Arial"/>
                <w:sz w:val="22"/>
                <w:szCs w:val="22"/>
              </w:rPr>
              <w:t>MC</w:t>
            </w:r>
          </w:p>
          <w:p w:rsidR="00FF6C1E" w:rsidRPr="00DB3327" w:rsidRDefault="00FF6C1E" w:rsidP="00582F22">
            <w:pPr>
              <w:rPr>
                <w:rFonts w:ascii="Arial" w:hAnsi="Arial" w:cs="Arial"/>
                <w:sz w:val="22"/>
                <w:szCs w:val="22"/>
              </w:rPr>
            </w:pPr>
            <w:r w:rsidRPr="00DB3327">
              <w:rPr>
                <w:rFonts w:ascii="Arial" w:hAnsi="Arial" w:cs="Arial"/>
                <w:sz w:val="22"/>
                <w:szCs w:val="22"/>
              </w:rPr>
              <w:t>Funzione Psicologia/DSP DIPSA</w:t>
            </w:r>
          </w:p>
          <w:p w:rsidR="00FF6C1E" w:rsidRPr="00DB3327" w:rsidRDefault="00FF6C1E" w:rsidP="00582F22">
            <w:pPr>
              <w:rPr>
                <w:rFonts w:ascii="Arial" w:hAnsi="Arial" w:cs="Arial"/>
                <w:sz w:val="22"/>
                <w:szCs w:val="22"/>
              </w:rPr>
            </w:pPr>
            <w:r w:rsidRPr="00DB3327">
              <w:rPr>
                <w:rFonts w:ascii="Arial" w:hAnsi="Arial" w:cs="Arial"/>
                <w:sz w:val="22"/>
                <w:szCs w:val="22"/>
              </w:rPr>
              <w:t>DSP</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16</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Raccolta dati</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Amministrazione del Personale e uffici vari come definito nel piano indicatori</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17</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Accessibilità: monitoraggio e pianificazione eventuali elementi di miglioramento</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RTD</w:t>
            </w:r>
          </w:p>
          <w:p w:rsidR="00FF6C1E" w:rsidRPr="00DB3327" w:rsidRDefault="00FF6C1E" w:rsidP="00582F22">
            <w:pPr>
              <w:rPr>
                <w:rFonts w:ascii="Arial" w:hAnsi="Arial" w:cs="Arial"/>
                <w:sz w:val="22"/>
                <w:szCs w:val="22"/>
              </w:rPr>
            </w:pPr>
            <w:r w:rsidRPr="00DB3327">
              <w:rPr>
                <w:rFonts w:ascii="Arial" w:hAnsi="Arial" w:cs="Arial"/>
                <w:sz w:val="22"/>
                <w:szCs w:val="22"/>
              </w:rPr>
              <w:t>Tecnico</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18</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Monitoraggio discriminazione, prevenzione e gestione segnalazioni</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19</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 xml:space="preserve">Attività di studio e ricerca: censimento, diffusione del risultati raggiunti e sostegno al personale dipendente </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FVO</w:t>
            </w:r>
          </w:p>
          <w:p w:rsidR="00FF6C1E" w:rsidRPr="00DB3327" w:rsidRDefault="00FF6C1E" w:rsidP="00582F22">
            <w:pPr>
              <w:rPr>
                <w:rFonts w:ascii="Arial" w:hAnsi="Arial" w:cs="Arial"/>
                <w:sz w:val="22"/>
                <w:szCs w:val="22"/>
              </w:rPr>
            </w:pPr>
            <w:r w:rsidRPr="00DB3327">
              <w:rPr>
                <w:rFonts w:ascii="Arial" w:hAnsi="Arial" w:cs="Arial"/>
                <w:sz w:val="22"/>
                <w:szCs w:val="22"/>
              </w:rPr>
              <w:t>DIPSA</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20</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Conoscenza CUG e attività correlate tramite gestione bacheca, area intranet, area web, iniziative formative e informative</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p w:rsidR="00FF6C1E" w:rsidRPr="00DB3327" w:rsidRDefault="00FF6C1E" w:rsidP="00582F22">
            <w:pPr>
              <w:rPr>
                <w:rFonts w:ascii="Arial" w:hAnsi="Arial" w:cs="Arial"/>
                <w:sz w:val="22"/>
                <w:szCs w:val="22"/>
              </w:rPr>
            </w:pPr>
            <w:r w:rsidRPr="00DB3327">
              <w:rPr>
                <w:rFonts w:ascii="Arial" w:hAnsi="Arial" w:cs="Arial"/>
                <w:sz w:val="22"/>
                <w:szCs w:val="22"/>
              </w:rPr>
              <w:t>Comunicazione e ufficio stampa</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21</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 xml:space="preserve">Partecipazione e monitoraggio </w:t>
            </w:r>
            <w:proofErr w:type="spellStart"/>
            <w:r w:rsidRPr="00DB3327">
              <w:rPr>
                <w:rFonts w:ascii="Arial" w:hAnsi="Arial" w:cs="Arial"/>
                <w:sz w:val="22"/>
                <w:szCs w:val="22"/>
              </w:rPr>
              <w:t>stakeholders</w:t>
            </w:r>
            <w:proofErr w:type="spellEnd"/>
            <w:r w:rsidRPr="00DB3327">
              <w:rPr>
                <w:rFonts w:ascii="Arial" w:hAnsi="Arial" w:cs="Arial"/>
                <w:sz w:val="22"/>
                <w:szCs w:val="22"/>
              </w:rPr>
              <w:t xml:space="preserve"> e loro coinvolgimento</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p w:rsidR="00FF6C1E" w:rsidRPr="00DB3327" w:rsidRDefault="00FF6C1E" w:rsidP="00582F22">
            <w:pPr>
              <w:rPr>
                <w:rFonts w:ascii="Arial" w:hAnsi="Arial" w:cs="Arial"/>
                <w:sz w:val="22"/>
                <w:szCs w:val="22"/>
              </w:rPr>
            </w:pPr>
            <w:r w:rsidRPr="00DB3327">
              <w:rPr>
                <w:rFonts w:ascii="Arial" w:hAnsi="Arial" w:cs="Arial"/>
                <w:sz w:val="22"/>
                <w:szCs w:val="22"/>
              </w:rPr>
              <w:t>FPCT</w:t>
            </w:r>
          </w:p>
          <w:p w:rsidR="00FF6C1E" w:rsidRPr="00DB3327" w:rsidRDefault="00FF6C1E" w:rsidP="00582F22">
            <w:pPr>
              <w:rPr>
                <w:rFonts w:ascii="Arial" w:hAnsi="Arial" w:cs="Arial"/>
                <w:sz w:val="22"/>
                <w:szCs w:val="22"/>
              </w:rPr>
            </w:pPr>
            <w:proofErr w:type="spellStart"/>
            <w:r w:rsidRPr="00DB3327">
              <w:rPr>
                <w:rFonts w:ascii="Arial" w:hAnsi="Arial" w:cs="Arial"/>
                <w:sz w:val="22"/>
                <w:szCs w:val="22"/>
              </w:rPr>
              <w:t>CdG</w:t>
            </w:r>
            <w:proofErr w:type="spellEnd"/>
          </w:p>
          <w:p w:rsidR="00FF6C1E" w:rsidRPr="00DB3327" w:rsidRDefault="00FF6C1E" w:rsidP="00582F22">
            <w:pPr>
              <w:rPr>
                <w:rFonts w:ascii="Arial" w:hAnsi="Arial" w:cs="Arial"/>
                <w:sz w:val="22"/>
                <w:szCs w:val="22"/>
              </w:rPr>
            </w:pPr>
            <w:r w:rsidRPr="00DB3327">
              <w:rPr>
                <w:rFonts w:ascii="Arial" w:hAnsi="Arial" w:cs="Arial"/>
                <w:sz w:val="22"/>
                <w:szCs w:val="22"/>
              </w:rPr>
              <w:t>Comunicazione e ufficio stampa</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22</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150 h. monitoraggio delle modalità di messa a disposizione, utilizzo, risultati</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FVO</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23</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Comunicazione interna: iniziative di miglioramento e monitoraggio del Piano di Comunicazione interaziendale</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 xml:space="preserve">Comunicazione e ufficio stampa </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24</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 xml:space="preserve">Empowerment: realizzazione di iniziative a favore della popolazione </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Gruppo Umanizzazione/DSP</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25</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 xml:space="preserve">Medicina di genere: adesione alle indicazioni regionali e monitoraggio dei PSDA specifici </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DSP</w:t>
            </w:r>
          </w:p>
          <w:p w:rsidR="00FF6C1E" w:rsidRPr="00DB3327" w:rsidRDefault="00FF6C1E" w:rsidP="00582F22">
            <w:pPr>
              <w:rPr>
                <w:rFonts w:ascii="Arial" w:hAnsi="Arial" w:cs="Arial"/>
                <w:sz w:val="22"/>
                <w:szCs w:val="22"/>
              </w:rPr>
            </w:pPr>
            <w:proofErr w:type="spellStart"/>
            <w:r w:rsidRPr="00DB3327">
              <w:rPr>
                <w:rFonts w:ascii="Arial" w:hAnsi="Arial" w:cs="Arial"/>
                <w:sz w:val="22"/>
                <w:szCs w:val="22"/>
              </w:rPr>
              <w:t>CdG</w:t>
            </w:r>
            <w:proofErr w:type="spellEnd"/>
          </w:p>
          <w:p w:rsidR="00FF6C1E" w:rsidRPr="00DB3327" w:rsidRDefault="00FF6C1E" w:rsidP="00582F22">
            <w:pPr>
              <w:rPr>
                <w:rFonts w:ascii="Arial" w:hAnsi="Arial" w:cs="Arial"/>
                <w:sz w:val="22"/>
                <w:szCs w:val="22"/>
              </w:rPr>
            </w:pPr>
            <w:r w:rsidRPr="00DB3327">
              <w:rPr>
                <w:rFonts w:ascii="Arial" w:hAnsi="Arial" w:cs="Arial"/>
                <w:sz w:val="22"/>
                <w:szCs w:val="22"/>
              </w:rPr>
              <w:t>Gruppi di lavoro aziendali</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26</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Valorizzazione risorse umane: individuazioni di iniziative e monitoraggio</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FVO</w:t>
            </w:r>
          </w:p>
          <w:p w:rsidR="00FF6C1E" w:rsidRPr="00DB3327" w:rsidRDefault="00FF6C1E" w:rsidP="00582F22">
            <w:pPr>
              <w:rPr>
                <w:rFonts w:ascii="Arial" w:hAnsi="Arial" w:cs="Arial"/>
                <w:sz w:val="22"/>
                <w:szCs w:val="22"/>
              </w:rPr>
            </w:pPr>
            <w:r w:rsidRPr="00DB3327">
              <w:rPr>
                <w:rFonts w:ascii="Arial" w:hAnsi="Arial" w:cs="Arial"/>
                <w:sz w:val="22"/>
                <w:szCs w:val="22"/>
              </w:rPr>
              <w:t>DIPSA</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27</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Analisi dati in ottica di genere</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Da richiedersi ad ogni fonte</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28</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Adesione al Forum regionale Consigliera di parità</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29</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Partecipazione alla Rete Antiviolenza locale</w:t>
            </w:r>
          </w:p>
          <w:p w:rsidR="00FF6C1E" w:rsidRPr="00DB3327" w:rsidRDefault="00FF6C1E" w:rsidP="00582F22">
            <w:pPr>
              <w:rPr>
                <w:rFonts w:ascii="Arial" w:hAnsi="Arial" w:cs="Arial"/>
                <w:sz w:val="22"/>
                <w:szCs w:val="22"/>
              </w:rPr>
            </w:pPr>
            <w:r w:rsidRPr="00DB3327">
              <w:rPr>
                <w:rFonts w:ascii="Arial" w:hAnsi="Arial" w:cs="Arial"/>
                <w:sz w:val="22"/>
                <w:szCs w:val="22"/>
              </w:rPr>
              <w:t>Attività del Gruppo aziendale gestione violenza sulla donna e Gruppo aziendale gestione violenza sui minori</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p w:rsidR="00FF6C1E" w:rsidRPr="00DB3327" w:rsidRDefault="00FF6C1E" w:rsidP="00582F22">
            <w:pPr>
              <w:rPr>
                <w:rFonts w:ascii="Arial" w:hAnsi="Arial" w:cs="Arial"/>
                <w:sz w:val="22"/>
                <w:szCs w:val="22"/>
              </w:rPr>
            </w:pPr>
            <w:r w:rsidRPr="00DB3327">
              <w:rPr>
                <w:rFonts w:ascii="Arial" w:hAnsi="Arial" w:cs="Arial"/>
                <w:sz w:val="22"/>
                <w:szCs w:val="22"/>
              </w:rPr>
              <w:t>Gruppi di lavoro aziendali</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30</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Adesione alla Rete antidiscriminazione provinciale</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 con Pari Opportunità Comune di Cuneo</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31</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Partecipazione al Laboratorio donna</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CUG</w:t>
            </w:r>
          </w:p>
          <w:p w:rsidR="00FF6C1E" w:rsidRPr="00DB3327" w:rsidRDefault="00FF6C1E" w:rsidP="00582F22">
            <w:pPr>
              <w:rPr>
                <w:rFonts w:ascii="Arial" w:hAnsi="Arial" w:cs="Arial"/>
                <w:sz w:val="22"/>
                <w:szCs w:val="22"/>
              </w:rPr>
            </w:pPr>
            <w:r w:rsidRPr="00DB3327">
              <w:rPr>
                <w:rFonts w:ascii="Arial" w:hAnsi="Arial" w:cs="Arial"/>
                <w:sz w:val="22"/>
                <w:szCs w:val="22"/>
              </w:rPr>
              <w:t>DIPSA</w:t>
            </w:r>
          </w:p>
          <w:p w:rsidR="00FF6C1E" w:rsidRPr="00DB3327" w:rsidRDefault="00FF6C1E" w:rsidP="00582F22">
            <w:pPr>
              <w:rPr>
                <w:rFonts w:ascii="Arial" w:hAnsi="Arial" w:cs="Arial"/>
                <w:sz w:val="22"/>
                <w:szCs w:val="22"/>
              </w:rPr>
            </w:pPr>
            <w:r w:rsidRPr="00DB3327">
              <w:rPr>
                <w:rFonts w:ascii="Arial" w:hAnsi="Arial" w:cs="Arial"/>
                <w:sz w:val="22"/>
                <w:szCs w:val="22"/>
              </w:rPr>
              <w:t>Gruppo Umanizzazione/DSP</w:t>
            </w:r>
          </w:p>
          <w:p w:rsidR="00FF6C1E" w:rsidRPr="00DB3327" w:rsidRDefault="00FF6C1E" w:rsidP="00582F22">
            <w:pPr>
              <w:rPr>
                <w:rFonts w:ascii="Arial" w:hAnsi="Arial" w:cs="Arial"/>
                <w:sz w:val="22"/>
                <w:szCs w:val="22"/>
              </w:rPr>
            </w:pPr>
            <w:r w:rsidRPr="00DB3327">
              <w:rPr>
                <w:rFonts w:ascii="Arial" w:hAnsi="Arial" w:cs="Arial"/>
                <w:sz w:val="22"/>
                <w:szCs w:val="22"/>
              </w:rPr>
              <w:t>con Pari Opportunità Comune di Cuneo</w:t>
            </w:r>
          </w:p>
        </w:tc>
      </w:tr>
      <w:tr w:rsidR="00DB3327" w:rsidRPr="00DB3327" w:rsidTr="00582F22">
        <w:tc>
          <w:tcPr>
            <w:tcW w:w="1186" w:type="dxa"/>
          </w:tcPr>
          <w:p w:rsidR="00FF6C1E" w:rsidRPr="00DB3327" w:rsidRDefault="00FF6C1E" w:rsidP="00582F22">
            <w:pPr>
              <w:rPr>
                <w:rFonts w:ascii="Arial" w:hAnsi="Arial" w:cs="Arial"/>
                <w:sz w:val="22"/>
                <w:szCs w:val="22"/>
              </w:rPr>
            </w:pPr>
            <w:r w:rsidRPr="00DB3327">
              <w:rPr>
                <w:rFonts w:ascii="Arial" w:hAnsi="Arial" w:cs="Arial"/>
                <w:sz w:val="22"/>
                <w:szCs w:val="22"/>
              </w:rPr>
              <w:t>32</w:t>
            </w:r>
          </w:p>
        </w:tc>
        <w:tc>
          <w:tcPr>
            <w:tcW w:w="5235" w:type="dxa"/>
          </w:tcPr>
          <w:p w:rsidR="00FF6C1E" w:rsidRPr="00DB3327" w:rsidRDefault="00FF6C1E" w:rsidP="00582F22">
            <w:pPr>
              <w:rPr>
                <w:rFonts w:ascii="Arial" w:hAnsi="Arial" w:cs="Arial"/>
                <w:sz w:val="22"/>
                <w:szCs w:val="22"/>
              </w:rPr>
            </w:pPr>
            <w:r w:rsidRPr="00DB3327">
              <w:rPr>
                <w:rFonts w:ascii="Arial" w:hAnsi="Arial" w:cs="Arial"/>
                <w:sz w:val="22"/>
                <w:szCs w:val="22"/>
              </w:rPr>
              <w:t>Adesione al progetto La grandezza dei piccoli</w:t>
            </w:r>
          </w:p>
        </w:tc>
        <w:tc>
          <w:tcPr>
            <w:tcW w:w="3207" w:type="dxa"/>
          </w:tcPr>
          <w:p w:rsidR="00FF6C1E" w:rsidRPr="00DB3327" w:rsidRDefault="00FF6C1E" w:rsidP="00582F22">
            <w:pPr>
              <w:rPr>
                <w:rFonts w:ascii="Arial" w:hAnsi="Arial" w:cs="Arial"/>
                <w:sz w:val="22"/>
                <w:szCs w:val="22"/>
              </w:rPr>
            </w:pPr>
            <w:r w:rsidRPr="00DB3327">
              <w:rPr>
                <w:rFonts w:ascii="Arial" w:hAnsi="Arial" w:cs="Arial"/>
                <w:sz w:val="22"/>
                <w:szCs w:val="22"/>
              </w:rPr>
              <w:t xml:space="preserve">Referente aziendale </w:t>
            </w:r>
            <w:proofErr w:type="spellStart"/>
            <w:r w:rsidRPr="00DB3327">
              <w:rPr>
                <w:rFonts w:ascii="Arial" w:hAnsi="Arial" w:cs="Arial"/>
                <w:sz w:val="22"/>
                <w:szCs w:val="22"/>
              </w:rPr>
              <w:t>Micronido</w:t>
            </w:r>
            <w:proofErr w:type="spellEnd"/>
            <w:r w:rsidRPr="00DB3327">
              <w:rPr>
                <w:rFonts w:ascii="Arial" w:hAnsi="Arial" w:cs="Arial"/>
                <w:sz w:val="22"/>
                <w:szCs w:val="22"/>
              </w:rPr>
              <w:t xml:space="preserve"> c/c DSP</w:t>
            </w:r>
          </w:p>
          <w:p w:rsidR="00FF6C1E" w:rsidRPr="00DB3327" w:rsidRDefault="00FF6C1E" w:rsidP="00582F22">
            <w:pPr>
              <w:rPr>
                <w:rFonts w:ascii="Arial" w:hAnsi="Arial" w:cs="Arial"/>
                <w:sz w:val="22"/>
                <w:szCs w:val="22"/>
              </w:rPr>
            </w:pPr>
            <w:r w:rsidRPr="00DB3327">
              <w:rPr>
                <w:rFonts w:ascii="Arial" w:hAnsi="Arial" w:cs="Arial"/>
                <w:sz w:val="22"/>
                <w:szCs w:val="22"/>
              </w:rPr>
              <w:t>PAAT</w:t>
            </w:r>
          </w:p>
        </w:tc>
      </w:tr>
    </w:tbl>
    <w:p w:rsidR="00A83C70" w:rsidRPr="00DB3327" w:rsidRDefault="00A83C70" w:rsidP="007C59B3">
      <w:pPr>
        <w:ind w:left="708"/>
        <w:jc w:val="both"/>
        <w:rPr>
          <w:rFonts w:ascii="Arial" w:hAnsi="Arial" w:cs="Arial"/>
          <w:sz w:val="22"/>
          <w:szCs w:val="22"/>
        </w:rPr>
      </w:pPr>
    </w:p>
    <w:p w:rsidR="00E3361A" w:rsidRPr="00DB3327" w:rsidRDefault="00E3361A" w:rsidP="00A76317">
      <w:pPr>
        <w:pStyle w:val="Titolo1"/>
        <w:rPr>
          <w:rFonts w:cs="Arial"/>
        </w:rPr>
      </w:pPr>
      <w:bookmarkStart w:id="92" w:name="_Toc93912800"/>
      <w:r w:rsidRPr="00DB3327">
        <w:rPr>
          <w:rFonts w:cs="Arial"/>
        </w:rPr>
        <w:t>LISTA DI DISTRIBUZIONE</w:t>
      </w:r>
      <w:bookmarkEnd w:id="22"/>
      <w:bookmarkEnd w:id="92"/>
    </w:p>
    <w:p w:rsidR="00E3361A" w:rsidRPr="00DB3327" w:rsidRDefault="00E3361A" w:rsidP="00767047">
      <w:pPr>
        <w:jc w:val="both"/>
        <w:rPr>
          <w:rFonts w:ascii="Arial" w:hAnsi="Arial" w:cs="Arial"/>
          <w:sz w:val="22"/>
          <w:szCs w:val="22"/>
        </w:rPr>
      </w:pPr>
      <w:r w:rsidRPr="00DB3327">
        <w:rPr>
          <w:rFonts w:ascii="Arial" w:hAnsi="Arial" w:cs="Arial"/>
          <w:sz w:val="22"/>
          <w:szCs w:val="22"/>
        </w:rPr>
        <w:t xml:space="preserve">Tutti i dipendenti e tutta la cittadinanza tramite pubblicazione sul sito web </w:t>
      </w:r>
      <w:hyperlink r:id="rId22" w:history="1">
        <w:r w:rsidRPr="00DB3327">
          <w:rPr>
            <w:rStyle w:val="Collegamentoipertestuale"/>
            <w:rFonts w:ascii="Arial" w:hAnsi="Arial" w:cs="Arial"/>
            <w:color w:val="auto"/>
            <w:sz w:val="22"/>
            <w:szCs w:val="22"/>
            <w:u w:val="none"/>
          </w:rPr>
          <w:t>www.ospedale.cuneo.it</w:t>
        </w:r>
      </w:hyperlink>
      <w:r w:rsidRPr="00DB3327">
        <w:rPr>
          <w:rFonts w:ascii="Arial" w:hAnsi="Arial" w:cs="Arial"/>
          <w:sz w:val="22"/>
          <w:szCs w:val="22"/>
        </w:rPr>
        <w:t xml:space="preserve"> area Amministrazione Trasparente-Organizzazione-Articolazione degli uffici-CUG (</w:t>
      </w:r>
      <w:proofErr w:type="spellStart"/>
      <w:r w:rsidRPr="00DB3327">
        <w:rPr>
          <w:rFonts w:ascii="Arial" w:hAnsi="Arial" w:cs="Arial"/>
          <w:sz w:val="22"/>
          <w:szCs w:val="22"/>
        </w:rPr>
        <w:t>rif.</w:t>
      </w:r>
      <w:proofErr w:type="spellEnd"/>
      <w:r w:rsidRPr="00DB3327">
        <w:rPr>
          <w:rFonts w:ascii="Arial" w:hAnsi="Arial" w:cs="Arial"/>
          <w:sz w:val="22"/>
          <w:szCs w:val="22"/>
        </w:rPr>
        <w:t xml:space="preserve"> </w:t>
      </w:r>
      <w:hyperlink r:id="rId23" w:history="1">
        <w:r w:rsidRPr="00DB3327">
          <w:rPr>
            <w:rStyle w:val="Collegamentoipertestuale"/>
            <w:rFonts w:ascii="Arial" w:hAnsi="Arial" w:cs="Arial"/>
            <w:color w:val="auto"/>
            <w:sz w:val="22"/>
            <w:szCs w:val="22"/>
            <w:u w:val="none"/>
          </w:rPr>
          <w:t>http://www.ospedale.cuneo.it/index.php?id=1008</w:t>
        </w:r>
      </w:hyperlink>
      <w:r w:rsidRPr="00DB3327">
        <w:rPr>
          <w:rFonts w:ascii="Arial" w:hAnsi="Arial" w:cs="Arial"/>
          <w:sz w:val="22"/>
          <w:szCs w:val="22"/>
        </w:rPr>
        <w:t>).</w:t>
      </w:r>
    </w:p>
    <w:p w:rsidR="00E3361A" w:rsidRPr="00DB3327" w:rsidRDefault="00E3361A" w:rsidP="00767047">
      <w:pPr>
        <w:jc w:val="both"/>
        <w:rPr>
          <w:rFonts w:ascii="Arial" w:hAnsi="Arial" w:cs="Arial"/>
          <w:sz w:val="22"/>
          <w:szCs w:val="22"/>
        </w:rPr>
      </w:pPr>
    </w:p>
    <w:p w:rsidR="00E3361A" w:rsidRPr="00DB3327" w:rsidRDefault="00E3361A" w:rsidP="00767047">
      <w:pPr>
        <w:jc w:val="both"/>
        <w:rPr>
          <w:rFonts w:ascii="Arial" w:hAnsi="Arial" w:cs="Arial"/>
          <w:sz w:val="22"/>
          <w:szCs w:val="22"/>
        </w:rPr>
      </w:pPr>
      <w:r w:rsidRPr="00DB3327">
        <w:rPr>
          <w:rFonts w:ascii="Arial" w:hAnsi="Arial" w:cs="Arial"/>
          <w:sz w:val="22"/>
          <w:szCs w:val="22"/>
        </w:rPr>
        <w:t>Trasmissione all</w:t>
      </w:r>
      <w:r w:rsidR="001C21C4">
        <w:rPr>
          <w:rFonts w:ascii="Arial" w:hAnsi="Arial" w:cs="Arial"/>
          <w:sz w:val="22"/>
          <w:szCs w:val="22"/>
        </w:rPr>
        <w:t>e</w:t>
      </w:r>
      <w:r w:rsidRPr="00DB3327">
        <w:rPr>
          <w:rFonts w:ascii="Arial" w:hAnsi="Arial" w:cs="Arial"/>
          <w:sz w:val="22"/>
          <w:szCs w:val="22"/>
        </w:rPr>
        <w:t xml:space="preserve"> Consigliera di </w:t>
      </w:r>
      <w:r w:rsidR="00110F7E" w:rsidRPr="00DB3327">
        <w:rPr>
          <w:rFonts w:ascii="Arial" w:hAnsi="Arial" w:cs="Arial"/>
          <w:sz w:val="22"/>
          <w:szCs w:val="22"/>
        </w:rPr>
        <w:t>P</w:t>
      </w:r>
      <w:r w:rsidRPr="00DB3327">
        <w:rPr>
          <w:rFonts w:ascii="Arial" w:hAnsi="Arial" w:cs="Arial"/>
          <w:sz w:val="22"/>
          <w:szCs w:val="22"/>
        </w:rPr>
        <w:t>arità regionale</w:t>
      </w:r>
      <w:r w:rsidR="001C21C4">
        <w:rPr>
          <w:rFonts w:ascii="Arial" w:hAnsi="Arial" w:cs="Arial"/>
          <w:sz w:val="22"/>
          <w:szCs w:val="22"/>
        </w:rPr>
        <w:t xml:space="preserve"> e provinciale</w:t>
      </w:r>
      <w:r w:rsidRPr="00DB3327">
        <w:rPr>
          <w:rFonts w:ascii="Arial" w:hAnsi="Arial" w:cs="Arial"/>
          <w:sz w:val="22"/>
          <w:szCs w:val="22"/>
        </w:rPr>
        <w:t>.</w:t>
      </w:r>
    </w:p>
    <w:p w:rsidR="00E3361A" w:rsidRPr="00DB3327" w:rsidRDefault="00E3361A" w:rsidP="00CB5475">
      <w:pPr>
        <w:ind w:left="709"/>
        <w:jc w:val="both"/>
        <w:rPr>
          <w:rFonts w:ascii="Arial" w:hAnsi="Arial" w:cs="Arial"/>
          <w:sz w:val="22"/>
          <w:szCs w:val="22"/>
        </w:rPr>
      </w:pPr>
    </w:p>
    <w:sectPr w:rsidR="00E3361A" w:rsidRPr="00DB3327" w:rsidSect="001862E2">
      <w:footerReference w:type="even" r:id="rId24"/>
      <w:footerReference w:type="default" r:id="rId25"/>
      <w:footerReference w:type="first" r:id="rId26"/>
      <w:pgSz w:w="11907" w:h="16840" w:code="9"/>
      <w:pgMar w:top="851" w:right="709" w:bottom="397" w:left="1021" w:header="851" w:footer="73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F22" w:rsidRDefault="00582F22">
      <w:r>
        <w:separator/>
      </w:r>
    </w:p>
  </w:endnote>
  <w:endnote w:type="continuationSeparator" w:id="0">
    <w:p w:rsidR="00582F22" w:rsidRDefault="0058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T15C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22" w:rsidRDefault="00582F2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82F22" w:rsidRDefault="00582F22">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22" w:rsidRDefault="00582F22">
    <w:pPr>
      <w:pStyle w:val="Pidipagina"/>
      <w:ind w:right="360"/>
      <w:jc w:val="center"/>
      <w:rPr>
        <w:rFonts w:ascii="Georgia" w:hAnsi="Georgia"/>
        <w:sz w:val="18"/>
      </w:rPr>
    </w:pP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sidR="0001246F">
      <w:rPr>
        <w:rFonts w:ascii="Georgia" w:hAnsi="Georgia"/>
        <w:noProof/>
        <w:snapToGrid w:val="0"/>
        <w:sz w:val="18"/>
      </w:rPr>
      <w:t>21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sidR="0001246F">
      <w:rPr>
        <w:rFonts w:ascii="Georgia" w:hAnsi="Georgia"/>
        <w:noProof/>
        <w:snapToGrid w:val="0"/>
        <w:sz w:val="18"/>
      </w:rPr>
      <w:t>65</w:t>
    </w:r>
    <w:r>
      <w:rPr>
        <w:rFonts w:ascii="Georgia" w:hAnsi="Georgia"/>
        <w:snapToGrid w:val="0"/>
        <w:sz w:val="18"/>
      </w:rPr>
      <w:fldChar w:fldCharType="end"/>
    </w:r>
  </w:p>
  <w:p w:rsidR="00582F22" w:rsidRDefault="00582F22">
    <w:pPr>
      <w:pStyle w:val="Pidipagina"/>
      <w:spacing w:after="0"/>
      <w:rPr>
        <w:rFonts w:ascii="Verdana" w:hAnsi="Verdan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22" w:rsidRDefault="00582F22">
    <w:pPr>
      <w:pStyle w:val="Pidipagina"/>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sidR="0001246F">
      <w:rPr>
        <w:rFonts w:ascii="Georgia" w:hAnsi="Georgia"/>
        <w:noProof/>
        <w:snapToGrid w:val="0"/>
        <w:sz w:val="18"/>
      </w:rPr>
      <w:t>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sidR="0001246F">
      <w:rPr>
        <w:rFonts w:ascii="Georgia" w:hAnsi="Georgia"/>
        <w:noProof/>
        <w:snapToGrid w:val="0"/>
        <w:sz w:val="18"/>
      </w:rPr>
      <w:t>65</w:t>
    </w:r>
    <w:r>
      <w:rPr>
        <w:rFonts w:ascii="Georgia" w:hAnsi="Georgia"/>
        <w:snapToGrid w:val="0"/>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F22" w:rsidRDefault="00582F22">
      <w:r>
        <w:separator/>
      </w:r>
    </w:p>
  </w:footnote>
  <w:footnote w:type="continuationSeparator" w:id="0">
    <w:p w:rsidR="00582F22" w:rsidRDefault="00582F22">
      <w:r>
        <w:continuationSeparator/>
      </w:r>
    </w:p>
  </w:footnote>
  <w:footnote w:id="1">
    <w:p w:rsidR="00582F22" w:rsidRDefault="00582F22">
      <w:pPr>
        <w:pStyle w:val="Testonotaapidipagina"/>
      </w:pPr>
      <w:r>
        <w:rPr>
          <w:rStyle w:val="Rimandonotaapidipagina"/>
        </w:rPr>
        <w:footnoteRef/>
      </w:r>
      <w:r>
        <w:t xml:space="preserve"> </w:t>
      </w:r>
      <w:hyperlink r:id="rId1" w:history="1">
        <w:r w:rsidRPr="00533F43">
          <w:rPr>
            <w:rStyle w:val="Collegamentoipertestuale"/>
          </w:rPr>
          <w:t>http://www.funzionepubblica.gov.it/sites/funzionepubblica.gov.it/files/lineeguidalavoroagile.pdf</w:t>
        </w:r>
      </w:hyperlink>
      <w:r>
        <w:t xml:space="preserve"> </w:t>
      </w:r>
    </w:p>
  </w:footnote>
  <w:footnote w:id="2">
    <w:p w:rsidR="00582F22" w:rsidRDefault="00582F22">
      <w:pPr>
        <w:pStyle w:val="Testonotaapidipagina"/>
      </w:pPr>
      <w:r>
        <w:rPr>
          <w:rStyle w:val="Rimandonotaapidipagina"/>
        </w:rPr>
        <w:footnoteRef/>
      </w:r>
      <w:r>
        <w:t xml:space="preserve"> </w:t>
      </w:r>
      <w:hyperlink r:id="rId2" w:history="1">
        <w:r w:rsidRPr="00183EF5">
          <w:rPr>
            <w:rStyle w:val="Collegamentoipertestuale"/>
            <w:rFonts w:ascii="Arial" w:hAnsi="Arial" w:cs="Arial"/>
            <w:sz w:val="16"/>
            <w:szCs w:val="16"/>
          </w:rPr>
          <w:t>http://www.ospedale.cuneo.it/amministrazione_trasparente/organizzazione/articolazione_degli_uffici/comitato_unico_di_garanzia_cug/</w:t>
        </w:r>
      </w:hyperlink>
      <w:r w:rsidRPr="00183EF5">
        <w:rPr>
          <w:rFonts w:ascii="Arial" w:hAnsi="Arial" w:cs="Arial"/>
          <w:sz w:val="16"/>
          <w:szCs w:val="16"/>
        </w:rPr>
        <w:t xml:space="preserve"> </w:t>
      </w:r>
    </w:p>
  </w:footnote>
  <w:footnote w:id="3">
    <w:p w:rsidR="00582F22" w:rsidRDefault="00582F22" w:rsidP="004825B4">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3" w:history="1">
        <w:r w:rsidRPr="00183EF5">
          <w:rPr>
            <w:rStyle w:val="Collegamentoipertestuale"/>
            <w:rFonts w:ascii="Arial" w:hAnsi="Arial" w:cs="Arial"/>
            <w:sz w:val="16"/>
            <w:szCs w:val="16"/>
          </w:rPr>
          <w:t>http://www.ospedale.cuneo.it/index.php?id=236</w:t>
        </w:r>
      </w:hyperlink>
      <w:r w:rsidRPr="00183EF5">
        <w:rPr>
          <w:rFonts w:ascii="Arial" w:hAnsi="Arial" w:cs="Arial"/>
          <w:sz w:val="16"/>
          <w:szCs w:val="16"/>
        </w:rPr>
        <w:t xml:space="preserve"> </w:t>
      </w:r>
    </w:p>
  </w:footnote>
  <w:footnote w:id="4">
    <w:p w:rsidR="00582F22" w:rsidRDefault="00582F22"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4" w:history="1">
        <w:r w:rsidRPr="00183EF5">
          <w:rPr>
            <w:rStyle w:val="Collegamentoipertestuale"/>
            <w:rFonts w:ascii="Arial" w:hAnsi="Arial" w:cs="Arial"/>
            <w:sz w:val="16"/>
            <w:szCs w:val="16"/>
          </w:rPr>
          <w:t>http://www.ospedale.cuneo.it/amministrazione_trasparente/disposizioni_generali/atti_generali/</w:t>
        </w:r>
      </w:hyperlink>
      <w:r w:rsidRPr="00183EF5">
        <w:rPr>
          <w:rFonts w:ascii="Arial" w:hAnsi="Arial" w:cs="Arial"/>
          <w:sz w:val="16"/>
          <w:szCs w:val="16"/>
        </w:rPr>
        <w:t xml:space="preserve"> </w:t>
      </w:r>
    </w:p>
  </w:footnote>
  <w:footnote w:id="5">
    <w:p w:rsidR="00582F22" w:rsidRDefault="00582F22"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5" w:history="1">
        <w:r w:rsidRPr="00183EF5">
          <w:rPr>
            <w:rStyle w:val="Collegamentoipertestuale"/>
            <w:rFonts w:ascii="Arial" w:hAnsi="Arial" w:cs="Arial"/>
            <w:sz w:val="16"/>
            <w:szCs w:val="16"/>
          </w:rPr>
          <w:t>http://www.ospedale.cuneo.it/ospedale/reparti_servizi_ambulatori/?no_cache=1</w:t>
        </w:r>
      </w:hyperlink>
      <w:r w:rsidRPr="00183EF5">
        <w:rPr>
          <w:rFonts w:ascii="Arial" w:hAnsi="Arial" w:cs="Arial"/>
          <w:sz w:val="16"/>
          <w:szCs w:val="16"/>
        </w:rPr>
        <w:t xml:space="preserve"> </w:t>
      </w:r>
    </w:p>
  </w:footnote>
  <w:footnote w:id="6">
    <w:p w:rsidR="00582F22" w:rsidRDefault="00582F22"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6" w:history="1">
        <w:r w:rsidRPr="00183EF5">
          <w:rPr>
            <w:rStyle w:val="Collegamentoipertestuale"/>
            <w:rFonts w:ascii="Arial" w:hAnsi="Arial" w:cs="Arial"/>
            <w:sz w:val="16"/>
            <w:szCs w:val="16"/>
          </w:rPr>
          <w:t>http://www.ospedale.cuneo.it/azienda/</w:t>
        </w:r>
      </w:hyperlink>
      <w:r w:rsidRPr="00183EF5">
        <w:rPr>
          <w:rFonts w:ascii="Arial" w:hAnsi="Arial" w:cs="Arial"/>
          <w:sz w:val="16"/>
          <w:szCs w:val="16"/>
        </w:rPr>
        <w:t xml:space="preserve"> </w:t>
      </w:r>
    </w:p>
  </w:footnote>
  <w:footnote w:id="7">
    <w:p w:rsidR="00582F22" w:rsidRDefault="00582F22"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7" w:history="1">
        <w:r w:rsidRPr="00183EF5">
          <w:rPr>
            <w:rStyle w:val="Collegamentoipertestuale"/>
            <w:rFonts w:ascii="Arial" w:hAnsi="Arial" w:cs="Arial"/>
            <w:sz w:val="16"/>
            <w:szCs w:val="16"/>
          </w:rPr>
          <w:t>http://www.ospedale.cuneo.it/amministrazione_trasparente/disposizioni_generali/atti_generali/</w:t>
        </w:r>
      </w:hyperlink>
      <w:r w:rsidRPr="00183EF5">
        <w:rPr>
          <w:rFonts w:ascii="Arial" w:hAnsi="Arial" w:cs="Arial"/>
          <w:sz w:val="16"/>
          <w:szCs w:val="16"/>
        </w:rPr>
        <w:t xml:space="preserve"> </w:t>
      </w:r>
    </w:p>
  </w:footnote>
  <w:footnote w:id="8">
    <w:p w:rsidR="00582F22" w:rsidRDefault="00582F22"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Delibera n. </w:t>
      </w:r>
      <w:proofErr w:type="gramStart"/>
      <w:r w:rsidRPr="00183EF5">
        <w:rPr>
          <w:rFonts w:ascii="Arial" w:hAnsi="Arial" w:cs="Arial"/>
          <w:sz w:val="16"/>
          <w:szCs w:val="16"/>
        </w:rPr>
        <w:t>358  del</w:t>
      </w:r>
      <w:proofErr w:type="gramEnd"/>
      <w:r w:rsidRPr="00183EF5">
        <w:rPr>
          <w:rFonts w:ascii="Arial" w:hAnsi="Arial" w:cs="Arial"/>
          <w:sz w:val="16"/>
          <w:szCs w:val="16"/>
        </w:rPr>
        <w:t xml:space="preserve"> 09/10/2017 “Riadozione Atto Aziendale Ex Art. 3, comma 1 bis, D. </w:t>
      </w:r>
      <w:proofErr w:type="spellStart"/>
      <w:r w:rsidRPr="00183EF5">
        <w:rPr>
          <w:rFonts w:ascii="Arial" w:hAnsi="Arial" w:cs="Arial"/>
          <w:sz w:val="16"/>
          <w:szCs w:val="16"/>
        </w:rPr>
        <w:t>Lgs</w:t>
      </w:r>
      <w:proofErr w:type="spellEnd"/>
      <w:r w:rsidRPr="00183EF5">
        <w:rPr>
          <w:rFonts w:ascii="Arial" w:hAnsi="Arial" w:cs="Arial"/>
          <w:sz w:val="16"/>
          <w:szCs w:val="16"/>
        </w:rPr>
        <w:t xml:space="preserve">. 30.12.1992 n. 502 e </w:t>
      </w:r>
      <w:proofErr w:type="spellStart"/>
      <w:r w:rsidRPr="00183EF5">
        <w:rPr>
          <w:rFonts w:ascii="Arial" w:hAnsi="Arial" w:cs="Arial"/>
          <w:sz w:val="16"/>
          <w:szCs w:val="16"/>
        </w:rPr>
        <w:t>ss.</w:t>
      </w:r>
      <w:proofErr w:type="gramStart"/>
      <w:r w:rsidRPr="00183EF5">
        <w:rPr>
          <w:rFonts w:ascii="Arial" w:hAnsi="Arial" w:cs="Arial"/>
          <w:sz w:val="16"/>
          <w:szCs w:val="16"/>
        </w:rPr>
        <w:t>mm.ii</w:t>
      </w:r>
      <w:proofErr w:type="spellEnd"/>
      <w:r w:rsidRPr="00183EF5">
        <w:rPr>
          <w:rFonts w:ascii="Arial" w:hAnsi="Arial" w:cs="Arial"/>
          <w:sz w:val="16"/>
          <w:szCs w:val="16"/>
        </w:rPr>
        <w:t>.</w:t>
      </w:r>
      <w:proofErr w:type="gramEnd"/>
      <w:r w:rsidRPr="00183EF5">
        <w:rPr>
          <w:rFonts w:ascii="Arial" w:hAnsi="Arial" w:cs="Arial"/>
          <w:sz w:val="16"/>
          <w:szCs w:val="16"/>
        </w:rPr>
        <w:t xml:space="preserve"> – modifica deliberazione n. 611 del 22.10.2015”</w:t>
      </w:r>
    </w:p>
  </w:footnote>
  <w:footnote w:id="9">
    <w:p w:rsidR="00582F22" w:rsidRDefault="00582F22"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8" w:history="1">
        <w:r w:rsidRPr="00183EF5">
          <w:rPr>
            <w:rStyle w:val="Collegamentoipertestuale"/>
            <w:rFonts w:ascii="Arial" w:hAnsi="Arial" w:cs="Arial"/>
            <w:sz w:val="16"/>
            <w:szCs w:val="16"/>
          </w:rPr>
          <w:t>http://www.ospedale.cuneo.it/index.php?id=251</w:t>
        </w:r>
      </w:hyperlink>
      <w:r w:rsidRPr="00183EF5">
        <w:rPr>
          <w:rFonts w:ascii="Arial" w:hAnsi="Arial" w:cs="Arial"/>
          <w:sz w:val="16"/>
          <w:szCs w:val="16"/>
        </w:rPr>
        <w:t xml:space="preserve"> </w:t>
      </w:r>
    </w:p>
  </w:footnote>
  <w:footnote w:id="10">
    <w:p w:rsidR="00582F22" w:rsidRDefault="00582F22">
      <w:pPr>
        <w:pStyle w:val="Testonotaapidipagina"/>
      </w:pPr>
      <w:r>
        <w:rPr>
          <w:rStyle w:val="Rimandonotaapidipagina"/>
        </w:rPr>
        <w:footnoteRef/>
      </w:r>
      <w:r>
        <w:t xml:space="preserve"> </w:t>
      </w:r>
      <w:hyperlink r:id="rId9" w:history="1">
        <w:r w:rsidRPr="00B10F84">
          <w:rPr>
            <w:rStyle w:val="Collegamentoipertestuale"/>
            <w:rFonts w:ascii="Arial" w:hAnsi="Arial" w:cs="Arial"/>
            <w:sz w:val="18"/>
            <w:szCs w:val="18"/>
          </w:rPr>
          <w:t>http://www.ospedale.cuneo.it/azienda/il-direttore-generale/</w:t>
        </w:r>
      </w:hyperlink>
      <w:r>
        <w:t xml:space="preserve"> </w:t>
      </w:r>
    </w:p>
  </w:footnote>
  <w:footnote w:id="11">
    <w:p w:rsidR="00582F22" w:rsidRDefault="00582F22">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10" w:history="1">
        <w:r w:rsidRPr="00183EF5">
          <w:rPr>
            <w:rStyle w:val="Collegamentoipertestuale"/>
            <w:rFonts w:ascii="Arial" w:hAnsi="Arial" w:cs="Arial"/>
            <w:sz w:val="16"/>
            <w:szCs w:val="16"/>
          </w:rPr>
          <w:t>http://www.ospedale.cuneo.it/amministrazione_trasparente/altri_contenuti/prevenzione_della_corruzione/</w:t>
        </w:r>
      </w:hyperlink>
    </w:p>
  </w:footnote>
  <w:footnote w:id="12">
    <w:p w:rsidR="00582F22" w:rsidRDefault="00582F22">
      <w:pPr>
        <w:pStyle w:val="Testonotaapidipagina"/>
      </w:pPr>
      <w:r w:rsidRPr="00D52959">
        <w:rPr>
          <w:rStyle w:val="Rimandonotaapidipagina"/>
          <w:rFonts w:ascii="Arial" w:hAnsi="Arial" w:cs="Arial"/>
          <w:sz w:val="18"/>
          <w:szCs w:val="18"/>
        </w:rPr>
        <w:footnoteRef/>
      </w:r>
      <w:r w:rsidRPr="00D52959">
        <w:rPr>
          <w:rFonts w:ascii="Arial" w:hAnsi="Arial" w:cs="Arial"/>
          <w:sz w:val="18"/>
          <w:szCs w:val="18"/>
        </w:rPr>
        <w:t xml:space="preserve"> </w:t>
      </w:r>
      <w:hyperlink r:id="rId11" w:history="1">
        <w:r w:rsidRPr="00D52959">
          <w:rPr>
            <w:rStyle w:val="Collegamentoipertestuale"/>
            <w:rFonts w:ascii="Arial" w:hAnsi="Arial" w:cs="Arial"/>
            <w:sz w:val="18"/>
            <w:szCs w:val="18"/>
          </w:rPr>
          <w:t>http://www.ospedale.cuneo.it/amministrazione_trasparente/personale/titolari_di_incarichi_dirigenziali/dirigenti_cessati_dal_servizio</w:t>
        </w:r>
      </w:hyperlink>
      <w:r w:rsidRPr="00D52959">
        <w:rPr>
          <w:rFonts w:ascii="Arial" w:hAnsi="Arial" w:cs="Arial"/>
          <w:sz w:val="18"/>
          <w:szCs w:val="18"/>
        </w:rPr>
        <w:t xml:space="preserve"> </w:t>
      </w:r>
    </w:p>
  </w:footnote>
  <w:footnote w:id="13">
    <w:p w:rsidR="00582F22" w:rsidRDefault="00582F22">
      <w:pPr>
        <w:pStyle w:val="Testonotaapidipagina"/>
      </w:pPr>
      <w:r>
        <w:rPr>
          <w:rStyle w:val="Rimandonotaapidipagina"/>
        </w:rPr>
        <w:footnoteRef/>
      </w:r>
      <w:r>
        <w:t xml:space="preserve"> </w:t>
      </w:r>
      <w:hyperlink r:id="rId12" w:history="1">
        <w:r w:rsidRPr="007C29E8">
          <w:rPr>
            <w:rStyle w:val="Collegamentoipertestuale"/>
            <w:rFonts w:ascii="Arial" w:hAnsi="Arial" w:cs="Arial"/>
            <w:sz w:val="18"/>
            <w:szCs w:val="18"/>
          </w:rPr>
          <w:t>http://www.ospedale.cuneo.it/amministrazione-trasparente/personale/titolari-di-incarichi-dirigenziali/</w:t>
        </w:r>
      </w:hyperlink>
      <w:r>
        <w:t xml:space="preserve"> </w:t>
      </w:r>
    </w:p>
  </w:footnote>
  <w:footnote w:id="14">
    <w:p w:rsidR="00582F22" w:rsidRDefault="00582F22" w:rsidP="002971B0">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13" w:history="1">
        <w:r w:rsidRPr="00A520F2">
          <w:rPr>
            <w:rStyle w:val="Collegamentoipertestuale"/>
            <w:rFonts w:ascii="Arial" w:hAnsi="Arial" w:cs="Arial"/>
            <w:sz w:val="16"/>
            <w:szCs w:val="16"/>
          </w:rPr>
          <w:t>http://www.ospedale.cuneo.it/amministrazione_trasparente/disposizioni_generali/atti_generali/</w:t>
        </w:r>
      </w:hyperlink>
      <w:r w:rsidRPr="00A520F2">
        <w:rPr>
          <w:rFonts w:ascii="Arial" w:hAnsi="Arial" w:cs="Arial"/>
          <w:sz w:val="16"/>
          <w:szCs w:val="16"/>
        </w:rPr>
        <w:t xml:space="preserve"> </w:t>
      </w:r>
    </w:p>
  </w:footnote>
  <w:footnote w:id="15">
    <w:p w:rsidR="00582F22" w:rsidRDefault="00582F22" w:rsidP="009A1C95">
      <w:pPr>
        <w:pStyle w:val="Testonotaapidipagina"/>
      </w:pPr>
      <w:r w:rsidRPr="00B84D55">
        <w:rPr>
          <w:rStyle w:val="Rimandonotaapidipagina"/>
          <w:rFonts w:ascii="Arial" w:hAnsi="Arial" w:cs="Arial"/>
          <w:sz w:val="16"/>
          <w:szCs w:val="16"/>
        </w:rPr>
        <w:footnoteRef/>
      </w:r>
      <w:r w:rsidRPr="00B84D55">
        <w:rPr>
          <w:rFonts w:ascii="Arial" w:hAnsi="Arial" w:cs="Arial"/>
          <w:sz w:val="16"/>
          <w:szCs w:val="16"/>
        </w:rPr>
        <w:t xml:space="preserve"> </w:t>
      </w:r>
      <w:hyperlink r:id="rId14" w:history="1">
        <w:r w:rsidRPr="00B84D55">
          <w:rPr>
            <w:rStyle w:val="Collegamentoipertestuale"/>
            <w:rFonts w:ascii="Arial" w:hAnsi="Arial" w:cs="Arial"/>
            <w:sz w:val="16"/>
            <w:szCs w:val="16"/>
          </w:rPr>
          <w:t>http://intranet1srv.scroce.loc/strutture/spp/1.RischiLavorativi/Psicosociali/Attivit%C3%A0Fisica_Benessere/1Home_AttFisica.htm</w:t>
        </w:r>
      </w:hyperlink>
      <w:r w:rsidRPr="00B84D55">
        <w:rPr>
          <w:rFonts w:ascii="Arial" w:hAnsi="Arial" w:cs="Arial"/>
          <w:sz w:val="16"/>
          <w:szCs w:val="16"/>
        </w:rPr>
        <w:t xml:space="preserve"> </w:t>
      </w:r>
    </w:p>
  </w:footnote>
  <w:footnote w:id="16">
    <w:p w:rsidR="00582F22" w:rsidRDefault="00582F22" w:rsidP="009A1C95">
      <w:pPr>
        <w:pStyle w:val="Testonotaapidipagina"/>
      </w:pPr>
      <w:r w:rsidRPr="00B84D55">
        <w:rPr>
          <w:rStyle w:val="Rimandonotaapidipagina"/>
          <w:rFonts w:ascii="Arial" w:hAnsi="Arial" w:cs="Arial"/>
          <w:sz w:val="16"/>
          <w:szCs w:val="16"/>
        </w:rPr>
        <w:footnoteRef/>
      </w:r>
      <w:r w:rsidRPr="00B84D55">
        <w:rPr>
          <w:rFonts w:ascii="Arial" w:hAnsi="Arial" w:cs="Arial"/>
          <w:sz w:val="16"/>
          <w:szCs w:val="16"/>
        </w:rPr>
        <w:t xml:space="preserve"> </w:t>
      </w:r>
      <w:hyperlink r:id="rId15" w:history="1">
        <w:r w:rsidRPr="00B84D55">
          <w:rPr>
            <w:rStyle w:val="Collegamentoipertestuale"/>
            <w:rFonts w:ascii="Arial" w:hAnsi="Arial" w:cs="Arial"/>
            <w:sz w:val="16"/>
            <w:szCs w:val="16"/>
          </w:rPr>
          <w:t>http://intranet1srv.scroce.loc/strutture/spp/1.RischiLavorativi/Aggressioni/aGGRESSIONI.htm</w:t>
        </w:r>
      </w:hyperlink>
    </w:p>
  </w:footnote>
  <w:footnote w:id="17">
    <w:p w:rsidR="00582F22" w:rsidRPr="00FD2302" w:rsidRDefault="00582F22" w:rsidP="00F439D0">
      <w:pPr>
        <w:pStyle w:val="Testonotaapidipagina"/>
      </w:pPr>
      <w:r>
        <w:rPr>
          <w:rStyle w:val="Rimandonotaapidipagina"/>
        </w:rPr>
        <w:footnoteRef/>
      </w:r>
      <w:r>
        <w:t xml:space="preserve"> </w:t>
      </w:r>
      <w:r w:rsidRPr="00D448E4">
        <w:rPr>
          <w:rFonts w:ascii="Arial" w:hAnsi="Arial" w:cs="Arial"/>
          <w:sz w:val="18"/>
          <w:szCs w:val="18"/>
        </w:rPr>
        <w:t xml:space="preserve">Misure urgenti per il rafforzamento della </w:t>
      </w:r>
      <w:proofErr w:type="spellStart"/>
      <w:r w:rsidRPr="00D448E4">
        <w:rPr>
          <w:rFonts w:ascii="Arial" w:hAnsi="Arial" w:cs="Arial"/>
          <w:sz w:val="18"/>
          <w:szCs w:val="18"/>
        </w:rPr>
        <w:t>capacita'</w:t>
      </w:r>
      <w:proofErr w:type="spellEnd"/>
      <w:r w:rsidRPr="00D448E4">
        <w:rPr>
          <w:rFonts w:ascii="Arial" w:hAnsi="Arial" w:cs="Arial"/>
          <w:sz w:val="18"/>
          <w:szCs w:val="18"/>
        </w:rPr>
        <w:t xml:space="preserve"> amministrativa delle pubbliche amministrazioni funzionale all'attuazione del Piano nazionale di ripresa e resilienza (PNRR) e per l'efficienza della giustizia. (21G00093) </w:t>
      </w:r>
      <w:hyperlink r:id="rId16" w:tgtFrame="_blank" w:history="1">
        <w:r w:rsidRPr="00FD2302">
          <w:rPr>
            <w:rStyle w:val="Collegamentoipertestuale"/>
            <w:rFonts w:ascii="Arial" w:hAnsi="Arial" w:cs="Arial"/>
            <w:color w:val="auto"/>
            <w:sz w:val="18"/>
            <w:szCs w:val="18"/>
          </w:rPr>
          <w:t>(GU Serie Generale n.136 del 09-06-2021)</w:t>
        </w:r>
      </w:hyperlink>
    </w:p>
  </w:footnote>
  <w:footnote w:id="18">
    <w:p w:rsidR="00582F22" w:rsidRDefault="00582F22" w:rsidP="000B0F1C">
      <w:pPr>
        <w:pStyle w:val="Default"/>
      </w:pPr>
      <w:r>
        <w:rPr>
          <w:rStyle w:val="Rimandonotaapidipagina"/>
        </w:rPr>
        <w:footnoteRef/>
      </w:r>
      <w:r>
        <w:t xml:space="preserve">  </w:t>
      </w:r>
      <w:r>
        <w:rPr>
          <w:sz w:val="13"/>
          <w:szCs w:val="13"/>
        </w:rPr>
        <w:t xml:space="preserve"> </w:t>
      </w:r>
      <w:r w:rsidRPr="001C21C4">
        <w:rPr>
          <w:rFonts w:ascii="Arial" w:hAnsi="Arial" w:cs="Arial"/>
          <w:color w:val="0462C1"/>
          <w:sz w:val="20"/>
          <w:szCs w:val="20"/>
        </w:rPr>
        <w:t>http://www.funzionepubblica.gov.it/sites/funzionepubblica.gov.it/files/linee_programmatiche_mar_21.pdf</w:t>
      </w:r>
      <w:r>
        <w:rPr>
          <w:color w:val="0462C1"/>
          <w:sz w:val="20"/>
          <w:szCs w:val="20"/>
        </w:rPr>
        <w:t xml:space="preserve"> </w:t>
      </w:r>
      <w:r>
        <w:t xml:space="preserve"> </w:t>
      </w:r>
    </w:p>
  </w:footnote>
  <w:footnote w:id="19">
    <w:p w:rsidR="00582F22" w:rsidRDefault="00582F22" w:rsidP="000B0F1C">
      <w:pPr>
        <w:pStyle w:val="Testonotaapidipagina"/>
      </w:pPr>
      <w:r>
        <w:rPr>
          <w:rStyle w:val="Rimandonotaapidipagina"/>
        </w:rPr>
        <w:footnoteRef/>
      </w:r>
      <w:r>
        <w:t xml:space="preserve"> Punto 20 </w:t>
      </w:r>
      <w:hyperlink r:id="rId17" w:history="1">
        <w:r w:rsidRPr="000E271B">
          <w:rPr>
            <w:rStyle w:val="Collegamentoipertestuale"/>
          </w:rPr>
          <w:t>https://www.statoregioni.it/it/conferenza-unificata/sedute-2021/seduta-del-02122021/report/</w:t>
        </w:r>
      </w:hyperlink>
      <w:r>
        <w:t xml:space="preserve"> </w:t>
      </w:r>
    </w:p>
  </w:footnote>
  <w:footnote w:id="20">
    <w:p w:rsidR="00582F22" w:rsidRDefault="00582F22" w:rsidP="000B0F1C">
      <w:pPr>
        <w:pStyle w:val="Testonotaapidipagina"/>
      </w:pPr>
      <w:r>
        <w:rPr>
          <w:rStyle w:val="Rimandonotaapidipagina"/>
        </w:rPr>
        <w:footnoteRef/>
      </w:r>
      <w:r>
        <w:t xml:space="preserve"> </w:t>
      </w:r>
      <w:hyperlink r:id="rId18" w:history="1">
        <w:r w:rsidRPr="000E271B">
          <w:rPr>
            <w:rStyle w:val="Collegamentoipertestuale"/>
          </w:rPr>
          <w:t>http://www.regioni.it/newsletter/n-4196/del-03-12-2021/pubblicati-i-report-della-conferenza-unificata-e-stato-regioni-del-2-dicembre-23500/</w:t>
        </w:r>
      </w:hyperlink>
      <w:r>
        <w:t xml:space="preserve"> </w:t>
      </w:r>
    </w:p>
  </w:footnote>
  <w:footnote w:id="21">
    <w:p w:rsidR="00582F22" w:rsidRDefault="00582F22">
      <w:pPr>
        <w:pStyle w:val="Testonotaapidipagina"/>
      </w:pPr>
      <w:r w:rsidRPr="00B84D55">
        <w:rPr>
          <w:rStyle w:val="Rimandonotaapidipagina"/>
          <w:rFonts w:ascii="Arial" w:hAnsi="Arial" w:cs="Arial"/>
          <w:sz w:val="16"/>
          <w:szCs w:val="16"/>
        </w:rPr>
        <w:footnoteRef/>
      </w:r>
      <w:r w:rsidRPr="00B84D55">
        <w:rPr>
          <w:rFonts w:ascii="Arial" w:hAnsi="Arial" w:cs="Arial"/>
          <w:sz w:val="16"/>
          <w:szCs w:val="16"/>
        </w:rPr>
        <w:t xml:space="preserve"> </w:t>
      </w:r>
      <w:hyperlink r:id="rId19" w:history="1">
        <w:r w:rsidRPr="00B84D55">
          <w:rPr>
            <w:rStyle w:val="Collegamentoipertestuale"/>
            <w:rFonts w:ascii="Arial" w:hAnsi="Arial" w:cs="Arial"/>
            <w:sz w:val="16"/>
            <w:szCs w:val="16"/>
          </w:rPr>
          <w:t>http://www.ospedale.cuneo.it/amministrazione_trasparente/performance/sistema_di_misurazione_e_di_valutazione_della_performance/</w:t>
        </w:r>
      </w:hyperlink>
    </w:p>
  </w:footnote>
  <w:footnote w:id="22">
    <w:p w:rsidR="00582F22" w:rsidRDefault="00582F22">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r w:rsidRPr="00A520F2">
        <w:rPr>
          <w:rFonts w:ascii="Arial" w:hAnsi="Arial" w:cs="Arial"/>
          <w:color w:val="000000"/>
          <w:sz w:val="16"/>
          <w:szCs w:val="16"/>
        </w:rPr>
        <w:t>protocollo n. 31097 del 28.09.2020, ad oggetto “Comitato unico di garanzia per le pari opportunità, la valorizzazione del benessere di chi lavora e contro le discriminazioni (CUG)” – aree dirigenziali - area personale del comparto. Richiesta designazione componenti.</w:t>
      </w:r>
    </w:p>
  </w:footnote>
  <w:footnote w:id="23">
    <w:p w:rsidR="00582F22" w:rsidRDefault="00582F22">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0" w:history="1">
        <w:r w:rsidRPr="00A520F2">
          <w:rPr>
            <w:rStyle w:val="Collegamentoipertestuale"/>
            <w:rFonts w:ascii="Arial" w:hAnsi="Arial" w:cs="Arial"/>
            <w:sz w:val="16"/>
            <w:szCs w:val="16"/>
          </w:rPr>
          <w:t>http://www.ospedale.cuneo.it/index.php?id=1008</w:t>
        </w:r>
      </w:hyperlink>
      <w:r w:rsidRPr="00A520F2">
        <w:rPr>
          <w:rFonts w:ascii="Arial" w:hAnsi="Arial" w:cs="Arial"/>
          <w:sz w:val="16"/>
          <w:szCs w:val="16"/>
        </w:rPr>
        <w:t xml:space="preserve"> </w:t>
      </w:r>
    </w:p>
  </w:footnote>
  <w:footnote w:id="24">
    <w:p w:rsidR="00582F22" w:rsidRDefault="00582F22" w:rsidP="006A54DF">
      <w:pPr>
        <w:pStyle w:val="Testonotaapidipagina"/>
        <w:jc w:val="both"/>
      </w:pPr>
      <w:r w:rsidRPr="00A520F2">
        <w:rPr>
          <w:rStyle w:val="Rimandonotaapidipagina"/>
          <w:rFonts w:ascii="Arial" w:hAnsi="Arial" w:cs="Arial"/>
          <w:sz w:val="16"/>
          <w:szCs w:val="16"/>
        </w:rPr>
        <w:footnoteRef/>
      </w:r>
      <w:r w:rsidRPr="00A520F2">
        <w:rPr>
          <w:rFonts w:ascii="Arial" w:hAnsi="Arial" w:cs="Arial"/>
          <w:sz w:val="16"/>
          <w:szCs w:val="16"/>
        </w:rPr>
        <w:t xml:space="preserve"> </w:t>
      </w:r>
      <w:r w:rsidRPr="00A520F2">
        <w:rPr>
          <w:rFonts w:ascii="Arial" w:hAnsi="Arial" w:cs="Arial"/>
          <w:color w:val="000000"/>
          <w:sz w:val="16"/>
          <w:szCs w:val="16"/>
        </w:rPr>
        <w:t>n. 34130 del 21.10.2020, ad oggetto "Comitato unico di garanzia per le pari opportunità, la valorizzazione del benessere di chi lavora e contro le discriminazioni (CUG) - aree dirigenziali - area personale del comparto. Richiesta designazione componenti. Sollecito."</w:t>
      </w:r>
    </w:p>
  </w:footnote>
  <w:footnote w:id="25">
    <w:p w:rsidR="00582F22" w:rsidRDefault="00582F22">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1" w:history="1">
        <w:r w:rsidRPr="00A520F2">
          <w:rPr>
            <w:rStyle w:val="Collegamentoipertestuale"/>
            <w:rFonts w:ascii="Arial" w:hAnsi="Arial" w:cs="Arial"/>
            <w:sz w:val="16"/>
            <w:szCs w:val="16"/>
          </w:rPr>
          <w:t>http://www.ospedale.cuneo.it/index.php?id=1008</w:t>
        </w:r>
      </w:hyperlink>
    </w:p>
  </w:footnote>
  <w:footnote w:id="26">
    <w:p w:rsidR="00582F22" w:rsidRDefault="00582F22">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2" w:history="1">
        <w:r w:rsidRPr="00A520F2">
          <w:rPr>
            <w:rStyle w:val="Collegamentoipertestuale"/>
            <w:rFonts w:ascii="Arial" w:hAnsi="Arial" w:cs="Arial"/>
            <w:sz w:val="16"/>
            <w:szCs w:val="16"/>
          </w:rPr>
          <w:t>http://intranet.scroce.loc/applicativi/gestdoc/GestDoc.asp?NomeCartella=D:/Documentazione/cug&amp;NomeStruttura=Comitato%20Unico%20di%20Garanzia</w:t>
        </w:r>
      </w:hyperlink>
      <w:r>
        <w:t xml:space="preserve"> </w:t>
      </w:r>
    </w:p>
  </w:footnote>
  <w:footnote w:id="27">
    <w:p w:rsidR="00582F22" w:rsidRDefault="00582F22" w:rsidP="0049042B">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3" w:history="1">
        <w:r w:rsidRPr="00A520F2">
          <w:rPr>
            <w:rStyle w:val="Collegamentoipertestuale"/>
            <w:rFonts w:ascii="Arial" w:hAnsi="Arial" w:cs="Arial"/>
            <w:sz w:val="16"/>
            <w:szCs w:val="16"/>
          </w:rPr>
          <w:t>http://www.ospedale.cuneo.it/index.php?id=1008</w:t>
        </w:r>
      </w:hyperlink>
      <w:r w:rsidRPr="00A520F2">
        <w:rPr>
          <w:rFonts w:ascii="Arial" w:hAnsi="Arial" w:cs="Arial"/>
          <w:sz w:val="16"/>
          <w:szCs w:val="16"/>
        </w:rPr>
        <w:t xml:space="preserve"> </w:t>
      </w:r>
    </w:p>
  </w:footnote>
  <w:footnote w:id="28">
    <w:p w:rsidR="00582F22" w:rsidRDefault="00582F22" w:rsidP="0049042B">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4" w:history="1">
        <w:r w:rsidRPr="00A520F2">
          <w:rPr>
            <w:rStyle w:val="Collegamentoipertestuale"/>
            <w:rFonts w:ascii="Arial" w:hAnsi="Arial" w:cs="Arial"/>
            <w:sz w:val="16"/>
            <w:szCs w:val="16"/>
          </w:rPr>
          <w:t>http://intranet.scroce.loc/applicativi/gestdoc/GestDoc.asp?NomeCartella=D:/Documentazione/cug&amp;NomeStruttura=Comitato%20Unico%20di%20Garanzia</w:t>
        </w:r>
      </w:hyperlink>
      <w:r>
        <w:t xml:space="preserve"> </w:t>
      </w:r>
    </w:p>
  </w:footnote>
  <w:footnote w:id="29">
    <w:p w:rsidR="00582F22" w:rsidRDefault="00582F22">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5" w:history="1">
        <w:r w:rsidRPr="00A520F2">
          <w:rPr>
            <w:rStyle w:val="Collegamentoipertestuale"/>
            <w:rFonts w:ascii="Arial" w:hAnsi="Arial" w:cs="Arial"/>
            <w:sz w:val="16"/>
            <w:szCs w:val="16"/>
          </w:rPr>
          <w:t>http://www.ospedale.cuneo.it/amministrazione_trasparente/altri_contenuti/prevenzione_della_corruzione/</w:t>
        </w:r>
      </w:hyperlink>
      <w:r w:rsidRPr="00A520F2">
        <w:rPr>
          <w:rFonts w:ascii="Arial" w:hAnsi="Arial" w:cs="Arial"/>
          <w:sz w:val="16"/>
          <w:szCs w:val="16"/>
        </w:rPr>
        <w:t xml:space="preserve"> </w:t>
      </w:r>
    </w:p>
  </w:footnote>
  <w:footnote w:id="30">
    <w:p w:rsidR="00582F22" w:rsidRDefault="00582F22" w:rsidP="004825B4">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6" w:history="1">
        <w:r w:rsidRPr="00A520F2">
          <w:rPr>
            <w:rStyle w:val="Collegamentoipertestuale"/>
            <w:rFonts w:ascii="Arial" w:hAnsi="Arial" w:cs="Arial"/>
            <w:sz w:val="16"/>
            <w:szCs w:val="16"/>
          </w:rPr>
          <w:t>http://intranet.scroce.loc/documentazione/cug/Documenti%20Aziendali/Procedura%20segnalazione%20discriminazioni%20e%20disagio%20lavorativo/Procedura%20segnalazioni%20disagio%20e%20discriminazione.pdf</w:t>
        </w:r>
      </w:hyperlink>
      <w:r w:rsidRPr="00E51927">
        <w:t xml:space="preserve"> </w:t>
      </w:r>
    </w:p>
  </w:footnote>
  <w:footnote w:id="31">
    <w:p w:rsidR="00582F22" w:rsidRDefault="00582F22" w:rsidP="004825B4">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7" w:history="1">
        <w:r w:rsidRPr="00A520F2">
          <w:rPr>
            <w:rStyle w:val="Collegamentoipertestuale"/>
            <w:rFonts w:ascii="Arial" w:hAnsi="Arial" w:cs="Arial"/>
            <w:sz w:val="16"/>
            <w:szCs w:val="16"/>
          </w:rPr>
          <w:t>http://www.ospedale.cuneo.it/index.php?id=6</w:t>
        </w:r>
      </w:hyperlink>
      <w:r w:rsidRPr="00A520F2">
        <w:rPr>
          <w:rFonts w:ascii="Arial" w:hAnsi="Arial" w:cs="Arial"/>
          <w:sz w:val="16"/>
          <w:szCs w:val="16"/>
        </w:rPr>
        <w:t xml:space="preserve"> </w:t>
      </w:r>
    </w:p>
  </w:footnote>
  <w:footnote w:id="32">
    <w:p w:rsidR="00582F22" w:rsidRDefault="00582F22" w:rsidP="004825B4">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http://www.ondaosservatorio.it</w:t>
      </w:r>
    </w:p>
  </w:footnote>
  <w:footnote w:id="33">
    <w:p w:rsidR="00582F22" w:rsidRDefault="00582F22" w:rsidP="004825B4">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http://www.ospedale.cuneo.it/index.php?id=225</w:t>
      </w:r>
    </w:p>
  </w:footnote>
  <w:footnote w:id="34">
    <w:p w:rsidR="00582F22" w:rsidRDefault="00582F22" w:rsidP="004825B4">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8" w:history="1">
        <w:r w:rsidRPr="00A520F2">
          <w:rPr>
            <w:rStyle w:val="Collegamentoipertestuale"/>
            <w:rFonts w:ascii="Arial" w:hAnsi="Arial" w:cs="Arial"/>
            <w:sz w:val="16"/>
            <w:szCs w:val="16"/>
          </w:rPr>
          <w:t>http://www.comune.cuneo.gov.it/attivita-promozionali-e-produttive/pari-opportunita/violenza-contro-le-donne/rete-antiviolenza-cuneo.html</w:t>
        </w:r>
      </w:hyperlink>
    </w:p>
  </w:footnote>
  <w:footnote w:id="35">
    <w:p w:rsidR="00582F22" w:rsidRDefault="00582F22">
      <w:pPr>
        <w:pStyle w:val="Testonotaapidipagina"/>
      </w:pPr>
      <w:r>
        <w:rPr>
          <w:rStyle w:val="Rimandonotaapidipagina"/>
        </w:rPr>
        <w:footnoteRef/>
      </w:r>
      <w:r>
        <w:t xml:space="preserve"> </w:t>
      </w:r>
      <w:hyperlink r:id="rId29" w:history="1">
        <w:r w:rsidRPr="00BC7973">
          <w:rPr>
            <w:rStyle w:val="Collegamentoipertestuale"/>
            <w:rFonts w:ascii="Arial" w:hAnsi="Arial" w:cs="Arial"/>
            <w:sz w:val="18"/>
            <w:szCs w:val="18"/>
          </w:rPr>
          <w:t>http://www.ospedale.cuneo.it/amministrazione-trasparente/disposizioni-generali/atti-generali/atti-amministrativi-generali/</w:t>
        </w:r>
      </w:hyperlink>
      <w:r>
        <w:t xml:space="preserve"> </w:t>
      </w:r>
    </w:p>
  </w:footnote>
  <w:footnote w:id="36">
    <w:p w:rsidR="00582F22" w:rsidRDefault="00582F22" w:rsidP="004825B4">
      <w:pPr>
        <w:pStyle w:val="Testonotaapidipagina"/>
      </w:pPr>
      <w:r w:rsidRPr="00602613">
        <w:rPr>
          <w:rStyle w:val="Rimandonotaapidipagina"/>
          <w:rFonts w:ascii="Arial" w:hAnsi="Arial" w:cs="Arial"/>
          <w:sz w:val="18"/>
          <w:szCs w:val="18"/>
        </w:rPr>
        <w:footnoteRef/>
      </w:r>
      <w:r w:rsidRPr="00602613">
        <w:rPr>
          <w:rFonts w:ascii="Arial" w:hAnsi="Arial" w:cs="Arial"/>
          <w:sz w:val="18"/>
          <w:szCs w:val="18"/>
        </w:rPr>
        <w:t xml:space="preserve"> Legge Regionale 23 marzo 2016, n.5 Norme di attuazione del divieto di ogni forma di discriminazione e della parità di trattamento nelle materie di competenza regionale</w:t>
      </w:r>
    </w:p>
  </w:footnote>
  <w:footnote w:id="37">
    <w:p w:rsidR="00582F22" w:rsidRDefault="00582F22" w:rsidP="004825B4">
      <w:pPr>
        <w:pStyle w:val="Testonotaapidipagina"/>
      </w:pPr>
      <w:r w:rsidRPr="007D2CCE">
        <w:rPr>
          <w:rStyle w:val="Rimandonotaapidipagina"/>
          <w:rFonts w:ascii="Arial" w:hAnsi="Arial" w:cs="Arial"/>
          <w:sz w:val="16"/>
          <w:szCs w:val="16"/>
        </w:rPr>
        <w:footnoteRef/>
      </w:r>
      <w:r w:rsidRPr="007D2CCE">
        <w:rPr>
          <w:rFonts w:ascii="Arial" w:hAnsi="Arial" w:cs="Arial"/>
          <w:sz w:val="16"/>
          <w:szCs w:val="16"/>
        </w:rPr>
        <w:t xml:space="preserve"> </w:t>
      </w:r>
      <w:hyperlink r:id="rId30" w:history="1">
        <w:r w:rsidRPr="007D2CCE">
          <w:rPr>
            <w:rStyle w:val="Collegamentoipertestuale"/>
            <w:rFonts w:ascii="Arial" w:hAnsi="Arial" w:cs="Arial"/>
            <w:sz w:val="16"/>
            <w:szCs w:val="16"/>
          </w:rPr>
          <w:t>http://www.comune.cuneo.it/socio-educativo-e-pari-opportunita/prima-infanzia/progetto-tempo-di-attenzioni.html</w:t>
        </w:r>
      </w:hyperlink>
      <w:r w:rsidRPr="007D2CCE">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Titolo1"/>
      <w:lvlText w:val="%1"/>
      <w:legacy w:legacy="1" w:legacySpace="0" w:legacyIndent="708"/>
      <w:lvlJc w:val="left"/>
      <w:pPr>
        <w:ind w:left="709" w:hanging="708"/>
      </w:pPr>
      <w:rPr>
        <w:rFonts w:cs="Times New Roman"/>
      </w:rPr>
    </w:lvl>
    <w:lvl w:ilvl="1">
      <w:start w:val="1"/>
      <w:numFmt w:val="decimal"/>
      <w:pStyle w:val="Titolo2"/>
      <w:lvlText w:val="%1.%2"/>
      <w:legacy w:legacy="1" w:legacySpace="0" w:legacyIndent="708"/>
      <w:lvlJc w:val="left"/>
      <w:pPr>
        <w:ind w:left="708" w:hanging="708"/>
      </w:pPr>
      <w:rPr>
        <w:rFonts w:cs="Times New Roman"/>
      </w:rPr>
    </w:lvl>
    <w:lvl w:ilvl="2">
      <w:start w:val="1"/>
      <w:numFmt w:val="decimal"/>
      <w:pStyle w:val="Titolo3"/>
      <w:lvlText w:val="%1.%2.%3"/>
      <w:legacy w:legacy="1" w:legacySpace="0" w:legacyIndent="708"/>
      <w:lvlJc w:val="left"/>
      <w:pPr>
        <w:ind w:left="2268" w:hanging="708"/>
      </w:pPr>
      <w:rPr>
        <w:rFonts w:cs="Times New Roman"/>
      </w:rPr>
    </w:lvl>
    <w:lvl w:ilvl="3">
      <w:start w:val="1"/>
      <w:numFmt w:val="decimal"/>
      <w:pStyle w:val="Titolo4"/>
      <w:lvlText w:val="%1.%2.%3.%4"/>
      <w:legacy w:legacy="1" w:legacySpace="0" w:legacyIndent="708"/>
      <w:lvlJc w:val="left"/>
      <w:pPr>
        <w:ind w:left="1559" w:hanging="708"/>
      </w:pPr>
      <w:rPr>
        <w:rFonts w:cs="Times New Roman"/>
      </w:rPr>
    </w:lvl>
    <w:lvl w:ilvl="4">
      <w:start w:val="1"/>
      <w:numFmt w:val="decimal"/>
      <w:pStyle w:val="Titolo5"/>
      <w:lvlText w:val="%1.%2.%3.%4.%5"/>
      <w:legacy w:legacy="1" w:legacySpace="0" w:legacyIndent="708"/>
      <w:lvlJc w:val="left"/>
      <w:pPr>
        <w:ind w:left="3540" w:hanging="708"/>
      </w:pPr>
      <w:rPr>
        <w:rFonts w:cs="Times New Roman"/>
      </w:rPr>
    </w:lvl>
    <w:lvl w:ilvl="5">
      <w:start w:val="1"/>
      <w:numFmt w:val="decimal"/>
      <w:pStyle w:val="Titolo6"/>
      <w:lvlText w:val="%1.%2.%3.%4.%5.%6"/>
      <w:legacy w:legacy="1" w:legacySpace="0" w:legacyIndent="708"/>
      <w:lvlJc w:val="left"/>
      <w:pPr>
        <w:ind w:left="4248" w:hanging="708"/>
      </w:pPr>
      <w:rPr>
        <w:rFonts w:cs="Times New Roman"/>
      </w:rPr>
    </w:lvl>
    <w:lvl w:ilvl="6">
      <w:start w:val="1"/>
      <w:numFmt w:val="decimal"/>
      <w:pStyle w:val="Titolo7"/>
      <w:lvlText w:val="%1.%2.%3.%4.%5.%6.%7"/>
      <w:legacy w:legacy="1" w:legacySpace="0" w:legacyIndent="708"/>
      <w:lvlJc w:val="left"/>
      <w:pPr>
        <w:ind w:left="4956" w:hanging="708"/>
      </w:pPr>
      <w:rPr>
        <w:rFonts w:cs="Times New Roman"/>
      </w:rPr>
    </w:lvl>
    <w:lvl w:ilvl="7">
      <w:start w:val="1"/>
      <w:numFmt w:val="decimal"/>
      <w:pStyle w:val="Titolo8"/>
      <w:lvlText w:val="%1.%2.%3.%4.%5.%6.%7.%8"/>
      <w:legacy w:legacy="1" w:legacySpace="0" w:legacyIndent="708"/>
      <w:lvlJc w:val="left"/>
      <w:pPr>
        <w:ind w:left="5664" w:hanging="708"/>
      </w:pPr>
      <w:rPr>
        <w:rFonts w:cs="Times New Roman"/>
      </w:rPr>
    </w:lvl>
    <w:lvl w:ilvl="8">
      <w:start w:val="1"/>
      <w:numFmt w:val="decimal"/>
      <w:pStyle w:val="Titolo9"/>
      <w:lvlText w:val="%1.%2.%3.%4.%5.%6.%7.%8.%9"/>
      <w:legacy w:legacy="1" w:legacySpace="0" w:legacyIndent="708"/>
      <w:lvlJc w:val="left"/>
      <w:pPr>
        <w:ind w:left="6372" w:hanging="708"/>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2995256"/>
    <w:multiLevelType w:val="hybridMultilevel"/>
    <w:tmpl w:val="E56632D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31155A6"/>
    <w:multiLevelType w:val="hybridMultilevel"/>
    <w:tmpl w:val="F2FAF59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5EC599D"/>
    <w:multiLevelType w:val="hybridMultilevel"/>
    <w:tmpl w:val="99E456D4"/>
    <w:lvl w:ilvl="0" w:tplc="04100015">
      <w:start w:val="1"/>
      <w:numFmt w:val="upperLetter"/>
      <w:lvlText w:val="%1."/>
      <w:lvlJc w:val="left"/>
      <w:pPr>
        <w:tabs>
          <w:tab w:val="num" w:pos="1428"/>
        </w:tabs>
        <w:ind w:left="1428" w:hanging="360"/>
      </w:pPr>
      <w:rPr>
        <w:rFonts w:cs="Times New Roman"/>
      </w:rPr>
    </w:lvl>
    <w:lvl w:ilvl="1" w:tplc="04100019" w:tentative="1">
      <w:start w:val="1"/>
      <w:numFmt w:val="lowerLetter"/>
      <w:lvlText w:val="%2."/>
      <w:lvlJc w:val="left"/>
      <w:pPr>
        <w:tabs>
          <w:tab w:val="num" w:pos="2148"/>
        </w:tabs>
        <w:ind w:left="2148" w:hanging="360"/>
      </w:pPr>
      <w:rPr>
        <w:rFonts w:cs="Times New Roman"/>
      </w:rPr>
    </w:lvl>
    <w:lvl w:ilvl="2" w:tplc="0410001B">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060A5294"/>
    <w:multiLevelType w:val="hybridMultilevel"/>
    <w:tmpl w:val="719E4D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476F5A"/>
    <w:multiLevelType w:val="hybridMultilevel"/>
    <w:tmpl w:val="5C42AB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06AF215B"/>
    <w:multiLevelType w:val="hybridMultilevel"/>
    <w:tmpl w:val="A16EAA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6B86BCE"/>
    <w:multiLevelType w:val="hybridMultilevel"/>
    <w:tmpl w:val="371A6D9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D9D01CC"/>
    <w:multiLevelType w:val="hybridMultilevel"/>
    <w:tmpl w:val="577CC52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DD428B7"/>
    <w:multiLevelType w:val="hybridMultilevel"/>
    <w:tmpl w:val="7AEC12A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0FBB3889"/>
    <w:multiLevelType w:val="hybridMultilevel"/>
    <w:tmpl w:val="43B87D66"/>
    <w:lvl w:ilvl="0" w:tplc="04100001">
      <w:start w:val="1"/>
      <w:numFmt w:val="bullet"/>
      <w:lvlText w:val=""/>
      <w:lvlJc w:val="left"/>
      <w:pPr>
        <w:tabs>
          <w:tab w:val="num" w:pos="1429"/>
        </w:tabs>
        <w:ind w:left="1429"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0FCC4672"/>
    <w:multiLevelType w:val="hybridMultilevel"/>
    <w:tmpl w:val="6B3EB34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100C5A58"/>
    <w:multiLevelType w:val="hybridMultilevel"/>
    <w:tmpl w:val="6DAE2A1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1AE613D"/>
    <w:multiLevelType w:val="multilevel"/>
    <w:tmpl w:val="A4EC7E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8F20B6"/>
    <w:multiLevelType w:val="hybridMultilevel"/>
    <w:tmpl w:val="2690D61C"/>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130E35E6"/>
    <w:multiLevelType w:val="hybridMultilevel"/>
    <w:tmpl w:val="0FA0C748"/>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13345A03"/>
    <w:multiLevelType w:val="hybridMultilevel"/>
    <w:tmpl w:val="CA4AFD0C"/>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13E26DF2"/>
    <w:multiLevelType w:val="hybridMultilevel"/>
    <w:tmpl w:val="39B8BC8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16143C59"/>
    <w:multiLevelType w:val="hybridMultilevel"/>
    <w:tmpl w:val="CCDA40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4E6300"/>
    <w:multiLevelType w:val="hybridMultilevel"/>
    <w:tmpl w:val="8CD09F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EF7953"/>
    <w:multiLevelType w:val="hybridMultilevel"/>
    <w:tmpl w:val="713A5518"/>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3" w15:restartNumberingAfterBreak="0">
    <w:nsid w:val="1A487523"/>
    <w:multiLevelType w:val="hybridMultilevel"/>
    <w:tmpl w:val="27DA2FF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15:restartNumberingAfterBreak="0">
    <w:nsid w:val="1C7C7DD8"/>
    <w:multiLevelType w:val="hybridMultilevel"/>
    <w:tmpl w:val="458A232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1CE54039"/>
    <w:multiLevelType w:val="hybridMultilevel"/>
    <w:tmpl w:val="2D1C02E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1E067445"/>
    <w:multiLevelType w:val="hybridMultilevel"/>
    <w:tmpl w:val="A70A989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1E351A12"/>
    <w:multiLevelType w:val="hybridMultilevel"/>
    <w:tmpl w:val="C262E38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1FE67C25"/>
    <w:multiLevelType w:val="hybridMultilevel"/>
    <w:tmpl w:val="C8F85A3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209E0B2F"/>
    <w:multiLevelType w:val="hybridMultilevel"/>
    <w:tmpl w:val="5644EB28"/>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5903910"/>
    <w:multiLevelType w:val="hybridMultilevel"/>
    <w:tmpl w:val="C8A885C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27DE37CE"/>
    <w:multiLevelType w:val="hybridMultilevel"/>
    <w:tmpl w:val="28A82EA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29196DFA"/>
    <w:multiLevelType w:val="hybridMultilevel"/>
    <w:tmpl w:val="AFA27F8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2BA45EE9"/>
    <w:multiLevelType w:val="hybridMultilevel"/>
    <w:tmpl w:val="CD802C7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2C3D6491"/>
    <w:multiLevelType w:val="hybridMultilevel"/>
    <w:tmpl w:val="D1DEF06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2F70134F"/>
    <w:multiLevelType w:val="hybridMultilevel"/>
    <w:tmpl w:val="D166ACA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33AD1EFC"/>
    <w:multiLevelType w:val="hybridMultilevel"/>
    <w:tmpl w:val="D70EBD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341A164D"/>
    <w:multiLevelType w:val="hybridMultilevel"/>
    <w:tmpl w:val="97F29E4A"/>
    <w:name w:val="WW8Num86242"/>
    <w:lvl w:ilvl="0" w:tplc="3A7C0C7E">
      <w:start w:val="1"/>
      <w:numFmt w:val="decimal"/>
      <w:lvlText w:val="%1."/>
      <w:lvlJc w:val="left"/>
      <w:pPr>
        <w:tabs>
          <w:tab w:val="num" w:pos="1077"/>
        </w:tabs>
        <w:ind w:left="1077" w:hanging="35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46E16D8"/>
    <w:multiLevelType w:val="hybridMultilevel"/>
    <w:tmpl w:val="436E4C0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35AE1349"/>
    <w:multiLevelType w:val="hybridMultilevel"/>
    <w:tmpl w:val="F2181DE6"/>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366B5A4D"/>
    <w:multiLevelType w:val="hybridMultilevel"/>
    <w:tmpl w:val="22465EF6"/>
    <w:lvl w:ilvl="0" w:tplc="C8E6B44A">
      <w:start w:val="1"/>
      <w:numFmt w:val="lowerLetter"/>
      <w:lvlText w:val="%1."/>
      <w:lvlJc w:val="left"/>
      <w:pPr>
        <w:tabs>
          <w:tab w:val="num" w:pos="2149"/>
        </w:tabs>
        <w:ind w:left="2149" w:hanging="360"/>
      </w:pPr>
      <w:rPr>
        <w:rFonts w:cs="Times New Roman" w:hint="default"/>
      </w:rPr>
    </w:lvl>
    <w:lvl w:ilvl="1" w:tplc="04100019">
      <w:start w:val="1"/>
      <w:numFmt w:val="lowerLetter"/>
      <w:lvlText w:val="%2."/>
      <w:lvlJc w:val="left"/>
      <w:pPr>
        <w:tabs>
          <w:tab w:val="num" w:pos="2149"/>
        </w:tabs>
        <w:ind w:left="2149" w:hanging="360"/>
      </w:pPr>
      <w:rPr>
        <w:rFonts w:cs="Times New Roman"/>
      </w:rPr>
    </w:lvl>
    <w:lvl w:ilvl="2" w:tplc="0410001B" w:tentative="1">
      <w:start w:val="1"/>
      <w:numFmt w:val="lowerRoman"/>
      <w:lvlText w:val="%3."/>
      <w:lvlJc w:val="right"/>
      <w:pPr>
        <w:tabs>
          <w:tab w:val="num" w:pos="2869"/>
        </w:tabs>
        <w:ind w:left="2869" w:hanging="180"/>
      </w:pPr>
      <w:rPr>
        <w:rFonts w:cs="Times New Roman"/>
      </w:rPr>
    </w:lvl>
    <w:lvl w:ilvl="3" w:tplc="0410000F" w:tentative="1">
      <w:start w:val="1"/>
      <w:numFmt w:val="decimal"/>
      <w:lvlText w:val="%4."/>
      <w:lvlJc w:val="left"/>
      <w:pPr>
        <w:tabs>
          <w:tab w:val="num" w:pos="3589"/>
        </w:tabs>
        <w:ind w:left="3589" w:hanging="360"/>
      </w:pPr>
      <w:rPr>
        <w:rFonts w:cs="Times New Roman"/>
      </w:rPr>
    </w:lvl>
    <w:lvl w:ilvl="4" w:tplc="04100019" w:tentative="1">
      <w:start w:val="1"/>
      <w:numFmt w:val="lowerLetter"/>
      <w:lvlText w:val="%5."/>
      <w:lvlJc w:val="left"/>
      <w:pPr>
        <w:tabs>
          <w:tab w:val="num" w:pos="4309"/>
        </w:tabs>
        <w:ind w:left="4309" w:hanging="360"/>
      </w:pPr>
      <w:rPr>
        <w:rFonts w:cs="Times New Roman"/>
      </w:rPr>
    </w:lvl>
    <w:lvl w:ilvl="5" w:tplc="0410001B" w:tentative="1">
      <w:start w:val="1"/>
      <w:numFmt w:val="lowerRoman"/>
      <w:lvlText w:val="%6."/>
      <w:lvlJc w:val="right"/>
      <w:pPr>
        <w:tabs>
          <w:tab w:val="num" w:pos="5029"/>
        </w:tabs>
        <w:ind w:left="5029" w:hanging="180"/>
      </w:pPr>
      <w:rPr>
        <w:rFonts w:cs="Times New Roman"/>
      </w:rPr>
    </w:lvl>
    <w:lvl w:ilvl="6" w:tplc="0410000F" w:tentative="1">
      <w:start w:val="1"/>
      <w:numFmt w:val="decimal"/>
      <w:lvlText w:val="%7."/>
      <w:lvlJc w:val="left"/>
      <w:pPr>
        <w:tabs>
          <w:tab w:val="num" w:pos="5749"/>
        </w:tabs>
        <w:ind w:left="5749" w:hanging="360"/>
      </w:pPr>
      <w:rPr>
        <w:rFonts w:cs="Times New Roman"/>
      </w:rPr>
    </w:lvl>
    <w:lvl w:ilvl="7" w:tplc="04100019" w:tentative="1">
      <w:start w:val="1"/>
      <w:numFmt w:val="lowerLetter"/>
      <w:lvlText w:val="%8."/>
      <w:lvlJc w:val="left"/>
      <w:pPr>
        <w:tabs>
          <w:tab w:val="num" w:pos="6469"/>
        </w:tabs>
        <w:ind w:left="6469" w:hanging="360"/>
      </w:pPr>
      <w:rPr>
        <w:rFonts w:cs="Times New Roman"/>
      </w:rPr>
    </w:lvl>
    <w:lvl w:ilvl="8" w:tplc="0410001B" w:tentative="1">
      <w:start w:val="1"/>
      <w:numFmt w:val="lowerRoman"/>
      <w:lvlText w:val="%9."/>
      <w:lvlJc w:val="right"/>
      <w:pPr>
        <w:tabs>
          <w:tab w:val="num" w:pos="7189"/>
        </w:tabs>
        <w:ind w:left="7189" w:hanging="180"/>
      </w:pPr>
      <w:rPr>
        <w:rFonts w:cs="Times New Roman"/>
      </w:rPr>
    </w:lvl>
  </w:abstractNum>
  <w:abstractNum w:abstractNumId="41" w15:restartNumberingAfterBreak="0">
    <w:nsid w:val="3B586A47"/>
    <w:multiLevelType w:val="hybridMultilevel"/>
    <w:tmpl w:val="C38C461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3D3C6F1E"/>
    <w:multiLevelType w:val="hybridMultilevel"/>
    <w:tmpl w:val="7AD6E89A"/>
    <w:lvl w:ilvl="0" w:tplc="04100005">
      <w:start w:val="1"/>
      <w:numFmt w:val="bullet"/>
      <w:lvlText w:val=""/>
      <w:lvlJc w:val="left"/>
      <w:pPr>
        <w:tabs>
          <w:tab w:val="num" w:pos="1428"/>
        </w:tabs>
        <w:ind w:left="1428" w:hanging="360"/>
      </w:pPr>
      <w:rPr>
        <w:rFonts w:ascii="Wingdings" w:hAnsi="Wingdings"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3E5F049C"/>
    <w:multiLevelType w:val="hybridMultilevel"/>
    <w:tmpl w:val="032AA2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F5F70F1"/>
    <w:multiLevelType w:val="hybridMultilevel"/>
    <w:tmpl w:val="4398960C"/>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152378A"/>
    <w:multiLevelType w:val="hybridMultilevel"/>
    <w:tmpl w:val="AFD4FEB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41C32604"/>
    <w:multiLevelType w:val="hybridMultilevel"/>
    <w:tmpl w:val="68701A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F45524"/>
    <w:multiLevelType w:val="hybridMultilevel"/>
    <w:tmpl w:val="2528F044"/>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8" w15:restartNumberingAfterBreak="0">
    <w:nsid w:val="4416343B"/>
    <w:multiLevelType w:val="hybridMultilevel"/>
    <w:tmpl w:val="822C6F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5076FBC"/>
    <w:multiLevelType w:val="hybridMultilevel"/>
    <w:tmpl w:val="F0FC928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45616596"/>
    <w:multiLevelType w:val="hybridMultilevel"/>
    <w:tmpl w:val="DA2C507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1" w15:restartNumberingAfterBreak="0">
    <w:nsid w:val="47BE0E5E"/>
    <w:multiLevelType w:val="hybridMultilevel"/>
    <w:tmpl w:val="D63674F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482C7CEC"/>
    <w:multiLevelType w:val="hybridMultilevel"/>
    <w:tmpl w:val="6568AFB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48B63FC0"/>
    <w:multiLevelType w:val="hybridMultilevel"/>
    <w:tmpl w:val="D6D8A8B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4" w15:restartNumberingAfterBreak="0">
    <w:nsid w:val="48FA5727"/>
    <w:multiLevelType w:val="hybridMultilevel"/>
    <w:tmpl w:val="754E9B6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5" w15:restartNumberingAfterBreak="0">
    <w:nsid w:val="4A2F3EEE"/>
    <w:multiLevelType w:val="hybridMultilevel"/>
    <w:tmpl w:val="06565C0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6" w15:restartNumberingAfterBreak="0">
    <w:nsid w:val="4A851AFA"/>
    <w:multiLevelType w:val="hybridMultilevel"/>
    <w:tmpl w:val="4212255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7" w15:restartNumberingAfterBreak="0">
    <w:nsid w:val="4C3D7C04"/>
    <w:multiLevelType w:val="hybridMultilevel"/>
    <w:tmpl w:val="F3CC6ED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8" w15:restartNumberingAfterBreak="0">
    <w:nsid w:val="4C49427D"/>
    <w:multiLevelType w:val="hybridMultilevel"/>
    <w:tmpl w:val="EE62AB3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9" w15:restartNumberingAfterBreak="0">
    <w:nsid w:val="4E711198"/>
    <w:multiLevelType w:val="hybridMultilevel"/>
    <w:tmpl w:val="65B42F3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0" w15:restartNumberingAfterBreak="0">
    <w:nsid w:val="51CF38CA"/>
    <w:multiLevelType w:val="hybridMultilevel"/>
    <w:tmpl w:val="D52EC1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2CB0CC8"/>
    <w:multiLevelType w:val="hybridMultilevel"/>
    <w:tmpl w:val="16A639B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2" w15:restartNumberingAfterBreak="0">
    <w:nsid w:val="56B105B9"/>
    <w:multiLevelType w:val="hybridMultilevel"/>
    <w:tmpl w:val="72BE3FF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3" w15:restartNumberingAfterBreak="0">
    <w:nsid w:val="58377CB4"/>
    <w:multiLevelType w:val="hybridMultilevel"/>
    <w:tmpl w:val="C7B896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8063E8"/>
    <w:multiLevelType w:val="hybridMultilevel"/>
    <w:tmpl w:val="52722EFA"/>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58B26BE8"/>
    <w:multiLevelType w:val="hybridMultilevel"/>
    <w:tmpl w:val="7A14C9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58D22B04"/>
    <w:multiLevelType w:val="hybridMultilevel"/>
    <w:tmpl w:val="8C2CEBC0"/>
    <w:lvl w:ilvl="0" w:tplc="04100001">
      <w:start w:val="1"/>
      <w:numFmt w:val="bullet"/>
      <w:lvlText w:val=""/>
      <w:lvlJc w:val="left"/>
      <w:pPr>
        <w:tabs>
          <w:tab w:val="num" w:pos="1428"/>
        </w:tabs>
        <w:ind w:left="1428" w:hanging="360"/>
      </w:pPr>
      <w:rPr>
        <w:rFonts w:ascii="Symbol" w:hAnsi="Symbol" w:hint="default"/>
      </w:rPr>
    </w:lvl>
    <w:lvl w:ilvl="1" w:tplc="AC107B48">
      <w:numFmt w:val="bullet"/>
      <w:lvlText w:val="-"/>
      <w:lvlJc w:val="left"/>
      <w:pPr>
        <w:tabs>
          <w:tab w:val="num" w:pos="2148"/>
        </w:tabs>
        <w:ind w:left="2148" w:hanging="360"/>
      </w:pPr>
      <w:rPr>
        <w:rFonts w:ascii="Arial" w:eastAsia="Times New Roman" w:hAnsi="Aria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7" w15:restartNumberingAfterBreak="0">
    <w:nsid w:val="59DE746C"/>
    <w:multiLevelType w:val="hybridMultilevel"/>
    <w:tmpl w:val="4C34D1EC"/>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DDD26D5"/>
    <w:multiLevelType w:val="hybridMultilevel"/>
    <w:tmpl w:val="C3066A3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9" w15:restartNumberingAfterBreak="0">
    <w:nsid w:val="5E790F41"/>
    <w:multiLevelType w:val="hybridMultilevel"/>
    <w:tmpl w:val="D1E019E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0" w15:restartNumberingAfterBreak="0">
    <w:nsid w:val="5F230EE7"/>
    <w:multiLevelType w:val="hybridMultilevel"/>
    <w:tmpl w:val="CE32CD9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1" w15:restartNumberingAfterBreak="0">
    <w:nsid w:val="60346335"/>
    <w:multiLevelType w:val="hybridMultilevel"/>
    <w:tmpl w:val="43B4D97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2" w15:restartNumberingAfterBreak="0">
    <w:nsid w:val="62EF35A7"/>
    <w:multiLevelType w:val="hybridMultilevel"/>
    <w:tmpl w:val="DB2A53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63945EF8"/>
    <w:multiLevelType w:val="hybridMultilevel"/>
    <w:tmpl w:val="F8B849C2"/>
    <w:lvl w:ilvl="0" w:tplc="04100001">
      <w:start w:val="1"/>
      <w:numFmt w:val="bullet"/>
      <w:lvlText w:val=""/>
      <w:lvlJc w:val="left"/>
      <w:pPr>
        <w:tabs>
          <w:tab w:val="num" w:pos="1428"/>
        </w:tabs>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4" w15:restartNumberingAfterBreak="0">
    <w:nsid w:val="645E377F"/>
    <w:multiLevelType w:val="hybridMultilevel"/>
    <w:tmpl w:val="CF240F7E"/>
    <w:lvl w:ilvl="0" w:tplc="04100001">
      <w:start w:val="1"/>
      <w:numFmt w:val="bullet"/>
      <w:lvlText w:val=""/>
      <w:lvlJc w:val="left"/>
      <w:pPr>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5" w15:restartNumberingAfterBreak="0">
    <w:nsid w:val="64DD3835"/>
    <w:multiLevelType w:val="hybridMultilevel"/>
    <w:tmpl w:val="2850ED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6" w15:restartNumberingAfterBreak="0">
    <w:nsid w:val="665069A2"/>
    <w:multiLevelType w:val="hybridMultilevel"/>
    <w:tmpl w:val="02082588"/>
    <w:lvl w:ilvl="0" w:tplc="0410000D">
      <w:start w:val="1"/>
      <w:numFmt w:val="bullet"/>
      <w:lvlText w:val=""/>
      <w:lvlJc w:val="left"/>
      <w:pPr>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68E30BC"/>
    <w:multiLevelType w:val="hybridMultilevel"/>
    <w:tmpl w:val="9942EC4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68D61B02"/>
    <w:multiLevelType w:val="hybridMultilevel"/>
    <w:tmpl w:val="8CD2BA2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9" w15:restartNumberingAfterBreak="0">
    <w:nsid w:val="68DE60A9"/>
    <w:multiLevelType w:val="hybridMultilevel"/>
    <w:tmpl w:val="07A8144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0" w15:restartNumberingAfterBreak="0">
    <w:nsid w:val="6AE10512"/>
    <w:multiLevelType w:val="hybridMultilevel"/>
    <w:tmpl w:val="83DACC5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1" w15:restartNumberingAfterBreak="0">
    <w:nsid w:val="701A7779"/>
    <w:multiLevelType w:val="hybridMultilevel"/>
    <w:tmpl w:val="71C630F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72737E32"/>
    <w:multiLevelType w:val="hybridMultilevel"/>
    <w:tmpl w:val="2730E87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3" w15:restartNumberingAfterBreak="0">
    <w:nsid w:val="763B0186"/>
    <w:multiLevelType w:val="hybridMultilevel"/>
    <w:tmpl w:val="48A0A8F2"/>
    <w:lvl w:ilvl="0" w:tplc="C3844E6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78E11B35"/>
    <w:multiLevelType w:val="hybridMultilevel"/>
    <w:tmpl w:val="D526A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7C687B01"/>
    <w:multiLevelType w:val="hybridMultilevel"/>
    <w:tmpl w:val="449C91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40"/>
  </w:num>
  <w:num w:numId="3">
    <w:abstractNumId w:val="0"/>
  </w:num>
  <w:num w:numId="4">
    <w:abstractNumId w:val="23"/>
  </w:num>
  <w:num w:numId="5">
    <w:abstractNumId w:val="7"/>
  </w:num>
  <w:num w:numId="6">
    <w:abstractNumId w:val="74"/>
  </w:num>
  <w:num w:numId="7">
    <w:abstractNumId w:val="73"/>
  </w:num>
  <w:num w:numId="8">
    <w:abstractNumId w:val="38"/>
  </w:num>
  <w:num w:numId="9">
    <w:abstractNumId w:val="64"/>
  </w:num>
  <w:num w:numId="10">
    <w:abstractNumId w:val="53"/>
  </w:num>
  <w:num w:numId="11">
    <w:abstractNumId w:val="36"/>
  </w:num>
  <w:num w:numId="12">
    <w:abstractNumId w:val="32"/>
  </w:num>
  <w:num w:numId="13">
    <w:abstractNumId w:val="34"/>
  </w:num>
  <w:num w:numId="14">
    <w:abstractNumId w:val="3"/>
  </w:num>
  <w:num w:numId="15">
    <w:abstractNumId w:val="51"/>
  </w:num>
  <w:num w:numId="16">
    <w:abstractNumId w:val="82"/>
  </w:num>
  <w:num w:numId="17">
    <w:abstractNumId w:val="33"/>
  </w:num>
  <w:num w:numId="18">
    <w:abstractNumId w:val="8"/>
  </w:num>
  <w:num w:numId="19">
    <w:abstractNumId w:val="55"/>
  </w:num>
  <w:num w:numId="20">
    <w:abstractNumId w:val="56"/>
  </w:num>
  <w:num w:numId="21">
    <w:abstractNumId w:val="81"/>
  </w:num>
  <w:num w:numId="22">
    <w:abstractNumId w:val="27"/>
  </w:num>
  <w:num w:numId="23">
    <w:abstractNumId w:val="71"/>
  </w:num>
  <w:num w:numId="24">
    <w:abstractNumId w:val="9"/>
  </w:num>
  <w:num w:numId="25">
    <w:abstractNumId w:val="4"/>
  </w:num>
  <w:num w:numId="26">
    <w:abstractNumId w:val="45"/>
  </w:num>
  <w:num w:numId="27">
    <w:abstractNumId w:val="58"/>
  </w:num>
  <w:num w:numId="28">
    <w:abstractNumId w:val="41"/>
  </w:num>
  <w:num w:numId="29">
    <w:abstractNumId w:val="57"/>
  </w:num>
  <w:num w:numId="30">
    <w:abstractNumId w:val="42"/>
  </w:num>
  <w:num w:numId="31">
    <w:abstractNumId w:val="24"/>
  </w:num>
  <w:num w:numId="32">
    <w:abstractNumId w:val="19"/>
  </w:num>
  <w:num w:numId="33">
    <w:abstractNumId w:val="31"/>
  </w:num>
  <w:num w:numId="34">
    <w:abstractNumId w:val="62"/>
  </w:num>
  <w:num w:numId="35">
    <w:abstractNumId w:val="47"/>
  </w:num>
  <w:num w:numId="36">
    <w:abstractNumId w:val="22"/>
  </w:num>
  <w:num w:numId="37">
    <w:abstractNumId w:val="18"/>
  </w:num>
  <w:num w:numId="38">
    <w:abstractNumId w:val="11"/>
  </w:num>
  <w:num w:numId="39">
    <w:abstractNumId w:val="77"/>
  </w:num>
  <w:num w:numId="40">
    <w:abstractNumId w:val="14"/>
  </w:num>
  <w:num w:numId="41">
    <w:abstractNumId w:val="17"/>
  </w:num>
  <w:num w:numId="42">
    <w:abstractNumId w:val="70"/>
  </w:num>
  <w:num w:numId="43">
    <w:abstractNumId w:val="75"/>
  </w:num>
  <w:num w:numId="44">
    <w:abstractNumId w:val="85"/>
  </w:num>
  <w:num w:numId="45">
    <w:abstractNumId w:val="26"/>
  </w:num>
  <w:num w:numId="46">
    <w:abstractNumId w:val="67"/>
  </w:num>
  <w:num w:numId="47">
    <w:abstractNumId w:val="52"/>
  </w:num>
  <w:num w:numId="48">
    <w:abstractNumId w:val="80"/>
  </w:num>
  <w:num w:numId="49">
    <w:abstractNumId w:val="21"/>
  </w:num>
  <w:num w:numId="50">
    <w:abstractNumId w:val="76"/>
  </w:num>
  <w:num w:numId="51">
    <w:abstractNumId w:val="78"/>
  </w:num>
  <w:num w:numId="52">
    <w:abstractNumId w:val="1"/>
  </w:num>
  <w:num w:numId="53">
    <w:abstractNumId w:val="2"/>
  </w:num>
  <w:num w:numId="54">
    <w:abstractNumId w:val="54"/>
  </w:num>
  <w:num w:numId="55">
    <w:abstractNumId w:val="39"/>
  </w:num>
  <w:num w:numId="56">
    <w:abstractNumId w:val="63"/>
  </w:num>
  <w:num w:numId="57">
    <w:abstractNumId w:val="46"/>
  </w:num>
  <w:num w:numId="58">
    <w:abstractNumId w:val="20"/>
  </w:num>
  <w:num w:numId="59">
    <w:abstractNumId w:val="16"/>
  </w:num>
  <w:num w:numId="60">
    <w:abstractNumId w:val="61"/>
  </w:num>
  <w:num w:numId="61">
    <w:abstractNumId w:val="25"/>
  </w:num>
  <w:num w:numId="62">
    <w:abstractNumId w:val="30"/>
  </w:num>
  <w:num w:numId="63">
    <w:abstractNumId w:val="10"/>
  </w:num>
  <w:num w:numId="64">
    <w:abstractNumId w:val="59"/>
  </w:num>
  <w:num w:numId="65">
    <w:abstractNumId w:val="35"/>
  </w:num>
  <w:num w:numId="66">
    <w:abstractNumId w:val="28"/>
  </w:num>
  <w:num w:numId="67">
    <w:abstractNumId w:val="68"/>
  </w:num>
  <w:num w:numId="68">
    <w:abstractNumId w:val="13"/>
  </w:num>
  <w:num w:numId="69">
    <w:abstractNumId w:val="49"/>
  </w:num>
  <w:num w:numId="70">
    <w:abstractNumId w:val="50"/>
  </w:num>
  <w:num w:numId="71">
    <w:abstractNumId w:val="69"/>
  </w:num>
  <w:num w:numId="72">
    <w:abstractNumId w:val="29"/>
  </w:num>
  <w:num w:numId="73">
    <w:abstractNumId w:val="44"/>
  </w:num>
  <w:num w:numId="74">
    <w:abstractNumId w:val="6"/>
  </w:num>
  <w:num w:numId="75">
    <w:abstractNumId w:val="79"/>
  </w:num>
  <w:num w:numId="76">
    <w:abstractNumId w:val="60"/>
  </w:num>
  <w:num w:numId="77">
    <w:abstractNumId w:val="66"/>
  </w:num>
  <w:num w:numId="78">
    <w:abstractNumId w:val="12"/>
  </w:num>
  <w:num w:numId="79">
    <w:abstractNumId w:val="43"/>
  </w:num>
  <w:num w:numId="80">
    <w:abstractNumId w:val="15"/>
  </w:num>
  <w:num w:numId="81">
    <w:abstractNumId w:val="83"/>
  </w:num>
  <w:num w:numId="82">
    <w:abstractNumId w:val="84"/>
  </w:num>
  <w:num w:numId="83">
    <w:abstractNumId w:val="48"/>
  </w:num>
  <w:num w:numId="84">
    <w:abstractNumId w:val="72"/>
  </w:num>
  <w:num w:numId="85">
    <w:abstractNumId w:val="6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70"/>
    <w:rsid w:val="00000C36"/>
    <w:rsid w:val="00001FB7"/>
    <w:rsid w:val="000029BA"/>
    <w:rsid w:val="0000343C"/>
    <w:rsid w:val="0000566C"/>
    <w:rsid w:val="000073EB"/>
    <w:rsid w:val="0001246F"/>
    <w:rsid w:val="00013172"/>
    <w:rsid w:val="00013655"/>
    <w:rsid w:val="00013CA4"/>
    <w:rsid w:val="00014A02"/>
    <w:rsid w:val="0001715F"/>
    <w:rsid w:val="00017CFC"/>
    <w:rsid w:val="00021207"/>
    <w:rsid w:val="00021C60"/>
    <w:rsid w:val="00022EC2"/>
    <w:rsid w:val="0002461A"/>
    <w:rsid w:val="00024CEE"/>
    <w:rsid w:val="000260E5"/>
    <w:rsid w:val="00031839"/>
    <w:rsid w:val="00031D2B"/>
    <w:rsid w:val="00035059"/>
    <w:rsid w:val="00040349"/>
    <w:rsid w:val="00040E08"/>
    <w:rsid w:val="00043ACC"/>
    <w:rsid w:val="00044087"/>
    <w:rsid w:val="00044A29"/>
    <w:rsid w:val="00052A1A"/>
    <w:rsid w:val="00052EE5"/>
    <w:rsid w:val="00055B1C"/>
    <w:rsid w:val="0005641B"/>
    <w:rsid w:val="00061EB1"/>
    <w:rsid w:val="00062A41"/>
    <w:rsid w:val="00067447"/>
    <w:rsid w:val="0006761D"/>
    <w:rsid w:val="00067740"/>
    <w:rsid w:val="00072B1F"/>
    <w:rsid w:val="00072BB0"/>
    <w:rsid w:val="000733CC"/>
    <w:rsid w:val="00074C26"/>
    <w:rsid w:val="00080AB2"/>
    <w:rsid w:val="00082223"/>
    <w:rsid w:val="00083173"/>
    <w:rsid w:val="000839B6"/>
    <w:rsid w:val="000863B6"/>
    <w:rsid w:val="0008647A"/>
    <w:rsid w:val="00086D8C"/>
    <w:rsid w:val="00090BAF"/>
    <w:rsid w:val="000915B5"/>
    <w:rsid w:val="00093150"/>
    <w:rsid w:val="00093B23"/>
    <w:rsid w:val="00094710"/>
    <w:rsid w:val="000947F8"/>
    <w:rsid w:val="0009679D"/>
    <w:rsid w:val="00097019"/>
    <w:rsid w:val="00097022"/>
    <w:rsid w:val="000A1C23"/>
    <w:rsid w:val="000A1C3E"/>
    <w:rsid w:val="000A22E3"/>
    <w:rsid w:val="000A27F5"/>
    <w:rsid w:val="000A365D"/>
    <w:rsid w:val="000A57BF"/>
    <w:rsid w:val="000A6605"/>
    <w:rsid w:val="000A6C0B"/>
    <w:rsid w:val="000A6EAC"/>
    <w:rsid w:val="000B0F1C"/>
    <w:rsid w:val="000B33E3"/>
    <w:rsid w:val="000B6323"/>
    <w:rsid w:val="000B64AA"/>
    <w:rsid w:val="000C0CCF"/>
    <w:rsid w:val="000D2FCA"/>
    <w:rsid w:val="000D477C"/>
    <w:rsid w:val="000D5CC1"/>
    <w:rsid w:val="000D5FA1"/>
    <w:rsid w:val="000D69A4"/>
    <w:rsid w:val="000D72D8"/>
    <w:rsid w:val="000D7F6E"/>
    <w:rsid w:val="000E1AC9"/>
    <w:rsid w:val="000E1DDF"/>
    <w:rsid w:val="000E2426"/>
    <w:rsid w:val="000E5AFC"/>
    <w:rsid w:val="000E77AF"/>
    <w:rsid w:val="000E7B22"/>
    <w:rsid w:val="000F1328"/>
    <w:rsid w:val="000F1713"/>
    <w:rsid w:val="000F1B33"/>
    <w:rsid w:val="000F3B0A"/>
    <w:rsid w:val="000F4274"/>
    <w:rsid w:val="00101DF2"/>
    <w:rsid w:val="00102654"/>
    <w:rsid w:val="0010381A"/>
    <w:rsid w:val="00103F6A"/>
    <w:rsid w:val="00110D70"/>
    <w:rsid w:val="00110F7E"/>
    <w:rsid w:val="00111BD1"/>
    <w:rsid w:val="0011272B"/>
    <w:rsid w:val="00112FDA"/>
    <w:rsid w:val="001131D3"/>
    <w:rsid w:val="001136AB"/>
    <w:rsid w:val="001155C2"/>
    <w:rsid w:val="0011638A"/>
    <w:rsid w:val="00120FB4"/>
    <w:rsid w:val="00122395"/>
    <w:rsid w:val="001223BD"/>
    <w:rsid w:val="001246C9"/>
    <w:rsid w:val="001249E8"/>
    <w:rsid w:val="00125B4A"/>
    <w:rsid w:val="00130E5F"/>
    <w:rsid w:val="00131ADA"/>
    <w:rsid w:val="00134725"/>
    <w:rsid w:val="00135916"/>
    <w:rsid w:val="00136B32"/>
    <w:rsid w:val="0014025C"/>
    <w:rsid w:val="001415CE"/>
    <w:rsid w:val="00143080"/>
    <w:rsid w:val="001434E7"/>
    <w:rsid w:val="00145110"/>
    <w:rsid w:val="00150290"/>
    <w:rsid w:val="00150FEF"/>
    <w:rsid w:val="00152E95"/>
    <w:rsid w:val="00155100"/>
    <w:rsid w:val="001555FF"/>
    <w:rsid w:val="00155A38"/>
    <w:rsid w:val="001564CA"/>
    <w:rsid w:val="001573A2"/>
    <w:rsid w:val="00157953"/>
    <w:rsid w:val="00160B8C"/>
    <w:rsid w:val="00160FBB"/>
    <w:rsid w:val="0016254F"/>
    <w:rsid w:val="001632E0"/>
    <w:rsid w:val="00163E30"/>
    <w:rsid w:val="001663F7"/>
    <w:rsid w:val="001668C5"/>
    <w:rsid w:val="00166B9A"/>
    <w:rsid w:val="00173595"/>
    <w:rsid w:val="001761C0"/>
    <w:rsid w:val="00177090"/>
    <w:rsid w:val="001810EF"/>
    <w:rsid w:val="0018131F"/>
    <w:rsid w:val="0018230D"/>
    <w:rsid w:val="00183EF5"/>
    <w:rsid w:val="001862E2"/>
    <w:rsid w:val="00186D90"/>
    <w:rsid w:val="001903B9"/>
    <w:rsid w:val="001907EE"/>
    <w:rsid w:val="0019268E"/>
    <w:rsid w:val="001933BF"/>
    <w:rsid w:val="00193A78"/>
    <w:rsid w:val="00193FAC"/>
    <w:rsid w:val="001957CA"/>
    <w:rsid w:val="00196A6A"/>
    <w:rsid w:val="0019775B"/>
    <w:rsid w:val="00197CCE"/>
    <w:rsid w:val="001B2BD9"/>
    <w:rsid w:val="001B2C64"/>
    <w:rsid w:val="001B30BA"/>
    <w:rsid w:val="001B532F"/>
    <w:rsid w:val="001B62EF"/>
    <w:rsid w:val="001B7006"/>
    <w:rsid w:val="001C08CF"/>
    <w:rsid w:val="001C21C4"/>
    <w:rsid w:val="001C7113"/>
    <w:rsid w:val="001C72DF"/>
    <w:rsid w:val="001D0F5C"/>
    <w:rsid w:val="001D2AF4"/>
    <w:rsid w:val="001D41E6"/>
    <w:rsid w:val="001D76C8"/>
    <w:rsid w:val="001D7761"/>
    <w:rsid w:val="001E0E06"/>
    <w:rsid w:val="001E13D5"/>
    <w:rsid w:val="001E3C9F"/>
    <w:rsid w:val="001E402D"/>
    <w:rsid w:val="001E42D6"/>
    <w:rsid w:val="001E4764"/>
    <w:rsid w:val="001E4857"/>
    <w:rsid w:val="001E4BD7"/>
    <w:rsid w:val="001E4C4C"/>
    <w:rsid w:val="001E759B"/>
    <w:rsid w:val="001E7F49"/>
    <w:rsid w:val="001F0108"/>
    <w:rsid w:val="001F17C8"/>
    <w:rsid w:val="001F3139"/>
    <w:rsid w:val="001F4A71"/>
    <w:rsid w:val="001F5388"/>
    <w:rsid w:val="001F68C1"/>
    <w:rsid w:val="002013E1"/>
    <w:rsid w:val="00202092"/>
    <w:rsid w:val="00203AEF"/>
    <w:rsid w:val="00204A61"/>
    <w:rsid w:val="002070CC"/>
    <w:rsid w:val="00207CA0"/>
    <w:rsid w:val="00207D91"/>
    <w:rsid w:val="002108A9"/>
    <w:rsid w:val="0021196B"/>
    <w:rsid w:val="002124FE"/>
    <w:rsid w:val="00216235"/>
    <w:rsid w:val="00217DC3"/>
    <w:rsid w:val="0022041F"/>
    <w:rsid w:val="00222576"/>
    <w:rsid w:val="00226419"/>
    <w:rsid w:val="0022766F"/>
    <w:rsid w:val="00227C6C"/>
    <w:rsid w:val="00230784"/>
    <w:rsid w:val="00234DA0"/>
    <w:rsid w:val="0023506A"/>
    <w:rsid w:val="00236EB5"/>
    <w:rsid w:val="00240F7A"/>
    <w:rsid w:val="00246AFA"/>
    <w:rsid w:val="00246B19"/>
    <w:rsid w:val="00250410"/>
    <w:rsid w:val="0025255F"/>
    <w:rsid w:val="00252FEC"/>
    <w:rsid w:val="00253303"/>
    <w:rsid w:val="00254E73"/>
    <w:rsid w:val="00255353"/>
    <w:rsid w:val="002559C9"/>
    <w:rsid w:val="00257D1A"/>
    <w:rsid w:val="00264F47"/>
    <w:rsid w:val="00265765"/>
    <w:rsid w:val="00267456"/>
    <w:rsid w:val="0027053C"/>
    <w:rsid w:val="0027073F"/>
    <w:rsid w:val="002712BB"/>
    <w:rsid w:val="00271FF3"/>
    <w:rsid w:val="00272C60"/>
    <w:rsid w:val="00274014"/>
    <w:rsid w:val="00275261"/>
    <w:rsid w:val="002776A0"/>
    <w:rsid w:val="00277B13"/>
    <w:rsid w:val="00277E2B"/>
    <w:rsid w:val="00280B70"/>
    <w:rsid w:val="00281F37"/>
    <w:rsid w:val="00282C49"/>
    <w:rsid w:val="002832A2"/>
    <w:rsid w:val="002836E3"/>
    <w:rsid w:val="002840DB"/>
    <w:rsid w:val="002844FB"/>
    <w:rsid w:val="00285208"/>
    <w:rsid w:val="002971B0"/>
    <w:rsid w:val="002A1AE8"/>
    <w:rsid w:val="002A4EF0"/>
    <w:rsid w:val="002A6220"/>
    <w:rsid w:val="002B074D"/>
    <w:rsid w:val="002B262D"/>
    <w:rsid w:val="002B40C7"/>
    <w:rsid w:val="002B4602"/>
    <w:rsid w:val="002B5FF1"/>
    <w:rsid w:val="002B6B77"/>
    <w:rsid w:val="002B6D48"/>
    <w:rsid w:val="002B6FD2"/>
    <w:rsid w:val="002B7523"/>
    <w:rsid w:val="002C05CE"/>
    <w:rsid w:val="002C09CD"/>
    <w:rsid w:val="002C0E81"/>
    <w:rsid w:val="002C1EBB"/>
    <w:rsid w:val="002C3086"/>
    <w:rsid w:val="002C529F"/>
    <w:rsid w:val="002C5E01"/>
    <w:rsid w:val="002C62CF"/>
    <w:rsid w:val="002C6EC4"/>
    <w:rsid w:val="002C7BAD"/>
    <w:rsid w:val="002D453C"/>
    <w:rsid w:val="002D53BF"/>
    <w:rsid w:val="002D5ACC"/>
    <w:rsid w:val="002D640B"/>
    <w:rsid w:val="002E004D"/>
    <w:rsid w:val="002E0783"/>
    <w:rsid w:val="002E0D75"/>
    <w:rsid w:val="002E1054"/>
    <w:rsid w:val="002E69C6"/>
    <w:rsid w:val="002E7C3E"/>
    <w:rsid w:val="002F1A4F"/>
    <w:rsid w:val="002F5EAA"/>
    <w:rsid w:val="002F7542"/>
    <w:rsid w:val="00300F9A"/>
    <w:rsid w:val="003014A4"/>
    <w:rsid w:val="00303571"/>
    <w:rsid w:val="00303676"/>
    <w:rsid w:val="0030489A"/>
    <w:rsid w:val="00304B73"/>
    <w:rsid w:val="0030729C"/>
    <w:rsid w:val="00310B53"/>
    <w:rsid w:val="00313DAA"/>
    <w:rsid w:val="00317C93"/>
    <w:rsid w:val="00320DBF"/>
    <w:rsid w:val="00320E42"/>
    <w:rsid w:val="00320FC3"/>
    <w:rsid w:val="00326043"/>
    <w:rsid w:val="00326787"/>
    <w:rsid w:val="00327AAA"/>
    <w:rsid w:val="00327FCB"/>
    <w:rsid w:val="003303C9"/>
    <w:rsid w:val="00333A95"/>
    <w:rsid w:val="00335920"/>
    <w:rsid w:val="00340B62"/>
    <w:rsid w:val="00342E5D"/>
    <w:rsid w:val="00343885"/>
    <w:rsid w:val="00344100"/>
    <w:rsid w:val="00345C80"/>
    <w:rsid w:val="00345DEB"/>
    <w:rsid w:val="00346FF4"/>
    <w:rsid w:val="003511C7"/>
    <w:rsid w:val="0035279E"/>
    <w:rsid w:val="00354292"/>
    <w:rsid w:val="0035494C"/>
    <w:rsid w:val="00356F51"/>
    <w:rsid w:val="00357F25"/>
    <w:rsid w:val="00360111"/>
    <w:rsid w:val="003675AD"/>
    <w:rsid w:val="00370000"/>
    <w:rsid w:val="00370078"/>
    <w:rsid w:val="003708B9"/>
    <w:rsid w:val="00374F74"/>
    <w:rsid w:val="003768E4"/>
    <w:rsid w:val="00380096"/>
    <w:rsid w:val="003806FE"/>
    <w:rsid w:val="003810AE"/>
    <w:rsid w:val="003810F8"/>
    <w:rsid w:val="00382CFD"/>
    <w:rsid w:val="00385FD9"/>
    <w:rsid w:val="003862CB"/>
    <w:rsid w:val="00386F76"/>
    <w:rsid w:val="00387592"/>
    <w:rsid w:val="00390EFD"/>
    <w:rsid w:val="003913B4"/>
    <w:rsid w:val="0039175C"/>
    <w:rsid w:val="00393D7D"/>
    <w:rsid w:val="0039557F"/>
    <w:rsid w:val="003A1AA2"/>
    <w:rsid w:val="003A1CE7"/>
    <w:rsid w:val="003A1FE8"/>
    <w:rsid w:val="003A2229"/>
    <w:rsid w:val="003A40D1"/>
    <w:rsid w:val="003A4601"/>
    <w:rsid w:val="003A5554"/>
    <w:rsid w:val="003A59C0"/>
    <w:rsid w:val="003A7847"/>
    <w:rsid w:val="003A7E9F"/>
    <w:rsid w:val="003B32BA"/>
    <w:rsid w:val="003B3CCB"/>
    <w:rsid w:val="003C1795"/>
    <w:rsid w:val="003C1ECD"/>
    <w:rsid w:val="003C25BF"/>
    <w:rsid w:val="003C3137"/>
    <w:rsid w:val="003C3538"/>
    <w:rsid w:val="003C38A3"/>
    <w:rsid w:val="003C4E33"/>
    <w:rsid w:val="003C66E1"/>
    <w:rsid w:val="003C6774"/>
    <w:rsid w:val="003C73EF"/>
    <w:rsid w:val="003D067A"/>
    <w:rsid w:val="003D137E"/>
    <w:rsid w:val="003D1F7E"/>
    <w:rsid w:val="003D2C78"/>
    <w:rsid w:val="003D34A6"/>
    <w:rsid w:val="003D6A3B"/>
    <w:rsid w:val="003E1321"/>
    <w:rsid w:val="003E1643"/>
    <w:rsid w:val="003E47F7"/>
    <w:rsid w:val="003E7E1F"/>
    <w:rsid w:val="003F499D"/>
    <w:rsid w:val="003F4F95"/>
    <w:rsid w:val="003F63AB"/>
    <w:rsid w:val="00400B02"/>
    <w:rsid w:val="0040621E"/>
    <w:rsid w:val="00407F04"/>
    <w:rsid w:val="00410C20"/>
    <w:rsid w:val="00411014"/>
    <w:rsid w:val="00412053"/>
    <w:rsid w:val="00414EA4"/>
    <w:rsid w:val="00415CAB"/>
    <w:rsid w:val="00415E18"/>
    <w:rsid w:val="004165F6"/>
    <w:rsid w:val="004223AD"/>
    <w:rsid w:val="004234DA"/>
    <w:rsid w:val="00423748"/>
    <w:rsid w:val="00423EC2"/>
    <w:rsid w:val="00425DAC"/>
    <w:rsid w:val="0042642C"/>
    <w:rsid w:val="00433778"/>
    <w:rsid w:val="0043574F"/>
    <w:rsid w:val="00435B37"/>
    <w:rsid w:val="00437D0D"/>
    <w:rsid w:val="004409BD"/>
    <w:rsid w:val="00441BA7"/>
    <w:rsid w:val="00441C98"/>
    <w:rsid w:val="00452014"/>
    <w:rsid w:val="00454066"/>
    <w:rsid w:val="00454FC1"/>
    <w:rsid w:val="004566DE"/>
    <w:rsid w:val="00460F9D"/>
    <w:rsid w:val="004613AD"/>
    <w:rsid w:val="0046216D"/>
    <w:rsid w:val="00462B7D"/>
    <w:rsid w:val="00463F0A"/>
    <w:rsid w:val="004642F3"/>
    <w:rsid w:val="00464674"/>
    <w:rsid w:val="00470434"/>
    <w:rsid w:val="004724D9"/>
    <w:rsid w:val="00477113"/>
    <w:rsid w:val="0047730F"/>
    <w:rsid w:val="004825B4"/>
    <w:rsid w:val="00484811"/>
    <w:rsid w:val="004867B5"/>
    <w:rsid w:val="00486F9F"/>
    <w:rsid w:val="00487E4B"/>
    <w:rsid w:val="0049042B"/>
    <w:rsid w:val="00492295"/>
    <w:rsid w:val="004931D9"/>
    <w:rsid w:val="00495CD1"/>
    <w:rsid w:val="0049704C"/>
    <w:rsid w:val="004A282E"/>
    <w:rsid w:val="004A3221"/>
    <w:rsid w:val="004A3AA4"/>
    <w:rsid w:val="004A484E"/>
    <w:rsid w:val="004B0C07"/>
    <w:rsid w:val="004B1B0B"/>
    <w:rsid w:val="004B4A7E"/>
    <w:rsid w:val="004B5E3F"/>
    <w:rsid w:val="004C06AF"/>
    <w:rsid w:val="004C109C"/>
    <w:rsid w:val="004C1350"/>
    <w:rsid w:val="004C4A35"/>
    <w:rsid w:val="004C5070"/>
    <w:rsid w:val="004C577A"/>
    <w:rsid w:val="004D09E9"/>
    <w:rsid w:val="004D1B3A"/>
    <w:rsid w:val="004D61EB"/>
    <w:rsid w:val="004D790F"/>
    <w:rsid w:val="004E012B"/>
    <w:rsid w:val="004E142A"/>
    <w:rsid w:val="004E3B12"/>
    <w:rsid w:val="004E40AB"/>
    <w:rsid w:val="004E43EF"/>
    <w:rsid w:val="004E6676"/>
    <w:rsid w:val="004F1006"/>
    <w:rsid w:val="004F3B36"/>
    <w:rsid w:val="004F45D6"/>
    <w:rsid w:val="004F4CD0"/>
    <w:rsid w:val="004F4F33"/>
    <w:rsid w:val="004F76FD"/>
    <w:rsid w:val="00501BA2"/>
    <w:rsid w:val="00502A98"/>
    <w:rsid w:val="00506C5A"/>
    <w:rsid w:val="00511F87"/>
    <w:rsid w:val="00522DB7"/>
    <w:rsid w:val="00523063"/>
    <w:rsid w:val="00524E7B"/>
    <w:rsid w:val="0052770F"/>
    <w:rsid w:val="00530B97"/>
    <w:rsid w:val="00534650"/>
    <w:rsid w:val="00534DD6"/>
    <w:rsid w:val="0053789C"/>
    <w:rsid w:val="00540B12"/>
    <w:rsid w:val="00541CB2"/>
    <w:rsid w:val="00541FCA"/>
    <w:rsid w:val="00543E6B"/>
    <w:rsid w:val="0054617B"/>
    <w:rsid w:val="005508DD"/>
    <w:rsid w:val="005519AB"/>
    <w:rsid w:val="00551ABC"/>
    <w:rsid w:val="00552318"/>
    <w:rsid w:val="005536BF"/>
    <w:rsid w:val="00555E4F"/>
    <w:rsid w:val="0055769E"/>
    <w:rsid w:val="005669F7"/>
    <w:rsid w:val="005673F8"/>
    <w:rsid w:val="00570E30"/>
    <w:rsid w:val="005710FE"/>
    <w:rsid w:val="005713EB"/>
    <w:rsid w:val="00573A39"/>
    <w:rsid w:val="00573C74"/>
    <w:rsid w:val="00574BA4"/>
    <w:rsid w:val="005773F0"/>
    <w:rsid w:val="00582B25"/>
    <w:rsid w:val="00582F22"/>
    <w:rsid w:val="00583211"/>
    <w:rsid w:val="00583DC0"/>
    <w:rsid w:val="0058528E"/>
    <w:rsid w:val="00587877"/>
    <w:rsid w:val="00590F17"/>
    <w:rsid w:val="00592FEB"/>
    <w:rsid w:val="00596047"/>
    <w:rsid w:val="005961C2"/>
    <w:rsid w:val="005A2252"/>
    <w:rsid w:val="005A2EE4"/>
    <w:rsid w:val="005A598F"/>
    <w:rsid w:val="005A61D3"/>
    <w:rsid w:val="005A64AA"/>
    <w:rsid w:val="005B31BC"/>
    <w:rsid w:val="005B3FF4"/>
    <w:rsid w:val="005B6B17"/>
    <w:rsid w:val="005C1666"/>
    <w:rsid w:val="005C5163"/>
    <w:rsid w:val="005C6E28"/>
    <w:rsid w:val="005C77CF"/>
    <w:rsid w:val="005D0644"/>
    <w:rsid w:val="005D2241"/>
    <w:rsid w:val="005D35F4"/>
    <w:rsid w:val="005D44AF"/>
    <w:rsid w:val="005D4A73"/>
    <w:rsid w:val="005D7733"/>
    <w:rsid w:val="005E5E07"/>
    <w:rsid w:val="005E64D5"/>
    <w:rsid w:val="005E6D3B"/>
    <w:rsid w:val="005E7A49"/>
    <w:rsid w:val="005F1A81"/>
    <w:rsid w:val="005F4572"/>
    <w:rsid w:val="005F5B3C"/>
    <w:rsid w:val="005F687A"/>
    <w:rsid w:val="00600E0F"/>
    <w:rsid w:val="00602613"/>
    <w:rsid w:val="00602846"/>
    <w:rsid w:val="00603893"/>
    <w:rsid w:val="00603FCF"/>
    <w:rsid w:val="00604E2D"/>
    <w:rsid w:val="00605CDB"/>
    <w:rsid w:val="00611328"/>
    <w:rsid w:val="0061537A"/>
    <w:rsid w:val="00617541"/>
    <w:rsid w:val="006201C4"/>
    <w:rsid w:val="00620247"/>
    <w:rsid w:val="00620B5E"/>
    <w:rsid w:val="00620BA8"/>
    <w:rsid w:val="006217F1"/>
    <w:rsid w:val="006219AF"/>
    <w:rsid w:val="00621F74"/>
    <w:rsid w:val="00622256"/>
    <w:rsid w:val="00623041"/>
    <w:rsid w:val="00624165"/>
    <w:rsid w:val="00630767"/>
    <w:rsid w:val="006307F8"/>
    <w:rsid w:val="006308C6"/>
    <w:rsid w:val="0063102D"/>
    <w:rsid w:val="00633FE6"/>
    <w:rsid w:val="00634EFB"/>
    <w:rsid w:val="00636A24"/>
    <w:rsid w:val="00636FA7"/>
    <w:rsid w:val="0064036E"/>
    <w:rsid w:val="00640CED"/>
    <w:rsid w:val="006427FA"/>
    <w:rsid w:val="0064322B"/>
    <w:rsid w:val="006433D9"/>
    <w:rsid w:val="006436AB"/>
    <w:rsid w:val="00644C69"/>
    <w:rsid w:val="00644E00"/>
    <w:rsid w:val="006472CA"/>
    <w:rsid w:val="0065122C"/>
    <w:rsid w:val="00652582"/>
    <w:rsid w:val="00652B5F"/>
    <w:rsid w:val="0065329F"/>
    <w:rsid w:val="006627FF"/>
    <w:rsid w:val="00662A3A"/>
    <w:rsid w:val="00665747"/>
    <w:rsid w:val="00666566"/>
    <w:rsid w:val="00666A9A"/>
    <w:rsid w:val="006713CB"/>
    <w:rsid w:val="00671FFC"/>
    <w:rsid w:val="006740FA"/>
    <w:rsid w:val="0067475B"/>
    <w:rsid w:val="006748C1"/>
    <w:rsid w:val="00675554"/>
    <w:rsid w:val="006766E0"/>
    <w:rsid w:val="00677488"/>
    <w:rsid w:val="00677B94"/>
    <w:rsid w:val="00680029"/>
    <w:rsid w:val="00681E16"/>
    <w:rsid w:val="00682CD5"/>
    <w:rsid w:val="00685417"/>
    <w:rsid w:val="00687526"/>
    <w:rsid w:val="00687C70"/>
    <w:rsid w:val="00691240"/>
    <w:rsid w:val="00693EAE"/>
    <w:rsid w:val="00695CFE"/>
    <w:rsid w:val="00696C68"/>
    <w:rsid w:val="006A0E04"/>
    <w:rsid w:val="006A1FEA"/>
    <w:rsid w:val="006A2263"/>
    <w:rsid w:val="006A4B4C"/>
    <w:rsid w:val="006A54DF"/>
    <w:rsid w:val="006A7245"/>
    <w:rsid w:val="006B2C78"/>
    <w:rsid w:val="006B332E"/>
    <w:rsid w:val="006B4FE1"/>
    <w:rsid w:val="006C0202"/>
    <w:rsid w:val="006C1A19"/>
    <w:rsid w:val="006C67B3"/>
    <w:rsid w:val="006C72E3"/>
    <w:rsid w:val="006C7B04"/>
    <w:rsid w:val="006D057F"/>
    <w:rsid w:val="006D2EAA"/>
    <w:rsid w:val="006D3954"/>
    <w:rsid w:val="006D462B"/>
    <w:rsid w:val="006D5910"/>
    <w:rsid w:val="006E0812"/>
    <w:rsid w:val="006E34CE"/>
    <w:rsid w:val="006E7F54"/>
    <w:rsid w:val="006F0888"/>
    <w:rsid w:val="006F1333"/>
    <w:rsid w:val="006F1CFF"/>
    <w:rsid w:val="006F4724"/>
    <w:rsid w:val="006F577D"/>
    <w:rsid w:val="006F619A"/>
    <w:rsid w:val="006F7BFB"/>
    <w:rsid w:val="00701B9A"/>
    <w:rsid w:val="00703673"/>
    <w:rsid w:val="00703F22"/>
    <w:rsid w:val="00704DEA"/>
    <w:rsid w:val="00706594"/>
    <w:rsid w:val="007076DD"/>
    <w:rsid w:val="00707B78"/>
    <w:rsid w:val="00707E8A"/>
    <w:rsid w:val="007105F7"/>
    <w:rsid w:val="00710AE1"/>
    <w:rsid w:val="00711F69"/>
    <w:rsid w:val="0071258B"/>
    <w:rsid w:val="00712886"/>
    <w:rsid w:val="007151D0"/>
    <w:rsid w:val="007152DC"/>
    <w:rsid w:val="00716D6E"/>
    <w:rsid w:val="00716FB1"/>
    <w:rsid w:val="00717381"/>
    <w:rsid w:val="00717522"/>
    <w:rsid w:val="0072528F"/>
    <w:rsid w:val="007252F5"/>
    <w:rsid w:val="0072586D"/>
    <w:rsid w:val="00735B6A"/>
    <w:rsid w:val="00736408"/>
    <w:rsid w:val="00736BBB"/>
    <w:rsid w:val="00737ECC"/>
    <w:rsid w:val="007401FE"/>
    <w:rsid w:val="00740B1D"/>
    <w:rsid w:val="00740CA9"/>
    <w:rsid w:val="00741054"/>
    <w:rsid w:val="007419F5"/>
    <w:rsid w:val="00743D4B"/>
    <w:rsid w:val="0074747A"/>
    <w:rsid w:val="007517DB"/>
    <w:rsid w:val="007550C0"/>
    <w:rsid w:val="00755289"/>
    <w:rsid w:val="00755E28"/>
    <w:rsid w:val="00757D83"/>
    <w:rsid w:val="00757FEC"/>
    <w:rsid w:val="0076334E"/>
    <w:rsid w:val="0076362B"/>
    <w:rsid w:val="0076434D"/>
    <w:rsid w:val="0076461F"/>
    <w:rsid w:val="007668A9"/>
    <w:rsid w:val="00767047"/>
    <w:rsid w:val="0076745F"/>
    <w:rsid w:val="00770BB9"/>
    <w:rsid w:val="00772DC6"/>
    <w:rsid w:val="007730F2"/>
    <w:rsid w:val="00773968"/>
    <w:rsid w:val="00776DD5"/>
    <w:rsid w:val="00777027"/>
    <w:rsid w:val="007776EA"/>
    <w:rsid w:val="007811B4"/>
    <w:rsid w:val="00781D08"/>
    <w:rsid w:val="007831AE"/>
    <w:rsid w:val="00786083"/>
    <w:rsid w:val="00787387"/>
    <w:rsid w:val="00787452"/>
    <w:rsid w:val="0079025D"/>
    <w:rsid w:val="00790458"/>
    <w:rsid w:val="0079161D"/>
    <w:rsid w:val="00792847"/>
    <w:rsid w:val="007928FD"/>
    <w:rsid w:val="007933FB"/>
    <w:rsid w:val="00793D35"/>
    <w:rsid w:val="007941FB"/>
    <w:rsid w:val="00796CE4"/>
    <w:rsid w:val="007A17B9"/>
    <w:rsid w:val="007A37F6"/>
    <w:rsid w:val="007A459C"/>
    <w:rsid w:val="007A62DA"/>
    <w:rsid w:val="007B0DC0"/>
    <w:rsid w:val="007B3643"/>
    <w:rsid w:val="007B3AA6"/>
    <w:rsid w:val="007B42D8"/>
    <w:rsid w:val="007B7778"/>
    <w:rsid w:val="007C0A93"/>
    <w:rsid w:val="007C29E8"/>
    <w:rsid w:val="007C57F0"/>
    <w:rsid w:val="007C59B3"/>
    <w:rsid w:val="007C6043"/>
    <w:rsid w:val="007C6EE0"/>
    <w:rsid w:val="007D2605"/>
    <w:rsid w:val="007D2BB8"/>
    <w:rsid w:val="007D2CCE"/>
    <w:rsid w:val="007D48DC"/>
    <w:rsid w:val="007D538B"/>
    <w:rsid w:val="007E2590"/>
    <w:rsid w:val="007E436F"/>
    <w:rsid w:val="007E4D70"/>
    <w:rsid w:val="007E7730"/>
    <w:rsid w:val="007E77EA"/>
    <w:rsid w:val="007F1D04"/>
    <w:rsid w:val="007F54D4"/>
    <w:rsid w:val="007F7B11"/>
    <w:rsid w:val="00804F98"/>
    <w:rsid w:val="00807ADB"/>
    <w:rsid w:val="00810F2E"/>
    <w:rsid w:val="00813545"/>
    <w:rsid w:val="00815E49"/>
    <w:rsid w:val="0081729B"/>
    <w:rsid w:val="00817768"/>
    <w:rsid w:val="00817868"/>
    <w:rsid w:val="00820623"/>
    <w:rsid w:val="00820683"/>
    <w:rsid w:val="00822350"/>
    <w:rsid w:val="008238F4"/>
    <w:rsid w:val="008267F4"/>
    <w:rsid w:val="00830F44"/>
    <w:rsid w:val="00831285"/>
    <w:rsid w:val="00832313"/>
    <w:rsid w:val="00833332"/>
    <w:rsid w:val="00833D47"/>
    <w:rsid w:val="00834EB9"/>
    <w:rsid w:val="0083613C"/>
    <w:rsid w:val="00836299"/>
    <w:rsid w:val="00836C26"/>
    <w:rsid w:val="00842054"/>
    <w:rsid w:val="0084455D"/>
    <w:rsid w:val="00845D7B"/>
    <w:rsid w:val="008460AC"/>
    <w:rsid w:val="00847A8E"/>
    <w:rsid w:val="008500F4"/>
    <w:rsid w:val="00850FF4"/>
    <w:rsid w:val="00852E30"/>
    <w:rsid w:val="008551B1"/>
    <w:rsid w:val="00855E96"/>
    <w:rsid w:val="0086024A"/>
    <w:rsid w:val="008619FD"/>
    <w:rsid w:val="00863D7B"/>
    <w:rsid w:val="00871176"/>
    <w:rsid w:val="008716B0"/>
    <w:rsid w:val="0087669B"/>
    <w:rsid w:val="00877405"/>
    <w:rsid w:val="008805D9"/>
    <w:rsid w:val="0088155F"/>
    <w:rsid w:val="00881D36"/>
    <w:rsid w:val="008833AB"/>
    <w:rsid w:val="0088379B"/>
    <w:rsid w:val="00883C33"/>
    <w:rsid w:val="00883D7A"/>
    <w:rsid w:val="0088408D"/>
    <w:rsid w:val="00884943"/>
    <w:rsid w:val="00885198"/>
    <w:rsid w:val="0088639C"/>
    <w:rsid w:val="008914FB"/>
    <w:rsid w:val="00892BE0"/>
    <w:rsid w:val="00896ADD"/>
    <w:rsid w:val="00896BBB"/>
    <w:rsid w:val="008971C7"/>
    <w:rsid w:val="00897989"/>
    <w:rsid w:val="008A3922"/>
    <w:rsid w:val="008A6197"/>
    <w:rsid w:val="008A6276"/>
    <w:rsid w:val="008B1610"/>
    <w:rsid w:val="008B40FD"/>
    <w:rsid w:val="008B4922"/>
    <w:rsid w:val="008B4D25"/>
    <w:rsid w:val="008B52D9"/>
    <w:rsid w:val="008B5946"/>
    <w:rsid w:val="008B675D"/>
    <w:rsid w:val="008B70D2"/>
    <w:rsid w:val="008B7613"/>
    <w:rsid w:val="008C141E"/>
    <w:rsid w:val="008C1635"/>
    <w:rsid w:val="008C3235"/>
    <w:rsid w:val="008C56EA"/>
    <w:rsid w:val="008C6914"/>
    <w:rsid w:val="008C79BD"/>
    <w:rsid w:val="008D27AD"/>
    <w:rsid w:val="008D3907"/>
    <w:rsid w:val="008D4185"/>
    <w:rsid w:val="008D489C"/>
    <w:rsid w:val="008D49F3"/>
    <w:rsid w:val="008D4ACC"/>
    <w:rsid w:val="008D53ED"/>
    <w:rsid w:val="008D5E04"/>
    <w:rsid w:val="008D6CB4"/>
    <w:rsid w:val="008E0140"/>
    <w:rsid w:val="008E0CE6"/>
    <w:rsid w:val="008E1F54"/>
    <w:rsid w:val="008E4C72"/>
    <w:rsid w:val="008E6E19"/>
    <w:rsid w:val="008E7014"/>
    <w:rsid w:val="008F074E"/>
    <w:rsid w:val="008F5ED3"/>
    <w:rsid w:val="00900367"/>
    <w:rsid w:val="00903DA2"/>
    <w:rsid w:val="00906C11"/>
    <w:rsid w:val="00907068"/>
    <w:rsid w:val="00907758"/>
    <w:rsid w:val="00910680"/>
    <w:rsid w:val="0091249B"/>
    <w:rsid w:val="00913156"/>
    <w:rsid w:val="0091452C"/>
    <w:rsid w:val="00917606"/>
    <w:rsid w:val="0091778F"/>
    <w:rsid w:val="00917D8B"/>
    <w:rsid w:val="00922DD4"/>
    <w:rsid w:val="0092310A"/>
    <w:rsid w:val="009257B0"/>
    <w:rsid w:val="00925FCF"/>
    <w:rsid w:val="00933045"/>
    <w:rsid w:val="0093598B"/>
    <w:rsid w:val="0094070A"/>
    <w:rsid w:val="00941C0A"/>
    <w:rsid w:val="00946B7A"/>
    <w:rsid w:val="00950407"/>
    <w:rsid w:val="00950657"/>
    <w:rsid w:val="00950B51"/>
    <w:rsid w:val="00952CA4"/>
    <w:rsid w:val="00954CB1"/>
    <w:rsid w:val="0096275B"/>
    <w:rsid w:val="00964E38"/>
    <w:rsid w:val="00965701"/>
    <w:rsid w:val="00965BB9"/>
    <w:rsid w:val="00967252"/>
    <w:rsid w:val="009676A8"/>
    <w:rsid w:val="00967AC8"/>
    <w:rsid w:val="00972E83"/>
    <w:rsid w:val="0097519C"/>
    <w:rsid w:val="009769CC"/>
    <w:rsid w:val="009773A7"/>
    <w:rsid w:val="00980770"/>
    <w:rsid w:val="00980D5C"/>
    <w:rsid w:val="009817CE"/>
    <w:rsid w:val="009822E1"/>
    <w:rsid w:val="00982CC7"/>
    <w:rsid w:val="009835A4"/>
    <w:rsid w:val="00984283"/>
    <w:rsid w:val="009851DC"/>
    <w:rsid w:val="00987C22"/>
    <w:rsid w:val="00992603"/>
    <w:rsid w:val="00993141"/>
    <w:rsid w:val="00995CB7"/>
    <w:rsid w:val="00996D51"/>
    <w:rsid w:val="0099705E"/>
    <w:rsid w:val="009972EA"/>
    <w:rsid w:val="009976BE"/>
    <w:rsid w:val="009A1C95"/>
    <w:rsid w:val="009A2175"/>
    <w:rsid w:val="009A27DD"/>
    <w:rsid w:val="009A2DB8"/>
    <w:rsid w:val="009A50C7"/>
    <w:rsid w:val="009A5F31"/>
    <w:rsid w:val="009A6A11"/>
    <w:rsid w:val="009B0D7F"/>
    <w:rsid w:val="009B18DE"/>
    <w:rsid w:val="009B4F26"/>
    <w:rsid w:val="009B4FA0"/>
    <w:rsid w:val="009B5C19"/>
    <w:rsid w:val="009B7021"/>
    <w:rsid w:val="009B73D1"/>
    <w:rsid w:val="009B7417"/>
    <w:rsid w:val="009B7558"/>
    <w:rsid w:val="009C03D1"/>
    <w:rsid w:val="009C08AB"/>
    <w:rsid w:val="009C0E90"/>
    <w:rsid w:val="009C1E25"/>
    <w:rsid w:val="009C26D0"/>
    <w:rsid w:val="009C3C75"/>
    <w:rsid w:val="009C4B6C"/>
    <w:rsid w:val="009C72A3"/>
    <w:rsid w:val="009C7717"/>
    <w:rsid w:val="009D1F75"/>
    <w:rsid w:val="009D201B"/>
    <w:rsid w:val="009D250E"/>
    <w:rsid w:val="009D260A"/>
    <w:rsid w:val="009D2EC1"/>
    <w:rsid w:val="009D6E7E"/>
    <w:rsid w:val="009D765D"/>
    <w:rsid w:val="009E10DD"/>
    <w:rsid w:val="009E4A98"/>
    <w:rsid w:val="009E5844"/>
    <w:rsid w:val="009E63DE"/>
    <w:rsid w:val="009E6852"/>
    <w:rsid w:val="009F55D3"/>
    <w:rsid w:val="00A010F2"/>
    <w:rsid w:val="00A01761"/>
    <w:rsid w:val="00A043F4"/>
    <w:rsid w:val="00A05774"/>
    <w:rsid w:val="00A0704D"/>
    <w:rsid w:val="00A13B46"/>
    <w:rsid w:val="00A13D5E"/>
    <w:rsid w:val="00A13EEF"/>
    <w:rsid w:val="00A2000C"/>
    <w:rsid w:val="00A20152"/>
    <w:rsid w:val="00A20C8E"/>
    <w:rsid w:val="00A21AA4"/>
    <w:rsid w:val="00A26CEB"/>
    <w:rsid w:val="00A302DD"/>
    <w:rsid w:val="00A330DB"/>
    <w:rsid w:val="00A35C9C"/>
    <w:rsid w:val="00A36811"/>
    <w:rsid w:val="00A37C17"/>
    <w:rsid w:val="00A40438"/>
    <w:rsid w:val="00A40C09"/>
    <w:rsid w:val="00A40D56"/>
    <w:rsid w:val="00A40DBB"/>
    <w:rsid w:val="00A41417"/>
    <w:rsid w:val="00A42484"/>
    <w:rsid w:val="00A42FC1"/>
    <w:rsid w:val="00A43677"/>
    <w:rsid w:val="00A44E99"/>
    <w:rsid w:val="00A45772"/>
    <w:rsid w:val="00A458E8"/>
    <w:rsid w:val="00A45D82"/>
    <w:rsid w:val="00A520F2"/>
    <w:rsid w:val="00A52B72"/>
    <w:rsid w:val="00A542D9"/>
    <w:rsid w:val="00A61A36"/>
    <w:rsid w:val="00A64B7E"/>
    <w:rsid w:val="00A653F6"/>
    <w:rsid w:val="00A66767"/>
    <w:rsid w:val="00A707E8"/>
    <w:rsid w:val="00A71008"/>
    <w:rsid w:val="00A71DA3"/>
    <w:rsid w:val="00A72CCC"/>
    <w:rsid w:val="00A73543"/>
    <w:rsid w:val="00A73706"/>
    <w:rsid w:val="00A758E9"/>
    <w:rsid w:val="00A761C3"/>
    <w:rsid w:val="00A76317"/>
    <w:rsid w:val="00A81A29"/>
    <w:rsid w:val="00A81D7C"/>
    <w:rsid w:val="00A83C70"/>
    <w:rsid w:val="00A85AD3"/>
    <w:rsid w:val="00A85B86"/>
    <w:rsid w:val="00A8736D"/>
    <w:rsid w:val="00A875A7"/>
    <w:rsid w:val="00A91EA3"/>
    <w:rsid w:val="00A91F4E"/>
    <w:rsid w:val="00A93157"/>
    <w:rsid w:val="00A9522C"/>
    <w:rsid w:val="00A95425"/>
    <w:rsid w:val="00A961D4"/>
    <w:rsid w:val="00AA1FCA"/>
    <w:rsid w:val="00AA4096"/>
    <w:rsid w:val="00AA59AD"/>
    <w:rsid w:val="00AA6D5E"/>
    <w:rsid w:val="00AA6FCA"/>
    <w:rsid w:val="00AB19FD"/>
    <w:rsid w:val="00AB1AF2"/>
    <w:rsid w:val="00AB1EFC"/>
    <w:rsid w:val="00AB4405"/>
    <w:rsid w:val="00AB4C99"/>
    <w:rsid w:val="00AB4D1D"/>
    <w:rsid w:val="00AB6F3E"/>
    <w:rsid w:val="00AB7685"/>
    <w:rsid w:val="00AC055A"/>
    <w:rsid w:val="00AC2017"/>
    <w:rsid w:val="00AC6E77"/>
    <w:rsid w:val="00AC7C7E"/>
    <w:rsid w:val="00AD0C53"/>
    <w:rsid w:val="00AD27BE"/>
    <w:rsid w:val="00AD335B"/>
    <w:rsid w:val="00AD34E5"/>
    <w:rsid w:val="00AD3E4E"/>
    <w:rsid w:val="00AD4062"/>
    <w:rsid w:val="00AD4148"/>
    <w:rsid w:val="00AD761B"/>
    <w:rsid w:val="00AE0761"/>
    <w:rsid w:val="00AE0FD7"/>
    <w:rsid w:val="00AE12EA"/>
    <w:rsid w:val="00AE3682"/>
    <w:rsid w:val="00AE54B6"/>
    <w:rsid w:val="00AF386D"/>
    <w:rsid w:val="00AF3ABF"/>
    <w:rsid w:val="00AF4569"/>
    <w:rsid w:val="00AF5305"/>
    <w:rsid w:val="00AF5AE5"/>
    <w:rsid w:val="00AF63EF"/>
    <w:rsid w:val="00AF7904"/>
    <w:rsid w:val="00AF7F09"/>
    <w:rsid w:val="00B00BD7"/>
    <w:rsid w:val="00B011B2"/>
    <w:rsid w:val="00B0633A"/>
    <w:rsid w:val="00B10AB7"/>
    <w:rsid w:val="00B10F84"/>
    <w:rsid w:val="00B11ACF"/>
    <w:rsid w:val="00B13683"/>
    <w:rsid w:val="00B14F10"/>
    <w:rsid w:val="00B1534D"/>
    <w:rsid w:val="00B15A5A"/>
    <w:rsid w:val="00B17148"/>
    <w:rsid w:val="00B201FA"/>
    <w:rsid w:val="00B2088D"/>
    <w:rsid w:val="00B21E7A"/>
    <w:rsid w:val="00B22D7D"/>
    <w:rsid w:val="00B2342D"/>
    <w:rsid w:val="00B2429E"/>
    <w:rsid w:val="00B24E82"/>
    <w:rsid w:val="00B2575D"/>
    <w:rsid w:val="00B262E5"/>
    <w:rsid w:val="00B302D7"/>
    <w:rsid w:val="00B31A02"/>
    <w:rsid w:val="00B327C0"/>
    <w:rsid w:val="00B35B25"/>
    <w:rsid w:val="00B36D00"/>
    <w:rsid w:val="00B37DB3"/>
    <w:rsid w:val="00B40084"/>
    <w:rsid w:val="00B41D01"/>
    <w:rsid w:val="00B45770"/>
    <w:rsid w:val="00B45E49"/>
    <w:rsid w:val="00B4732B"/>
    <w:rsid w:val="00B47510"/>
    <w:rsid w:val="00B478F5"/>
    <w:rsid w:val="00B47AE6"/>
    <w:rsid w:val="00B517CC"/>
    <w:rsid w:val="00B5265D"/>
    <w:rsid w:val="00B5488D"/>
    <w:rsid w:val="00B56040"/>
    <w:rsid w:val="00B57069"/>
    <w:rsid w:val="00B62DB6"/>
    <w:rsid w:val="00B63095"/>
    <w:rsid w:val="00B67723"/>
    <w:rsid w:val="00B70AF3"/>
    <w:rsid w:val="00B71CBD"/>
    <w:rsid w:val="00B71D44"/>
    <w:rsid w:val="00B7239B"/>
    <w:rsid w:val="00B725BD"/>
    <w:rsid w:val="00B7294E"/>
    <w:rsid w:val="00B72B27"/>
    <w:rsid w:val="00B730DB"/>
    <w:rsid w:val="00B739A9"/>
    <w:rsid w:val="00B73B46"/>
    <w:rsid w:val="00B75DCD"/>
    <w:rsid w:val="00B811F6"/>
    <w:rsid w:val="00B84D55"/>
    <w:rsid w:val="00B909F9"/>
    <w:rsid w:val="00B9694D"/>
    <w:rsid w:val="00B96C75"/>
    <w:rsid w:val="00B97E34"/>
    <w:rsid w:val="00BA141F"/>
    <w:rsid w:val="00BA219F"/>
    <w:rsid w:val="00BA244F"/>
    <w:rsid w:val="00BA2F6A"/>
    <w:rsid w:val="00BA5061"/>
    <w:rsid w:val="00BA7777"/>
    <w:rsid w:val="00BB005C"/>
    <w:rsid w:val="00BB0961"/>
    <w:rsid w:val="00BB0C55"/>
    <w:rsid w:val="00BB3537"/>
    <w:rsid w:val="00BB4258"/>
    <w:rsid w:val="00BB45C7"/>
    <w:rsid w:val="00BB582D"/>
    <w:rsid w:val="00BB5CE5"/>
    <w:rsid w:val="00BC0A1D"/>
    <w:rsid w:val="00BC0F09"/>
    <w:rsid w:val="00BC22D3"/>
    <w:rsid w:val="00BC4301"/>
    <w:rsid w:val="00BC5204"/>
    <w:rsid w:val="00BC73F3"/>
    <w:rsid w:val="00BC7973"/>
    <w:rsid w:val="00BD2ED3"/>
    <w:rsid w:val="00BD3345"/>
    <w:rsid w:val="00BD519F"/>
    <w:rsid w:val="00BD60A0"/>
    <w:rsid w:val="00BD7819"/>
    <w:rsid w:val="00BE25FC"/>
    <w:rsid w:val="00BE2D0E"/>
    <w:rsid w:val="00BE6E2E"/>
    <w:rsid w:val="00BE7E69"/>
    <w:rsid w:val="00BF1588"/>
    <w:rsid w:val="00BF1968"/>
    <w:rsid w:val="00BF2953"/>
    <w:rsid w:val="00BF2D70"/>
    <w:rsid w:val="00BF3903"/>
    <w:rsid w:val="00BF4077"/>
    <w:rsid w:val="00BF58A2"/>
    <w:rsid w:val="00C00596"/>
    <w:rsid w:val="00C005BE"/>
    <w:rsid w:val="00C00C22"/>
    <w:rsid w:val="00C01B77"/>
    <w:rsid w:val="00C066FD"/>
    <w:rsid w:val="00C07665"/>
    <w:rsid w:val="00C1285B"/>
    <w:rsid w:val="00C12B07"/>
    <w:rsid w:val="00C13894"/>
    <w:rsid w:val="00C159F0"/>
    <w:rsid w:val="00C22561"/>
    <w:rsid w:val="00C228B1"/>
    <w:rsid w:val="00C23E3D"/>
    <w:rsid w:val="00C30E6E"/>
    <w:rsid w:val="00C31C0F"/>
    <w:rsid w:val="00C33681"/>
    <w:rsid w:val="00C33EEB"/>
    <w:rsid w:val="00C34B4F"/>
    <w:rsid w:val="00C36004"/>
    <w:rsid w:val="00C3626D"/>
    <w:rsid w:val="00C36C73"/>
    <w:rsid w:val="00C419DA"/>
    <w:rsid w:val="00C42528"/>
    <w:rsid w:val="00C56989"/>
    <w:rsid w:val="00C573A3"/>
    <w:rsid w:val="00C64623"/>
    <w:rsid w:val="00C64E7F"/>
    <w:rsid w:val="00C65538"/>
    <w:rsid w:val="00C66BAC"/>
    <w:rsid w:val="00C67062"/>
    <w:rsid w:val="00C672FA"/>
    <w:rsid w:val="00C741D3"/>
    <w:rsid w:val="00C74372"/>
    <w:rsid w:val="00C75A79"/>
    <w:rsid w:val="00C77BC9"/>
    <w:rsid w:val="00C801C3"/>
    <w:rsid w:val="00C82E9C"/>
    <w:rsid w:val="00C86C77"/>
    <w:rsid w:val="00C87716"/>
    <w:rsid w:val="00C8783A"/>
    <w:rsid w:val="00C90A2A"/>
    <w:rsid w:val="00C90A5B"/>
    <w:rsid w:val="00C91AE5"/>
    <w:rsid w:val="00C91AFC"/>
    <w:rsid w:val="00C92E5D"/>
    <w:rsid w:val="00C9371E"/>
    <w:rsid w:val="00C93F5F"/>
    <w:rsid w:val="00C94405"/>
    <w:rsid w:val="00C9451A"/>
    <w:rsid w:val="00C947C2"/>
    <w:rsid w:val="00C94D83"/>
    <w:rsid w:val="00C95765"/>
    <w:rsid w:val="00C9577F"/>
    <w:rsid w:val="00C95F53"/>
    <w:rsid w:val="00CA059E"/>
    <w:rsid w:val="00CA12B7"/>
    <w:rsid w:val="00CA1320"/>
    <w:rsid w:val="00CA176B"/>
    <w:rsid w:val="00CA2639"/>
    <w:rsid w:val="00CA37E0"/>
    <w:rsid w:val="00CA5C8E"/>
    <w:rsid w:val="00CA644A"/>
    <w:rsid w:val="00CA65FF"/>
    <w:rsid w:val="00CA6E55"/>
    <w:rsid w:val="00CA70F4"/>
    <w:rsid w:val="00CB0548"/>
    <w:rsid w:val="00CB10DA"/>
    <w:rsid w:val="00CB4EE5"/>
    <w:rsid w:val="00CB5475"/>
    <w:rsid w:val="00CB6431"/>
    <w:rsid w:val="00CB671B"/>
    <w:rsid w:val="00CB6D71"/>
    <w:rsid w:val="00CC4958"/>
    <w:rsid w:val="00CD0C26"/>
    <w:rsid w:val="00CD1C8C"/>
    <w:rsid w:val="00CD2C7E"/>
    <w:rsid w:val="00CD606D"/>
    <w:rsid w:val="00CD6174"/>
    <w:rsid w:val="00CD72AD"/>
    <w:rsid w:val="00CE1F7E"/>
    <w:rsid w:val="00CF0F86"/>
    <w:rsid w:val="00CF3A71"/>
    <w:rsid w:val="00CF6A77"/>
    <w:rsid w:val="00CF6B74"/>
    <w:rsid w:val="00CF78BD"/>
    <w:rsid w:val="00D00379"/>
    <w:rsid w:val="00D0204D"/>
    <w:rsid w:val="00D020F6"/>
    <w:rsid w:val="00D04E05"/>
    <w:rsid w:val="00D05FE3"/>
    <w:rsid w:val="00D0709D"/>
    <w:rsid w:val="00D10E37"/>
    <w:rsid w:val="00D12BA6"/>
    <w:rsid w:val="00D13A76"/>
    <w:rsid w:val="00D14C66"/>
    <w:rsid w:val="00D1521E"/>
    <w:rsid w:val="00D17863"/>
    <w:rsid w:val="00D17D57"/>
    <w:rsid w:val="00D23095"/>
    <w:rsid w:val="00D23B94"/>
    <w:rsid w:val="00D251CC"/>
    <w:rsid w:val="00D26194"/>
    <w:rsid w:val="00D2643E"/>
    <w:rsid w:val="00D30072"/>
    <w:rsid w:val="00D31FCA"/>
    <w:rsid w:val="00D32417"/>
    <w:rsid w:val="00D3258A"/>
    <w:rsid w:val="00D342DA"/>
    <w:rsid w:val="00D354BA"/>
    <w:rsid w:val="00D41479"/>
    <w:rsid w:val="00D44434"/>
    <w:rsid w:val="00D445EB"/>
    <w:rsid w:val="00D4551B"/>
    <w:rsid w:val="00D455D5"/>
    <w:rsid w:val="00D46D14"/>
    <w:rsid w:val="00D5152D"/>
    <w:rsid w:val="00D52959"/>
    <w:rsid w:val="00D570F3"/>
    <w:rsid w:val="00D62B26"/>
    <w:rsid w:val="00D643C9"/>
    <w:rsid w:val="00D665D9"/>
    <w:rsid w:val="00D71FA0"/>
    <w:rsid w:val="00D730AB"/>
    <w:rsid w:val="00D76862"/>
    <w:rsid w:val="00D77A72"/>
    <w:rsid w:val="00D81000"/>
    <w:rsid w:val="00D8332A"/>
    <w:rsid w:val="00D83FC7"/>
    <w:rsid w:val="00D84C47"/>
    <w:rsid w:val="00D85FF7"/>
    <w:rsid w:val="00D867AC"/>
    <w:rsid w:val="00D916BC"/>
    <w:rsid w:val="00D92744"/>
    <w:rsid w:val="00D95321"/>
    <w:rsid w:val="00D95E63"/>
    <w:rsid w:val="00D95EF7"/>
    <w:rsid w:val="00D964C2"/>
    <w:rsid w:val="00D97F38"/>
    <w:rsid w:val="00DA00FF"/>
    <w:rsid w:val="00DA08A9"/>
    <w:rsid w:val="00DA10A3"/>
    <w:rsid w:val="00DA1454"/>
    <w:rsid w:val="00DA16F3"/>
    <w:rsid w:val="00DA2174"/>
    <w:rsid w:val="00DA23FC"/>
    <w:rsid w:val="00DA4343"/>
    <w:rsid w:val="00DA5859"/>
    <w:rsid w:val="00DA7544"/>
    <w:rsid w:val="00DB3327"/>
    <w:rsid w:val="00DB49DF"/>
    <w:rsid w:val="00DB5DBF"/>
    <w:rsid w:val="00DC13D0"/>
    <w:rsid w:val="00DC1E9B"/>
    <w:rsid w:val="00DC20A1"/>
    <w:rsid w:val="00DC29AC"/>
    <w:rsid w:val="00DC496C"/>
    <w:rsid w:val="00DC5334"/>
    <w:rsid w:val="00DC6FE4"/>
    <w:rsid w:val="00DC7C7B"/>
    <w:rsid w:val="00DD3315"/>
    <w:rsid w:val="00DD54AF"/>
    <w:rsid w:val="00DD554D"/>
    <w:rsid w:val="00DE1699"/>
    <w:rsid w:val="00DE4A12"/>
    <w:rsid w:val="00DE50FA"/>
    <w:rsid w:val="00DE57C6"/>
    <w:rsid w:val="00DE6002"/>
    <w:rsid w:val="00DE6954"/>
    <w:rsid w:val="00DE6F30"/>
    <w:rsid w:val="00DE7346"/>
    <w:rsid w:val="00DF0635"/>
    <w:rsid w:val="00DF2F67"/>
    <w:rsid w:val="00DF356B"/>
    <w:rsid w:val="00DF685A"/>
    <w:rsid w:val="00DF70F5"/>
    <w:rsid w:val="00E00111"/>
    <w:rsid w:val="00E002D4"/>
    <w:rsid w:val="00E01815"/>
    <w:rsid w:val="00E033EF"/>
    <w:rsid w:val="00E040DF"/>
    <w:rsid w:val="00E05184"/>
    <w:rsid w:val="00E058F0"/>
    <w:rsid w:val="00E06140"/>
    <w:rsid w:val="00E07564"/>
    <w:rsid w:val="00E10F24"/>
    <w:rsid w:val="00E1197F"/>
    <w:rsid w:val="00E124BE"/>
    <w:rsid w:val="00E12E48"/>
    <w:rsid w:val="00E13108"/>
    <w:rsid w:val="00E13F57"/>
    <w:rsid w:val="00E1452B"/>
    <w:rsid w:val="00E156F9"/>
    <w:rsid w:val="00E171DB"/>
    <w:rsid w:val="00E211FD"/>
    <w:rsid w:val="00E21EB8"/>
    <w:rsid w:val="00E22156"/>
    <w:rsid w:val="00E22176"/>
    <w:rsid w:val="00E2271A"/>
    <w:rsid w:val="00E22F9E"/>
    <w:rsid w:val="00E23CEE"/>
    <w:rsid w:val="00E3159C"/>
    <w:rsid w:val="00E31993"/>
    <w:rsid w:val="00E3361A"/>
    <w:rsid w:val="00E33D99"/>
    <w:rsid w:val="00E37D4C"/>
    <w:rsid w:val="00E40D1E"/>
    <w:rsid w:val="00E40F21"/>
    <w:rsid w:val="00E413B1"/>
    <w:rsid w:val="00E41D53"/>
    <w:rsid w:val="00E44439"/>
    <w:rsid w:val="00E45632"/>
    <w:rsid w:val="00E474B0"/>
    <w:rsid w:val="00E47804"/>
    <w:rsid w:val="00E50CDC"/>
    <w:rsid w:val="00E51927"/>
    <w:rsid w:val="00E51B89"/>
    <w:rsid w:val="00E53761"/>
    <w:rsid w:val="00E55F2B"/>
    <w:rsid w:val="00E564EF"/>
    <w:rsid w:val="00E56A76"/>
    <w:rsid w:val="00E57656"/>
    <w:rsid w:val="00E578B3"/>
    <w:rsid w:val="00E606A8"/>
    <w:rsid w:val="00E616A2"/>
    <w:rsid w:val="00E61C35"/>
    <w:rsid w:val="00E63C83"/>
    <w:rsid w:val="00E640D9"/>
    <w:rsid w:val="00E67ACF"/>
    <w:rsid w:val="00E72694"/>
    <w:rsid w:val="00E7445B"/>
    <w:rsid w:val="00E7521A"/>
    <w:rsid w:val="00E760C7"/>
    <w:rsid w:val="00E8127D"/>
    <w:rsid w:val="00E82257"/>
    <w:rsid w:val="00E83C2D"/>
    <w:rsid w:val="00E84745"/>
    <w:rsid w:val="00E84870"/>
    <w:rsid w:val="00E87C68"/>
    <w:rsid w:val="00E91E59"/>
    <w:rsid w:val="00E93D58"/>
    <w:rsid w:val="00E96507"/>
    <w:rsid w:val="00E9728C"/>
    <w:rsid w:val="00EA074C"/>
    <w:rsid w:val="00EA4108"/>
    <w:rsid w:val="00EA411C"/>
    <w:rsid w:val="00EA46B9"/>
    <w:rsid w:val="00EA46D7"/>
    <w:rsid w:val="00EA5B03"/>
    <w:rsid w:val="00EB202B"/>
    <w:rsid w:val="00EB6C49"/>
    <w:rsid w:val="00EC2521"/>
    <w:rsid w:val="00EC257C"/>
    <w:rsid w:val="00EC3676"/>
    <w:rsid w:val="00EC3AEA"/>
    <w:rsid w:val="00EC59A4"/>
    <w:rsid w:val="00EC6181"/>
    <w:rsid w:val="00EC6B70"/>
    <w:rsid w:val="00EC71EF"/>
    <w:rsid w:val="00EC764A"/>
    <w:rsid w:val="00ED1EC1"/>
    <w:rsid w:val="00ED3EEB"/>
    <w:rsid w:val="00ED466B"/>
    <w:rsid w:val="00ED470A"/>
    <w:rsid w:val="00ED4EAD"/>
    <w:rsid w:val="00ED7484"/>
    <w:rsid w:val="00ED7E83"/>
    <w:rsid w:val="00EE100C"/>
    <w:rsid w:val="00EE1545"/>
    <w:rsid w:val="00EE3077"/>
    <w:rsid w:val="00EE3554"/>
    <w:rsid w:val="00EE4C02"/>
    <w:rsid w:val="00EE780B"/>
    <w:rsid w:val="00EF08C5"/>
    <w:rsid w:val="00EF26F9"/>
    <w:rsid w:val="00F0078C"/>
    <w:rsid w:val="00F0116A"/>
    <w:rsid w:val="00F01600"/>
    <w:rsid w:val="00F032E3"/>
    <w:rsid w:val="00F05BEB"/>
    <w:rsid w:val="00F10BC4"/>
    <w:rsid w:val="00F13452"/>
    <w:rsid w:val="00F14056"/>
    <w:rsid w:val="00F1592F"/>
    <w:rsid w:val="00F16189"/>
    <w:rsid w:val="00F17AEB"/>
    <w:rsid w:val="00F23A9C"/>
    <w:rsid w:val="00F23C5F"/>
    <w:rsid w:val="00F26B04"/>
    <w:rsid w:val="00F30338"/>
    <w:rsid w:val="00F30592"/>
    <w:rsid w:val="00F312DF"/>
    <w:rsid w:val="00F353EA"/>
    <w:rsid w:val="00F35876"/>
    <w:rsid w:val="00F42001"/>
    <w:rsid w:val="00F43235"/>
    <w:rsid w:val="00F439D0"/>
    <w:rsid w:val="00F44A91"/>
    <w:rsid w:val="00F450C8"/>
    <w:rsid w:val="00F456FF"/>
    <w:rsid w:val="00F50057"/>
    <w:rsid w:val="00F57979"/>
    <w:rsid w:val="00F617DA"/>
    <w:rsid w:val="00F63043"/>
    <w:rsid w:val="00F640A7"/>
    <w:rsid w:val="00F6499A"/>
    <w:rsid w:val="00F65A13"/>
    <w:rsid w:val="00F65A5F"/>
    <w:rsid w:val="00F67A79"/>
    <w:rsid w:val="00F67C69"/>
    <w:rsid w:val="00F7018E"/>
    <w:rsid w:val="00F716E1"/>
    <w:rsid w:val="00F71B9E"/>
    <w:rsid w:val="00F71E5A"/>
    <w:rsid w:val="00F72EE3"/>
    <w:rsid w:val="00F75948"/>
    <w:rsid w:val="00F75F30"/>
    <w:rsid w:val="00F76FF2"/>
    <w:rsid w:val="00F77F81"/>
    <w:rsid w:val="00F81FD8"/>
    <w:rsid w:val="00F821E6"/>
    <w:rsid w:val="00F8245C"/>
    <w:rsid w:val="00F82CD5"/>
    <w:rsid w:val="00F83270"/>
    <w:rsid w:val="00F85F38"/>
    <w:rsid w:val="00F861CC"/>
    <w:rsid w:val="00F954D3"/>
    <w:rsid w:val="00F95E10"/>
    <w:rsid w:val="00F97800"/>
    <w:rsid w:val="00F9794D"/>
    <w:rsid w:val="00FA3231"/>
    <w:rsid w:val="00FA3381"/>
    <w:rsid w:val="00FA7262"/>
    <w:rsid w:val="00FB3B83"/>
    <w:rsid w:val="00FB766D"/>
    <w:rsid w:val="00FC0F53"/>
    <w:rsid w:val="00FC23DD"/>
    <w:rsid w:val="00FC2684"/>
    <w:rsid w:val="00FC2A54"/>
    <w:rsid w:val="00FC2B45"/>
    <w:rsid w:val="00FC413D"/>
    <w:rsid w:val="00FC7112"/>
    <w:rsid w:val="00FD23AE"/>
    <w:rsid w:val="00FD2A34"/>
    <w:rsid w:val="00FD4003"/>
    <w:rsid w:val="00FD5D2A"/>
    <w:rsid w:val="00FD6EAD"/>
    <w:rsid w:val="00FE57CB"/>
    <w:rsid w:val="00FF0F35"/>
    <w:rsid w:val="00FF1456"/>
    <w:rsid w:val="00FF2234"/>
    <w:rsid w:val="00FF235F"/>
    <w:rsid w:val="00FF4669"/>
    <w:rsid w:val="00FF57F4"/>
    <w:rsid w:val="00FF6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F99697"/>
  <w15:docId w15:val="{680896A1-FEBE-466F-A88A-60EB0913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C93"/>
    <w:rPr>
      <w:sz w:val="20"/>
      <w:szCs w:val="20"/>
    </w:rPr>
  </w:style>
  <w:style w:type="paragraph" w:styleId="Titolo1">
    <w:name w:val="heading 1"/>
    <w:basedOn w:val="Normale"/>
    <w:next w:val="Normale"/>
    <w:link w:val="Titolo1Carattere"/>
    <w:uiPriority w:val="99"/>
    <w:qFormat/>
    <w:rsid w:val="00317C93"/>
    <w:pPr>
      <w:keepNext/>
      <w:numPr>
        <w:numId w:val="3"/>
      </w:numPr>
      <w:tabs>
        <w:tab w:val="left" w:pos="1134"/>
      </w:tabs>
      <w:spacing w:before="240" w:after="120"/>
      <w:outlineLvl w:val="0"/>
    </w:pPr>
    <w:rPr>
      <w:rFonts w:ascii="Arial" w:hAnsi="Arial"/>
      <w:b/>
      <w:kern w:val="28"/>
      <w:sz w:val="24"/>
    </w:rPr>
  </w:style>
  <w:style w:type="paragraph" w:styleId="Titolo2">
    <w:name w:val="heading 2"/>
    <w:basedOn w:val="Normale"/>
    <w:next w:val="Normale"/>
    <w:link w:val="Titolo2Carattere"/>
    <w:uiPriority w:val="99"/>
    <w:qFormat/>
    <w:rsid w:val="00317C93"/>
    <w:pPr>
      <w:keepNext/>
      <w:numPr>
        <w:ilvl w:val="1"/>
        <w:numId w:val="3"/>
      </w:numPr>
      <w:tabs>
        <w:tab w:val="left" w:pos="1134"/>
      </w:tabs>
      <w:spacing w:before="240" w:after="60"/>
      <w:outlineLvl w:val="1"/>
    </w:pPr>
    <w:rPr>
      <w:rFonts w:ascii="Arial" w:hAnsi="Arial"/>
      <w:i/>
      <w:sz w:val="24"/>
    </w:rPr>
  </w:style>
  <w:style w:type="paragraph" w:styleId="Titolo3">
    <w:name w:val="heading 3"/>
    <w:basedOn w:val="Normale"/>
    <w:next w:val="Normale"/>
    <w:link w:val="Titolo3Carattere"/>
    <w:uiPriority w:val="99"/>
    <w:qFormat/>
    <w:rsid w:val="00317C93"/>
    <w:pPr>
      <w:keepNext/>
      <w:numPr>
        <w:ilvl w:val="2"/>
        <w:numId w:val="3"/>
      </w:numPr>
      <w:tabs>
        <w:tab w:val="left" w:pos="1134"/>
      </w:tabs>
      <w:spacing w:before="240" w:after="60"/>
      <w:outlineLvl w:val="2"/>
    </w:pPr>
    <w:rPr>
      <w:rFonts w:ascii="Arial" w:hAnsi="Arial"/>
      <w:i/>
      <w:sz w:val="24"/>
    </w:rPr>
  </w:style>
  <w:style w:type="paragraph" w:styleId="Titolo4">
    <w:name w:val="heading 4"/>
    <w:basedOn w:val="Normale"/>
    <w:next w:val="Normale"/>
    <w:link w:val="Titolo4Carattere"/>
    <w:uiPriority w:val="99"/>
    <w:qFormat/>
    <w:rsid w:val="00317C93"/>
    <w:pPr>
      <w:keepNext/>
      <w:numPr>
        <w:ilvl w:val="3"/>
        <w:numId w:val="3"/>
      </w:numPr>
      <w:tabs>
        <w:tab w:val="left" w:pos="1134"/>
      </w:tabs>
      <w:spacing w:before="240" w:after="60"/>
      <w:outlineLvl w:val="3"/>
    </w:pPr>
    <w:rPr>
      <w:rFonts w:ascii="Arial" w:hAnsi="Arial"/>
      <w:b/>
      <w:sz w:val="24"/>
    </w:rPr>
  </w:style>
  <w:style w:type="paragraph" w:styleId="Titolo5">
    <w:name w:val="heading 5"/>
    <w:basedOn w:val="Normale"/>
    <w:next w:val="Normale"/>
    <w:link w:val="Titolo5Carattere"/>
    <w:uiPriority w:val="99"/>
    <w:qFormat/>
    <w:rsid w:val="00317C93"/>
    <w:pPr>
      <w:numPr>
        <w:ilvl w:val="4"/>
        <w:numId w:val="3"/>
      </w:numPr>
      <w:tabs>
        <w:tab w:val="left" w:pos="1134"/>
      </w:tabs>
      <w:spacing w:before="240" w:after="60"/>
      <w:outlineLvl w:val="4"/>
    </w:pPr>
    <w:rPr>
      <w:rFonts w:ascii="Arial" w:hAnsi="Arial"/>
      <w:sz w:val="22"/>
    </w:rPr>
  </w:style>
  <w:style w:type="paragraph" w:styleId="Titolo6">
    <w:name w:val="heading 6"/>
    <w:basedOn w:val="Normale"/>
    <w:next w:val="Normale"/>
    <w:link w:val="Titolo6Carattere"/>
    <w:uiPriority w:val="99"/>
    <w:qFormat/>
    <w:rsid w:val="00317C93"/>
    <w:pPr>
      <w:numPr>
        <w:ilvl w:val="5"/>
        <w:numId w:val="3"/>
      </w:numPr>
      <w:tabs>
        <w:tab w:val="left" w:pos="1134"/>
      </w:tabs>
      <w:spacing w:before="240" w:after="60"/>
      <w:outlineLvl w:val="5"/>
    </w:pPr>
    <w:rPr>
      <w:i/>
      <w:sz w:val="22"/>
    </w:rPr>
  </w:style>
  <w:style w:type="paragraph" w:styleId="Titolo7">
    <w:name w:val="heading 7"/>
    <w:basedOn w:val="Normale"/>
    <w:next w:val="Normale"/>
    <w:link w:val="Titolo7Carattere"/>
    <w:uiPriority w:val="99"/>
    <w:qFormat/>
    <w:rsid w:val="00317C93"/>
    <w:pPr>
      <w:numPr>
        <w:ilvl w:val="6"/>
        <w:numId w:val="3"/>
      </w:numPr>
      <w:tabs>
        <w:tab w:val="left" w:pos="1134"/>
      </w:tabs>
      <w:spacing w:before="240" w:after="60"/>
      <w:outlineLvl w:val="6"/>
    </w:pPr>
    <w:rPr>
      <w:rFonts w:ascii="Arial" w:hAnsi="Arial"/>
    </w:rPr>
  </w:style>
  <w:style w:type="paragraph" w:styleId="Titolo8">
    <w:name w:val="heading 8"/>
    <w:basedOn w:val="Normale"/>
    <w:next w:val="Normale"/>
    <w:link w:val="Titolo8Carattere"/>
    <w:uiPriority w:val="99"/>
    <w:qFormat/>
    <w:rsid w:val="00317C93"/>
    <w:pPr>
      <w:numPr>
        <w:ilvl w:val="7"/>
        <w:numId w:val="3"/>
      </w:numPr>
      <w:tabs>
        <w:tab w:val="left" w:pos="1134"/>
      </w:tabs>
      <w:spacing w:before="240" w:after="60"/>
      <w:outlineLvl w:val="7"/>
    </w:pPr>
    <w:rPr>
      <w:rFonts w:ascii="Arial" w:hAnsi="Arial"/>
      <w:i/>
    </w:rPr>
  </w:style>
  <w:style w:type="paragraph" w:styleId="Titolo9">
    <w:name w:val="heading 9"/>
    <w:basedOn w:val="Normale"/>
    <w:next w:val="Normale"/>
    <w:link w:val="Titolo9Carattere"/>
    <w:uiPriority w:val="99"/>
    <w:qFormat/>
    <w:rsid w:val="00317C93"/>
    <w:pPr>
      <w:numPr>
        <w:ilvl w:val="8"/>
        <w:numId w:val="3"/>
      </w:numPr>
      <w:tabs>
        <w:tab w:val="left" w:pos="1134"/>
      </w:tabs>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D7E83"/>
    <w:rPr>
      <w:rFonts w:ascii="Arial" w:hAnsi="Arial"/>
      <w:b/>
      <w:kern w:val="28"/>
      <w:sz w:val="24"/>
      <w:szCs w:val="20"/>
    </w:rPr>
  </w:style>
  <w:style w:type="character" w:customStyle="1" w:styleId="Titolo2Carattere">
    <w:name w:val="Titolo 2 Carattere"/>
    <w:basedOn w:val="Carpredefinitoparagrafo"/>
    <w:link w:val="Titolo2"/>
    <w:uiPriority w:val="99"/>
    <w:locked/>
    <w:rsid w:val="00E40D1E"/>
    <w:rPr>
      <w:rFonts w:ascii="Arial" w:hAnsi="Arial"/>
      <w:i/>
      <w:sz w:val="24"/>
      <w:szCs w:val="20"/>
    </w:rPr>
  </w:style>
  <w:style w:type="character" w:customStyle="1" w:styleId="Titolo3Carattere">
    <w:name w:val="Titolo 3 Carattere"/>
    <w:basedOn w:val="Carpredefinitoparagrafo"/>
    <w:link w:val="Titolo3"/>
    <w:uiPriority w:val="99"/>
    <w:locked/>
    <w:rsid w:val="00E40D1E"/>
    <w:rPr>
      <w:rFonts w:ascii="Arial" w:hAnsi="Arial"/>
      <w:i/>
      <w:sz w:val="24"/>
      <w:szCs w:val="20"/>
    </w:rPr>
  </w:style>
  <w:style w:type="character" w:customStyle="1" w:styleId="Titolo4Carattere">
    <w:name w:val="Titolo 4 Carattere"/>
    <w:basedOn w:val="Carpredefinitoparagrafo"/>
    <w:link w:val="Titolo4"/>
    <w:uiPriority w:val="99"/>
    <w:locked/>
    <w:rsid w:val="00E40D1E"/>
    <w:rPr>
      <w:rFonts w:ascii="Arial" w:hAnsi="Arial"/>
      <w:b/>
      <w:sz w:val="24"/>
      <w:szCs w:val="20"/>
    </w:rPr>
  </w:style>
  <w:style w:type="character" w:customStyle="1" w:styleId="Titolo5Carattere">
    <w:name w:val="Titolo 5 Carattere"/>
    <w:basedOn w:val="Carpredefinitoparagrafo"/>
    <w:link w:val="Titolo5"/>
    <w:uiPriority w:val="99"/>
    <w:locked/>
    <w:rsid w:val="00E40D1E"/>
    <w:rPr>
      <w:rFonts w:ascii="Arial" w:hAnsi="Arial"/>
      <w:szCs w:val="20"/>
    </w:rPr>
  </w:style>
  <w:style w:type="character" w:customStyle="1" w:styleId="Titolo6Carattere">
    <w:name w:val="Titolo 6 Carattere"/>
    <w:basedOn w:val="Carpredefinitoparagrafo"/>
    <w:link w:val="Titolo6"/>
    <w:uiPriority w:val="99"/>
    <w:locked/>
    <w:rsid w:val="00E40D1E"/>
    <w:rPr>
      <w:i/>
      <w:szCs w:val="20"/>
    </w:rPr>
  </w:style>
  <w:style w:type="character" w:customStyle="1" w:styleId="Titolo7Carattere">
    <w:name w:val="Titolo 7 Carattere"/>
    <w:basedOn w:val="Carpredefinitoparagrafo"/>
    <w:link w:val="Titolo7"/>
    <w:uiPriority w:val="99"/>
    <w:locked/>
    <w:rsid w:val="00E40D1E"/>
    <w:rPr>
      <w:rFonts w:ascii="Arial" w:hAnsi="Arial"/>
      <w:sz w:val="20"/>
      <w:szCs w:val="20"/>
    </w:rPr>
  </w:style>
  <w:style w:type="character" w:customStyle="1" w:styleId="Titolo8Carattere">
    <w:name w:val="Titolo 8 Carattere"/>
    <w:basedOn w:val="Carpredefinitoparagrafo"/>
    <w:link w:val="Titolo8"/>
    <w:uiPriority w:val="99"/>
    <w:locked/>
    <w:rsid w:val="00E40D1E"/>
    <w:rPr>
      <w:rFonts w:ascii="Arial" w:hAnsi="Arial"/>
      <w:i/>
      <w:sz w:val="20"/>
      <w:szCs w:val="20"/>
    </w:rPr>
  </w:style>
  <w:style w:type="character" w:customStyle="1" w:styleId="Titolo9Carattere">
    <w:name w:val="Titolo 9 Carattere"/>
    <w:basedOn w:val="Carpredefinitoparagrafo"/>
    <w:link w:val="Titolo9"/>
    <w:uiPriority w:val="99"/>
    <w:locked/>
    <w:rsid w:val="00E40D1E"/>
    <w:rPr>
      <w:rFonts w:ascii="Arial" w:hAnsi="Arial"/>
      <w:b/>
      <w:i/>
      <w:sz w:val="18"/>
      <w:szCs w:val="20"/>
    </w:rPr>
  </w:style>
  <w:style w:type="paragraph" w:styleId="Intestazione">
    <w:name w:val="header"/>
    <w:basedOn w:val="Normale"/>
    <w:link w:val="IntestazioneCarattere"/>
    <w:uiPriority w:val="99"/>
    <w:rsid w:val="00317C9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40D1E"/>
    <w:rPr>
      <w:rFonts w:cs="Times New Roman"/>
      <w:sz w:val="20"/>
      <w:szCs w:val="20"/>
    </w:rPr>
  </w:style>
  <w:style w:type="paragraph" w:styleId="Rientrocorpodeltesto">
    <w:name w:val="Body Text Indent"/>
    <w:basedOn w:val="Normale"/>
    <w:link w:val="RientrocorpodeltestoCarattere"/>
    <w:uiPriority w:val="99"/>
    <w:rsid w:val="00317C93"/>
    <w:pPr>
      <w:tabs>
        <w:tab w:val="left" w:pos="1134"/>
      </w:tabs>
      <w:spacing w:before="20" w:after="20"/>
      <w:ind w:left="426" w:hanging="426"/>
    </w:pPr>
    <w:rPr>
      <w:rFonts w:ascii="Arial" w:hAnsi="Arial"/>
      <w:b/>
      <w:sz w:val="18"/>
    </w:rPr>
  </w:style>
  <w:style w:type="character" w:customStyle="1" w:styleId="RientrocorpodeltestoCarattere">
    <w:name w:val="Rientro corpo del testo Carattere"/>
    <w:basedOn w:val="Carpredefinitoparagrafo"/>
    <w:link w:val="Rientrocorpodeltesto"/>
    <w:uiPriority w:val="99"/>
    <w:semiHidden/>
    <w:locked/>
    <w:rsid w:val="00E40D1E"/>
    <w:rPr>
      <w:rFonts w:cs="Times New Roman"/>
      <w:sz w:val="20"/>
      <w:szCs w:val="20"/>
    </w:rPr>
  </w:style>
  <w:style w:type="paragraph" w:customStyle="1" w:styleId="rigaprocedura">
    <w:name w:val="riga procedura"/>
    <w:basedOn w:val="Normale"/>
    <w:uiPriority w:val="99"/>
    <w:rsid w:val="00317C93"/>
    <w:pPr>
      <w:ind w:left="993" w:right="567"/>
      <w:jc w:val="both"/>
    </w:pPr>
    <w:rPr>
      <w:rFonts w:ascii="Arial" w:hAnsi="Arial"/>
    </w:rPr>
  </w:style>
  <w:style w:type="paragraph" w:styleId="Titolo">
    <w:name w:val="Title"/>
    <w:basedOn w:val="Normale"/>
    <w:link w:val="TitoloCarattere"/>
    <w:uiPriority w:val="99"/>
    <w:qFormat/>
    <w:rsid w:val="00317C93"/>
    <w:pPr>
      <w:spacing w:before="120" w:after="240"/>
      <w:jc w:val="center"/>
    </w:pPr>
    <w:rPr>
      <w:rFonts w:ascii="Arial" w:hAnsi="Arial"/>
      <w:b/>
      <w:sz w:val="28"/>
    </w:rPr>
  </w:style>
  <w:style w:type="character" w:customStyle="1" w:styleId="TitoloCarattere">
    <w:name w:val="Titolo Carattere"/>
    <w:basedOn w:val="Carpredefinitoparagrafo"/>
    <w:link w:val="Titolo"/>
    <w:uiPriority w:val="99"/>
    <w:locked/>
    <w:rsid w:val="00E40D1E"/>
    <w:rPr>
      <w:rFonts w:ascii="Cambria" w:hAnsi="Cambria" w:cs="Times New Roman"/>
      <w:b/>
      <w:bCs/>
      <w:kern w:val="28"/>
      <w:sz w:val="32"/>
      <w:szCs w:val="32"/>
    </w:rPr>
  </w:style>
  <w:style w:type="paragraph" w:styleId="Sommario1">
    <w:name w:val="toc 1"/>
    <w:basedOn w:val="Normale"/>
    <w:next w:val="Normale"/>
    <w:autoRedefine/>
    <w:uiPriority w:val="39"/>
    <w:rsid w:val="00EC6B70"/>
    <w:pPr>
      <w:tabs>
        <w:tab w:val="left" w:pos="400"/>
        <w:tab w:val="right" w:leader="dot" w:pos="10206"/>
      </w:tabs>
      <w:spacing w:before="360"/>
      <w:ind w:right="-454"/>
    </w:pPr>
    <w:rPr>
      <w:rFonts w:ascii="Georgia" w:hAnsi="Georgia"/>
      <w:b/>
      <w:caps/>
      <w:noProof/>
      <w:sz w:val="24"/>
    </w:rPr>
  </w:style>
  <w:style w:type="paragraph" w:styleId="Sommario2">
    <w:name w:val="toc 2"/>
    <w:basedOn w:val="Normale"/>
    <w:next w:val="Normale"/>
    <w:autoRedefine/>
    <w:uiPriority w:val="39"/>
    <w:rsid w:val="00EC6B70"/>
    <w:pPr>
      <w:tabs>
        <w:tab w:val="left" w:pos="720"/>
        <w:tab w:val="right" w:leader="dot" w:pos="10206"/>
      </w:tabs>
      <w:spacing w:before="240"/>
      <w:ind w:left="284"/>
    </w:pPr>
    <w:rPr>
      <w:rFonts w:ascii="Georgia" w:hAnsi="Georgia"/>
      <w:b/>
      <w:noProof/>
      <w:sz w:val="22"/>
      <w:szCs w:val="24"/>
    </w:rPr>
  </w:style>
  <w:style w:type="paragraph" w:styleId="Testodelblocco">
    <w:name w:val="Block Text"/>
    <w:basedOn w:val="Normale"/>
    <w:uiPriority w:val="99"/>
    <w:rsid w:val="00317C93"/>
    <w:pPr>
      <w:ind w:left="708" w:right="-1"/>
      <w:jc w:val="both"/>
    </w:pPr>
    <w:rPr>
      <w:rFonts w:ascii="Arial" w:hAnsi="Arial"/>
    </w:rPr>
  </w:style>
  <w:style w:type="paragraph" w:styleId="Rientrocorpodeltesto2">
    <w:name w:val="Body Text Indent 2"/>
    <w:basedOn w:val="Normale"/>
    <w:link w:val="Rientrocorpodeltesto2Carattere"/>
    <w:uiPriority w:val="99"/>
    <w:rsid w:val="00317C93"/>
    <w:pPr>
      <w:ind w:left="708"/>
    </w:pPr>
    <w:rPr>
      <w:rFonts w:ascii="Arial" w:hAnsi="Arial"/>
    </w:rPr>
  </w:style>
  <w:style w:type="character" w:customStyle="1" w:styleId="Rientrocorpodeltesto2Carattere">
    <w:name w:val="Rientro corpo del testo 2 Carattere"/>
    <w:basedOn w:val="Carpredefinitoparagrafo"/>
    <w:link w:val="Rientrocorpodeltesto2"/>
    <w:uiPriority w:val="99"/>
    <w:locked/>
    <w:rsid w:val="009D2EC1"/>
    <w:rPr>
      <w:rFonts w:ascii="Arial" w:hAnsi="Arial" w:cs="Times New Roman"/>
    </w:rPr>
  </w:style>
  <w:style w:type="paragraph" w:styleId="Pidipagina">
    <w:name w:val="footer"/>
    <w:basedOn w:val="Normale"/>
    <w:link w:val="PidipaginaCarattere"/>
    <w:uiPriority w:val="99"/>
    <w:rsid w:val="00317C93"/>
    <w:pPr>
      <w:tabs>
        <w:tab w:val="left" w:pos="1134"/>
        <w:tab w:val="center" w:pos="4819"/>
        <w:tab w:val="right" w:pos="9638"/>
      </w:tabs>
      <w:spacing w:after="72"/>
    </w:pPr>
    <w:rPr>
      <w:rFonts w:ascii="Comic Sans MS" w:hAnsi="Comic Sans MS"/>
    </w:rPr>
  </w:style>
  <w:style w:type="character" w:customStyle="1" w:styleId="PidipaginaCarattere">
    <w:name w:val="Piè di pagina Carattere"/>
    <w:basedOn w:val="Carpredefinitoparagrafo"/>
    <w:link w:val="Pidipagina"/>
    <w:uiPriority w:val="99"/>
    <w:semiHidden/>
    <w:locked/>
    <w:rsid w:val="00E40D1E"/>
    <w:rPr>
      <w:rFonts w:cs="Times New Roman"/>
      <w:sz w:val="20"/>
      <w:szCs w:val="20"/>
    </w:rPr>
  </w:style>
  <w:style w:type="paragraph" w:styleId="Sommario3">
    <w:name w:val="toc 3"/>
    <w:basedOn w:val="Normale"/>
    <w:next w:val="Normale"/>
    <w:autoRedefine/>
    <w:uiPriority w:val="39"/>
    <w:rsid w:val="00317C93"/>
    <w:pPr>
      <w:tabs>
        <w:tab w:val="left" w:pos="1200"/>
        <w:tab w:val="right" w:leader="dot" w:pos="10206"/>
      </w:tabs>
      <w:ind w:left="400"/>
    </w:pPr>
    <w:rPr>
      <w:rFonts w:ascii="Georgia" w:hAnsi="Georgia"/>
      <w:noProof/>
      <w:color w:val="0000FF"/>
      <w:sz w:val="24"/>
      <w:szCs w:val="24"/>
    </w:rPr>
  </w:style>
  <w:style w:type="paragraph" w:styleId="Rientrocorpodeltesto3">
    <w:name w:val="Body Text Indent 3"/>
    <w:basedOn w:val="Normale"/>
    <w:link w:val="Rientrocorpodeltesto3Carattere"/>
    <w:uiPriority w:val="99"/>
    <w:rsid w:val="00317C93"/>
    <w:pPr>
      <w:autoSpaceDE w:val="0"/>
      <w:autoSpaceDN w:val="0"/>
      <w:adjustRightInd w:val="0"/>
      <w:ind w:left="708"/>
      <w:jc w:val="both"/>
    </w:pPr>
    <w:rPr>
      <w:rFonts w:ascii="Arial" w:hAnsi="Arial"/>
    </w:rPr>
  </w:style>
  <w:style w:type="character" w:customStyle="1" w:styleId="Rientrocorpodeltesto3Carattere">
    <w:name w:val="Rientro corpo del testo 3 Carattere"/>
    <w:basedOn w:val="Carpredefinitoparagrafo"/>
    <w:link w:val="Rientrocorpodeltesto3"/>
    <w:uiPriority w:val="99"/>
    <w:semiHidden/>
    <w:locked/>
    <w:rsid w:val="00E40D1E"/>
    <w:rPr>
      <w:rFonts w:cs="Times New Roman"/>
      <w:sz w:val="16"/>
      <w:szCs w:val="16"/>
    </w:rPr>
  </w:style>
  <w:style w:type="paragraph" w:styleId="Corpotesto">
    <w:name w:val="Body Text"/>
    <w:basedOn w:val="Normale"/>
    <w:link w:val="CorpotestoCarattere"/>
    <w:uiPriority w:val="99"/>
    <w:rsid w:val="00317C93"/>
    <w:rPr>
      <w:rFonts w:ascii="Arial" w:hAnsi="Arial"/>
      <w:sz w:val="24"/>
      <w:szCs w:val="24"/>
    </w:rPr>
  </w:style>
  <w:style w:type="character" w:customStyle="1" w:styleId="CorpotestoCarattere">
    <w:name w:val="Corpo testo Carattere"/>
    <w:basedOn w:val="Carpredefinitoparagrafo"/>
    <w:link w:val="Corpotesto"/>
    <w:uiPriority w:val="99"/>
    <w:semiHidden/>
    <w:locked/>
    <w:rsid w:val="00E40D1E"/>
    <w:rPr>
      <w:rFonts w:cs="Times New Roman"/>
      <w:sz w:val="20"/>
      <w:szCs w:val="20"/>
    </w:rPr>
  </w:style>
  <w:style w:type="paragraph" w:styleId="Corpodeltesto2">
    <w:name w:val="Body Text 2"/>
    <w:basedOn w:val="Normale"/>
    <w:link w:val="Corpodeltesto2Carattere"/>
    <w:uiPriority w:val="99"/>
    <w:rsid w:val="00317C93"/>
    <w:pPr>
      <w:jc w:val="both"/>
    </w:pPr>
    <w:rPr>
      <w:sz w:val="24"/>
      <w:szCs w:val="24"/>
    </w:rPr>
  </w:style>
  <w:style w:type="character" w:customStyle="1" w:styleId="Corpodeltesto2Carattere">
    <w:name w:val="Corpo del testo 2 Carattere"/>
    <w:basedOn w:val="Carpredefinitoparagrafo"/>
    <w:link w:val="Corpodeltesto2"/>
    <w:uiPriority w:val="99"/>
    <w:semiHidden/>
    <w:locked/>
    <w:rsid w:val="00E40D1E"/>
    <w:rPr>
      <w:rFonts w:cs="Times New Roman"/>
      <w:sz w:val="20"/>
      <w:szCs w:val="20"/>
    </w:rPr>
  </w:style>
  <w:style w:type="character" w:styleId="Numeropagina">
    <w:name w:val="page number"/>
    <w:basedOn w:val="Carpredefinitoparagrafo"/>
    <w:uiPriority w:val="99"/>
    <w:rsid w:val="00317C93"/>
    <w:rPr>
      <w:rFonts w:cs="Times New Roman"/>
    </w:rPr>
  </w:style>
  <w:style w:type="table" w:styleId="Grigliatabella">
    <w:name w:val="Table Grid"/>
    <w:basedOn w:val="Tabellanormale"/>
    <w:uiPriority w:val="99"/>
    <w:rsid w:val="008619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A13E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40D1E"/>
    <w:rPr>
      <w:rFonts w:cs="Times New Roman"/>
      <w:sz w:val="2"/>
    </w:rPr>
  </w:style>
  <w:style w:type="character" w:styleId="Collegamentoipertestuale">
    <w:name w:val="Hyperlink"/>
    <w:basedOn w:val="Carpredefinitoparagrafo"/>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e"/>
    <w:next w:val="Normale"/>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Testonotaapidipagina">
    <w:name w:val="footnote text"/>
    <w:basedOn w:val="Normale"/>
    <w:link w:val="TestonotaapidipaginaCarattere"/>
    <w:uiPriority w:val="99"/>
    <w:semiHidden/>
    <w:rsid w:val="00D020F6"/>
  </w:style>
  <w:style w:type="character" w:customStyle="1" w:styleId="TestonotaapidipaginaCarattere">
    <w:name w:val="Testo nota a piè di pagina Carattere"/>
    <w:basedOn w:val="Carpredefinitoparagrafo"/>
    <w:link w:val="Testonotaapidipagina"/>
    <w:uiPriority w:val="99"/>
    <w:locked/>
    <w:rsid w:val="009B0D7F"/>
    <w:rPr>
      <w:rFonts w:cs="Times New Roman"/>
      <w:lang w:val="it-IT" w:eastAsia="it-IT" w:bidi="ar-SA"/>
    </w:rPr>
  </w:style>
  <w:style w:type="character" w:styleId="Rimandonotaapidipagina">
    <w:name w:val="footnote reference"/>
    <w:basedOn w:val="Carpredefinitoparagrafo"/>
    <w:uiPriority w:val="99"/>
    <w:semiHidden/>
    <w:rsid w:val="00D020F6"/>
    <w:rPr>
      <w:rFonts w:cs="Times New Roman"/>
      <w:vertAlign w:val="superscript"/>
    </w:rPr>
  </w:style>
  <w:style w:type="paragraph" w:customStyle="1" w:styleId="ListParagraph1">
    <w:name w:val="List Paragraph1"/>
    <w:basedOn w:val="Normale"/>
    <w:uiPriority w:val="99"/>
    <w:rsid w:val="009B0D7F"/>
    <w:pPr>
      <w:ind w:left="720"/>
      <w:contextualSpacing/>
    </w:pPr>
  </w:style>
  <w:style w:type="character" w:styleId="Enfasigrassetto">
    <w:name w:val="Strong"/>
    <w:basedOn w:val="Carpredefinitoparagrafo"/>
    <w:uiPriority w:val="22"/>
    <w:qFormat/>
    <w:rsid w:val="00665747"/>
    <w:rPr>
      <w:rFonts w:cs="Times New Roman"/>
      <w:b/>
      <w:bCs/>
    </w:rPr>
  </w:style>
  <w:style w:type="paragraph" w:styleId="NormaleWeb">
    <w:name w:val="Normal (Web)"/>
    <w:basedOn w:val="Normale"/>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basedOn w:val="Carpredefinitoparagrafo"/>
    <w:uiPriority w:val="99"/>
    <w:rsid w:val="00AA59AD"/>
    <w:rPr>
      <w:rFonts w:cs="Times New Roman"/>
      <w:color w:val="000000"/>
      <w:shd w:val="clear" w:color="auto" w:fill="auto"/>
    </w:rPr>
  </w:style>
  <w:style w:type="character" w:customStyle="1" w:styleId="StileCorsivoNeroMotivoTrasparenteColorepersonalizzatoRGB">
    <w:name w:val="Stile Corsivo Nero Motivo: Trasparente (Colore personalizzato(RGB..."/>
    <w:basedOn w:val="Carpredefinitoparagrafo"/>
    <w:uiPriority w:val="99"/>
    <w:rsid w:val="00AA59AD"/>
    <w:rPr>
      <w:rFonts w:cs="Times New Roman"/>
      <w:i/>
      <w:iCs/>
      <w:color w:val="000000"/>
      <w:shd w:val="clear" w:color="auto" w:fill="auto"/>
    </w:rPr>
  </w:style>
  <w:style w:type="paragraph" w:customStyle="1" w:styleId="BodyText21">
    <w:name w:val="Body Text 21"/>
    <w:basedOn w:val="Normale"/>
    <w:uiPriority w:val="99"/>
    <w:rsid w:val="00E00111"/>
    <w:pPr>
      <w:widowControl w:val="0"/>
      <w:jc w:val="both"/>
    </w:pPr>
    <w:rPr>
      <w:sz w:val="28"/>
    </w:rPr>
  </w:style>
  <w:style w:type="paragraph" w:customStyle="1" w:styleId="Default">
    <w:name w:val="Default"/>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basedOn w:val="Carpredefinitoparagrafo"/>
    <w:uiPriority w:val="99"/>
    <w:rsid w:val="005536BF"/>
    <w:rPr>
      <w:rFonts w:cs="Times New Roman"/>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character" w:styleId="Collegamentovisitato">
    <w:name w:val="FollowedHyperlink"/>
    <w:basedOn w:val="Carpredefinitoparagrafo"/>
    <w:uiPriority w:val="99"/>
    <w:locked/>
    <w:rsid w:val="00F77F81"/>
    <w:rPr>
      <w:rFonts w:cs="Times New Roman"/>
      <w:color w:val="800080"/>
      <w:u w:val="single"/>
    </w:rPr>
  </w:style>
  <w:style w:type="paragraph" w:styleId="Paragrafoelenco">
    <w:name w:val="List Paragraph"/>
    <w:basedOn w:val="Normale"/>
    <w:uiPriority w:val="34"/>
    <w:qFormat/>
    <w:rsid w:val="00F456FF"/>
    <w:pPr>
      <w:spacing w:after="200" w:line="276" w:lineRule="auto"/>
      <w:ind w:left="720"/>
      <w:contextualSpacing/>
    </w:pPr>
    <w:rPr>
      <w:rFonts w:ascii="Calibri" w:hAnsi="Calibri"/>
      <w:sz w:val="22"/>
      <w:szCs w:val="22"/>
      <w:lang w:val="en-US" w:eastAsia="en-US"/>
    </w:rPr>
  </w:style>
  <w:style w:type="character" w:customStyle="1" w:styleId="CarattereCarattere">
    <w:name w:val="Carattere Carattere"/>
    <w:uiPriority w:val="99"/>
    <w:locked/>
    <w:rsid w:val="004825B4"/>
    <w:rPr>
      <w:lang w:val="it-IT" w:eastAsia="it-IT"/>
    </w:rPr>
  </w:style>
  <w:style w:type="character" w:customStyle="1" w:styleId="CarattereCarattere1">
    <w:name w:val="Carattere Carattere1"/>
    <w:uiPriority w:val="99"/>
    <w:rsid w:val="004825B4"/>
    <w:rPr>
      <w:rFonts w:ascii="Arial" w:hAnsi="Arial"/>
      <w:lang w:val="it-IT" w:eastAsia="it-IT"/>
    </w:rPr>
  </w:style>
  <w:style w:type="character" w:customStyle="1" w:styleId="CarattereCarattere2">
    <w:name w:val="Carattere Carattere2"/>
    <w:uiPriority w:val="99"/>
    <w:locked/>
    <w:rsid w:val="00F76FF2"/>
    <w:rPr>
      <w:lang w:val="it-IT" w:eastAsia="it-IT"/>
    </w:rPr>
  </w:style>
  <w:style w:type="character" w:customStyle="1" w:styleId="FootnoteTextChar1">
    <w:name w:val="Footnote Text Char1"/>
    <w:uiPriority w:val="99"/>
    <w:locked/>
    <w:rsid w:val="004D61EB"/>
    <w:rPr>
      <w:lang w:val="it-IT" w:eastAsia="it-IT"/>
    </w:rPr>
  </w:style>
  <w:style w:type="character" w:customStyle="1" w:styleId="Rientrocorpodeltesto2Carattere1">
    <w:name w:val="Rientro corpo del testo 2 Carattere1"/>
    <w:uiPriority w:val="99"/>
    <w:locked/>
    <w:rsid w:val="00D8332A"/>
    <w:rPr>
      <w:rFonts w:ascii="Arial" w:hAnsi="Arial" w:cs="Times New Roman"/>
      <w:lang w:val="it-IT" w:eastAsia="it-IT"/>
    </w:rPr>
  </w:style>
  <w:style w:type="paragraph" w:styleId="Nessunaspaziatura">
    <w:name w:val="No Spacing"/>
    <w:uiPriority w:val="1"/>
    <w:qFormat/>
    <w:rsid w:val="007C6043"/>
    <w:rPr>
      <w:rFonts w:ascii="Calibri" w:eastAsia="Calibri" w:hAnsi="Calibri"/>
      <w:lang w:eastAsia="en-US"/>
    </w:rPr>
  </w:style>
  <w:style w:type="table" w:styleId="Tabellagriglia1chiara-colore5">
    <w:name w:val="Grid Table 1 Light Accent 5"/>
    <w:basedOn w:val="Tabellanormale"/>
    <w:uiPriority w:val="46"/>
    <w:rsid w:val="007C6043"/>
    <w:rPr>
      <w:rFonts w:ascii="Calibri" w:eastAsia="Calibri" w:hAnsi="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Enfasicorsivo">
    <w:name w:val="Emphasis"/>
    <w:uiPriority w:val="20"/>
    <w:qFormat/>
    <w:locked/>
    <w:rsid w:val="00755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9792">
      <w:bodyDiv w:val="1"/>
      <w:marLeft w:val="0"/>
      <w:marRight w:val="0"/>
      <w:marTop w:val="0"/>
      <w:marBottom w:val="0"/>
      <w:divBdr>
        <w:top w:val="none" w:sz="0" w:space="0" w:color="auto"/>
        <w:left w:val="none" w:sz="0" w:space="0" w:color="auto"/>
        <w:bottom w:val="none" w:sz="0" w:space="0" w:color="auto"/>
        <w:right w:val="none" w:sz="0" w:space="0" w:color="auto"/>
      </w:divBdr>
      <w:divsChild>
        <w:div w:id="188375346">
          <w:marLeft w:val="0"/>
          <w:marRight w:val="0"/>
          <w:marTop w:val="0"/>
          <w:marBottom w:val="0"/>
          <w:divBdr>
            <w:top w:val="none" w:sz="0" w:space="0" w:color="auto"/>
            <w:left w:val="none" w:sz="0" w:space="0" w:color="auto"/>
            <w:bottom w:val="none" w:sz="0" w:space="0" w:color="auto"/>
            <w:right w:val="none" w:sz="0" w:space="0" w:color="auto"/>
          </w:divBdr>
        </w:div>
        <w:div w:id="1468274954">
          <w:marLeft w:val="0"/>
          <w:marRight w:val="0"/>
          <w:marTop w:val="0"/>
          <w:marBottom w:val="0"/>
          <w:divBdr>
            <w:top w:val="none" w:sz="0" w:space="0" w:color="auto"/>
            <w:left w:val="none" w:sz="0" w:space="0" w:color="auto"/>
            <w:bottom w:val="none" w:sz="0" w:space="0" w:color="auto"/>
            <w:right w:val="none" w:sz="0" w:space="0" w:color="auto"/>
          </w:divBdr>
        </w:div>
        <w:div w:id="809707404">
          <w:marLeft w:val="0"/>
          <w:marRight w:val="0"/>
          <w:marTop w:val="0"/>
          <w:marBottom w:val="0"/>
          <w:divBdr>
            <w:top w:val="none" w:sz="0" w:space="0" w:color="auto"/>
            <w:left w:val="none" w:sz="0" w:space="0" w:color="auto"/>
            <w:bottom w:val="none" w:sz="0" w:space="0" w:color="auto"/>
            <w:right w:val="none" w:sz="0" w:space="0" w:color="auto"/>
          </w:divBdr>
        </w:div>
        <w:div w:id="750280061">
          <w:marLeft w:val="0"/>
          <w:marRight w:val="0"/>
          <w:marTop w:val="0"/>
          <w:marBottom w:val="0"/>
          <w:divBdr>
            <w:top w:val="none" w:sz="0" w:space="0" w:color="auto"/>
            <w:left w:val="none" w:sz="0" w:space="0" w:color="auto"/>
            <w:bottom w:val="none" w:sz="0" w:space="0" w:color="auto"/>
            <w:right w:val="none" w:sz="0" w:space="0" w:color="auto"/>
          </w:divBdr>
        </w:div>
        <w:div w:id="422535048">
          <w:marLeft w:val="0"/>
          <w:marRight w:val="0"/>
          <w:marTop w:val="0"/>
          <w:marBottom w:val="0"/>
          <w:divBdr>
            <w:top w:val="none" w:sz="0" w:space="0" w:color="auto"/>
            <w:left w:val="none" w:sz="0" w:space="0" w:color="auto"/>
            <w:bottom w:val="none" w:sz="0" w:space="0" w:color="auto"/>
            <w:right w:val="none" w:sz="0" w:space="0" w:color="auto"/>
          </w:divBdr>
        </w:div>
      </w:divsChild>
    </w:div>
    <w:div w:id="875970284">
      <w:marLeft w:val="0"/>
      <w:marRight w:val="0"/>
      <w:marTop w:val="0"/>
      <w:marBottom w:val="0"/>
      <w:divBdr>
        <w:top w:val="none" w:sz="0" w:space="0" w:color="auto"/>
        <w:left w:val="none" w:sz="0" w:space="0" w:color="auto"/>
        <w:bottom w:val="none" w:sz="0" w:space="0" w:color="auto"/>
        <w:right w:val="none" w:sz="0" w:space="0" w:color="auto"/>
      </w:divBdr>
      <w:divsChild>
        <w:div w:id="875970447">
          <w:marLeft w:val="0"/>
          <w:marRight w:val="0"/>
          <w:marTop w:val="0"/>
          <w:marBottom w:val="0"/>
          <w:divBdr>
            <w:top w:val="none" w:sz="0" w:space="0" w:color="auto"/>
            <w:left w:val="none" w:sz="0" w:space="0" w:color="auto"/>
            <w:bottom w:val="none" w:sz="0" w:space="0" w:color="auto"/>
            <w:right w:val="none" w:sz="0" w:space="0" w:color="auto"/>
          </w:divBdr>
          <w:divsChild>
            <w:div w:id="875970297">
              <w:marLeft w:val="0"/>
              <w:marRight w:val="0"/>
              <w:marTop w:val="0"/>
              <w:marBottom w:val="0"/>
              <w:divBdr>
                <w:top w:val="none" w:sz="0" w:space="0" w:color="auto"/>
                <w:left w:val="none" w:sz="0" w:space="0" w:color="auto"/>
                <w:bottom w:val="none" w:sz="0" w:space="0" w:color="auto"/>
                <w:right w:val="none" w:sz="0" w:space="0" w:color="auto"/>
              </w:divBdr>
              <w:divsChild>
                <w:div w:id="875970286">
                  <w:marLeft w:val="0"/>
                  <w:marRight w:val="0"/>
                  <w:marTop w:val="0"/>
                  <w:marBottom w:val="0"/>
                  <w:divBdr>
                    <w:top w:val="none" w:sz="0" w:space="0" w:color="auto"/>
                    <w:left w:val="none" w:sz="0" w:space="0" w:color="auto"/>
                    <w:bottom w:val="none" w:sz="0" w:space="0" w:color="auto"/>
                    <w:right w:val="none" w:sz="0" w:space="0" w:color="auto"/>
                  </w:divBdr>
                  <w:divsChild>
                    <w:div w:id="875970425">
                      <w:marLeft w:val="0"/>
                      <w:marRight w:val="0"/>
                      <w:marTop w:val="0"/>
                      <w:marBottom w:val="0"/>
                      <w:divBdr>
                        <w:top w:val="none" w:sz="0" w:space="0" w:color="auto"/>
                        <w:left w:val="none" w:sz="0" w:space="0" w:color="auto"/>
                        <w:bottom w:val="none" w:sz="0" w:space="0" w:color="auto"/>
                        <w:right w:val="none" w:sz="0" w:space="0" w:color="auto"/>
                      </w:divBdr>
                      <w:divsChild>
                        <w:div w:id="875970321">
                          <w:marLeft w:val="0"/>
                          <w:marRight w:val="0"/>
                          <w:marTop w:val="0"/>
                          <w:marBottom w:val="0"/>
                          <w:divBdr>
                            <w:top w:val="none" w:sz="0" w:space="0" w:color="auto"/>
                            <w:left w:val="none" w:sz="0" w:space="0" w:color="auto"/>
                            <w:bottom w:val="none" w:sz="0" w:space="0" w:color="auto"/>
                            <w:right w:val="none" w:sz="0" w:space="0" w:color="auto"/>
                          </w:divBdr>
                          <w:divsChild>
                            <w:div w:id="875970356">
                              <w:marLeft w:val="0"/>
                              <w:marRight w:val="0"/>
                              <w:marTop w:val="0"/>
                              <w:marBottom w:val="0"/>
                              <w:divBdr>
                                <w:top w:val="none" w:sz="0" w:space="0" w:color="auto"/>
                                <w:left w:val="none" w:sz="0" w:space="0" w:color="auto"/>
                                <w:bottom w:val="none" w:sz="0" w:space="0" w:color="auto"/>
                                <w:right w:val="none" w:sz="0" w:space="0" w:color="auto"/>
                              </w:divBdr>
                              <w:divsChild>
                                <w:div w:id="875970314">
                                  <w:marLeft w:val="0"/>
                                  <w:marRight w:val="0"/>
                                  <w:marTop w:val="0"/>
                                  <w:marBottom w:val="0"/>
                                  <w:divBdr>
                                    <w:top w:val="none" w:sz="0" w:space="0" w:color="auto"/>
                                    <w:left w:val="none" w:sz="0" w:space="0" w:color="auto"/>
                                    <w:bottom w:val="none" w:sz="0" w:space="0" w:color="auto"/>
                                    <w:right w:val="none" w:sz="0" w:space="0" w:color="auto"/>
                                  </w:divBdr>
                                  <w:divsChild>
                                    <w:div w:id="875970414">
                                      <w:marLeft w:val="0"/>
                                      <w:marRight w:val="0"/>
                                      <w:marTop w:val="0"/>
                                      <w:marBottom w:val="0"/>
                                      <w:divBdr>
                                        <w:top w:val="none" w:sz="0" w:space="0" w:color="auto"/>
                                        <w:left w:val="none" w:sz="0" w:space="0" w:color="auto"/>
                                        <w:bottom w:val="none" w:sz="0" w:space="0" w:color="auto"/>
                                        <w:right w:val="none" w:sz="0" w:space="0" w:color="auto"/>
                                      </w:divBdr>
                                      <w:divsChild>
                                        <w:div w:id="875970403">
                                          <w:marLeft w:val="0"/>
                                          <w:marRight w:val="0"/>
                                          <w:marTop w:val="0"/>
                                          <w:marBottom w:val="0"/>
                                          <w:divBdr>
                                            <w:top w:val="none" w:sz="0" w:space="0" w:color="auto"/>
                                            <w:left w:val="none" w:sz="0" w:space="0" w:color="auto"/>
                                            <w:bottom w:val="none" w:sz="0" w:space="0" w:color="auto"/>
                                            <w:right w:val="none" w:sz="0" w:space="0" w:color="auto"/>
                                          </w:divBdr>
                                          <w:divsChild>
                                            <w:div w:id="875970361">
                                              <w:marLeft w:val="0"/>
                                              <w:marRight w:val="0"/>
                                              <w:marTop w:val="0"/>
                                              <w:marBottom w:val="0"/>
                                              <w:divBdr>
                                                <w:top w:val="none" w:sz="0" w:space="0" w:color="auto"/>
                                                <w:left w:val="none" w:sz="0" w:space="0" w:color="auto"/>
                                                <w:bottom w:val="none" w:sz="0" w:space="0" w:color="auto"/>
                                                <w:right w:val="none" w:sz="0" w:space="0" w:color="auto"/>
                                              </w:divBdr>
                                              <w:divsChild>
                                                <w:div w:id="875970444">
                                                  <w:marLeft w:val="0"/>
                                                  <w:marRight w:val="0"/>
                                                  <w:marTop w:val="0"/>
                                                  <w:marBottom w:val="0"/>
                                                  <w:divBdr>
                                                    <w:top w:val="none" w:sz="0" w:space="0" w:color="auto"/>
                                                    <w:left w:val="none" w:sz="0" w:space="0" w:color="auto"/>
                                                    <w:bottom w:val="none" w:sz="0" w:space="0" w:color="auto"/>
                                                    <w:right w:val="none" w:sz="0" w:space="0" w:color="auto"/>
                                                  </w:divBdr>
                                                  <w:divsChild>
                                                    <w:div w:id="875970331">
                                                      <w:marLeft w:val="0"/>
                                                      <w:marRight w:val="0"/>
                                                      <w:marTop w:val="0"/>
                                                      <w:marBottom w:val="0"/>
                                                      <w:divBdr>
                                                        <w:top w:val="none" w:sz="0" w:space="0" w:color="auto"/>
                                                        <w:left w:val="none" w:sz="0" w:space="0" w:color="auto"/>
                                                        <w:bottom w:val="none" w:sz="0" w:space="0" w:color="auto"/>
                                                        <w:right w:val="none" w:sz="0" w:space="0" w:color="auto"/>
                                                      </w:divBdr>
                                                      <w:divsChild>
                                                        <w:div w:id="875970385">
                                                          <w:marLeft w:val="0"/>
                                                          <w:marRight w:val="0"/>
                                                          <w:marTop w:val="0"/>
                                                          <w:marBottom w:val="0"/>
                                                          <w:divBdr>
                                                            <w:top w:val="none" w:sz="0" w:space="0" w:color="auto"/>
                                                            <w:left w:val="none" w:sz="0" w:space="0" w:color="auto"/>
                                                            <w:bottom w:val="none" w:sz="0" w:space="0" w:color="auto"/>
                                                            <w:right w:val="none" w:sz="0" w:space="0" w:color="auto"/>
                                                          </w:divBdr>
                                                          <w:divsChild>
                                                            <w:div w:id="875970375">
                                                              <w:marLeft w:val="0"/>
                                                              <w:marRight w:val="0"/>
                                                              <w:marTop w:val="0"/>
                                                              <w:marBottom w:val="0"/>
                                                              <w:divBdr>
                                                                <w:top w:val="none" w:sz="0" w:space="0" w:color="auto"/>
                                                                <w:left w:val="none" w:sz="0" w:space="0" w:color="auto"/>
                                                                <w:bottom w:val="none" w:sz="0" w:space="0" w:color="auto"/>
                                                                <w:right w:val="none" w:sz="0" w:space="0" w:color="auto"/>
                                                              </w:divBdr>
                                                              <w:divsChild>
                                                                <w:div w:id="875970358">
                                                                  <w:marLeft w:val="0"/>
                                                                  <w:marRight w:val="0"/>
                                                                  <w:marTop w:val="0"/>
                                                                  <w:marBottom w:val="0"/>
                                                                  <w:divBdr>
                                                                    <w:top w:val="none" w:sz="0" w:space="0" w:color="auto"/>
                                                                    <w:left w:val="none" w:sz="0" w:space="0" w:color="auto"/>
                                                                    <w:bottom w:val="none" w:sz="0" w:space="0" w:color="auto"/>
                                                                    <w:right w:val="none" w:sz="0" w:space="0" w:color="auto"/>
                                                                  </w:divBdr>
                                                                  <w:divsChild>
                                                                    <w:div w:id="875970342">
                                                                      <w:marLeft w:val="0"/>
                                                                      <w:marRight w:val="0"/>
                                                                      <w:marTop w:val="0"/>
                                                                      <w:marBottom w:val="0"/>
                                                                      <w:divBdr>
                                                                        <w:top w:val="none" w:sz="0" w:space="0" w:color="auto"/>
                                                                        <w:left w:val="none" w:sz="0" w:space="0" w:color="auto"/>
                                                                        <w:bottom w:val="none" w:sz="0" w:space="0" w:color="auto"/>
                                                                        <w:right w:val="none" w:sz="0" w:space="0" w:color="auto"/>
                                                                      </w:divBdr>
                                                                      <w:divsChild>
                                                                        <w:div w:id="875970372">
                                                                          <w:marLeft w:val="0"/>
                                                                          <w:marRight w:val="0"/>
                                                                          <w:marTop w:val="0"/>
                                                                          <w:marBottom w:val="0"/>
                                                                          <w:divBdr>
                                                                            <w:top w:val="none" w:sz="0" w:space="0" w:color="auto"/>
                                                                            <w:left w:val="none" w:sz="0" w:space="0" w:color="auto"/>
                                                                            <w:bottom w:val="none" w:sz="0" w:space="0" w:color="auto"/>
                                                                            <w:right w:val="none" w:sz="0" w:space="0" w:color="auto"/>
                                                                          </w:divBdr>
                                                                          <w:divsChild>
                                                                            <w:div w:id="875970396">
                                                                              <w:marLeft w:val="0"/>
                                                                              <w:marRight w:val="0"/>
                                                                              <w:marTop w:val="0"/>
                                                                              <w:marBottom w:val="0"/>
                                                                              <w:divBdr>
                                                                                <w:top w:val="none" w:sz="0" w:space="0" w:color="auto"/>
                                                                                <w:left w:val="none" w:sz="0" w:space="0" w:color="auto"/>
                                                                                <w:bottom w:val="none" w:sz="0" w:space="0" w:color="auto"/>
                                                                                <w:right w:val="none" w:sz="0" w:space="0" w:color="auto"/>
                                                                              </w:divBdr>
                                                                              <w:divsChild>
                                                                                <w:div w:id="875970382">
                                                                                  <w:marLeft w:val="0"/>
                                                                                  <w:marRight w:val="0"/>
                                                                                  <w:marTop w:val="0"/>
                                                                                  <w:marBottom w:val="0"/>
                                                                                  <w:divBdr>
                                                                                    <w:top w:val="none" w:sz="0" w:space="0" w:color="auto"/>
                                                                                    <w:left w:val="none" w:sz="0" w:space="0" w:color="auto"/>
                                                                                    <w:bottom w:val="none" w:sz="0" w:space="0" w:color="auto"/>
                                                                                    <w:right w:val="none" w:sz="0" w:space="0" w:color="auto"/>
                                                                                  </w:divBdr>
                                                                                  <w:divsChild>
                                                                                    <w:div w:id="875970285">
                                                                                      <w:marLeft w:val="0"/>
                                                                                      <w:marRight w:val="0"/>
                                                                                      <w:marTop w:val="0"/>
                                                                                      <w:marBottom w:val="0"/>
                                                                                      <w:divBdr>
                                                                                        <w:top w:val="none" w:sz="0" w:space="0" w:color="auto"/>
                                                                                        <w:left w:val="none" w:sz="0" w:space="0" w:color="auto"/>
                                                                                        <w:bottom w:val="none" w:sz="0" w:space="0" w:color="auto"/>
                                                                                        <w:right w:val="none" w:sz="0" w:space="0" w:color="auto"/>
                                                                                      </w:divBdr>
                                                                                      <w:divsChild>
                                                                                        <w:div w:id="875970419">
                                                                                          <w:marLeft w:val="0"/>
                                                                                          <w:marRight w:val="0"/>
                                                                                          <w:marTop w:val="0"/>
                                                                                          <w:marBottom w:val="0"/>
                                                                                          <w:divBdr>
                                                                                            <w:top w:val="none" w:sz="0" w:space="0" w:color="auto"/>
                                                                                            <w:left w:val="none" w:sz="0" w:space="0" w:color="auto"/>
                                                                                            <w:bottom w:val="none" w:sz="0" w:space="0" w:color="auto"/>
                                                                                            <w:right w:val="none" w:sz="0" w:space="0" w:color="auto"/>
                                                                                          </w:divBdr>
                                                                                          <w:divsChild>
                                                                                            <w:div w:id="875970324">
                                                                                              <w:marLeft w:val="0"/>
                                                                                              <w:marRight w:val="0"/>
                                                                                              <w:marTop w:val="0"/>
                                                                                              <w:marBottom w:val="0"/>
                                                                                              <w:divBdr>
                                                                                                <w:top w:val="none" w:sz="0" w:space="0" w:color="auto"/>
                                                                                                <w:left w:val="none" w:sz="0" w:space="0" w:color="auto"/>
                                                                                                <w:bottom w:val="none" w:sz="0" w:space="0" w:color="auto"/>
                                                                                                <w:right w:val="none" w:sz="0" w:space="0" w:color="auto"/>
                                                                                              </w:divBdr>
                                                                                              <w:divsChild>
                                                                                                <w:div w:id="875970312">
                                                                                                  <w:marLeft w:val="0"/>
                                                                                                  <w:marRight w:val="0"/>
                                                                                                  <w:marTop w:val="0"/>
                                                                                                  <w:marBottom w:val="0"/>
                                                                                                  <w:divBdr>
                                                                                                    <w:top w:val="none" w:sz="0" w:space="0" w:color="auto"/>
                                                                                                    <w:left w:val="none" w:sz="0" w:space="0" w:color="auto"/>
                                                                                                    <w:bottom w:val="none" w:sz="0" w:space="0" w:color="auto"/>
                                                                                                    <w:right w:val="none" w:sz="0" w:space="0" w:color="auto"/>
                                                                                                  </w:divBdr>
                                                                                                  <w:divsChild>
                                                                                                    <w:div w:id="875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295">
      <w:marLeft w:val="0"/>
      <w:marRight w:val="0"/>
      <w:marTop w:val="0"/>
      <w:marBottom w:val="0"/>
      <w:divBdr>
        <w:top w:val="none" w:sz="0" w:space="0" w:color="auto"/>
        <w:left w:val="none" w:sz="0" w:space="0" w:color="auto"/>
        <w:bottom w:val="none" w:sz="0" w:space="0" w:color="auto"/>
        <w:right w:val="none" w:sz="0" w:space="0" w:color="auto"/>
      </w:divBdr>
    </w:div>
    <w:div w:id="875970296">
      <w:marLeft w:val="0"/>
      <w:marRight w:val="0"/>
      <w:marTop w:val="0"/>
      <w:marBottom w:val="0"/>
      <w:divBdr>
        <w:top w:val="none" w:sz="0" w:space="0" w:color="auto"/>
        <w:left w:val="none" w:sz="0" w:space="0" w:color="auto"/>
        <w:bottom w:val="none" w:sz="0" w:space="0" w:color="auto"/>
        <w:right w:val="none" w:sz="0" w:space="0" w:color="auto"/>
      </w:divBdr>
    </w:div>
    <w:div w:id="875970298">
      <w:marLeft w:val="0"/>
      <w:marRight w:val="0"/>
      <w:marTop w:val="0"/>
      <w:marBottom w:val="0"/>
      <w:divBdr>
        <w:top w:val="none" w:sz="0" w:space="0" w:color="auto"/>
        <w:left w:val="none" w:sz="0" w:space="0" w:color="auto"/>
        <w:bottom w:val="none" w:sz="0" w:space="0" w:color="auto"/>
        <w:right w:val="none" w:sz="0" w:space="0" w:color="auto"/>
      </w:divBdr>
    </w:div>
    <w:div w:id="875970301">
      <w:marLeft w:val="0"/>
      <w:marRight w:val="0"/>
      <w:marTop w:val="0"/>
      <w:marBottom w:val="0"/>
      <w:divBdr>
        <w:top w:val="none" w:sz="0" w:space="0" w:color="auto"/>
        <w:left w:val="none" w:sz="0" w:space="0" w:color="auto"/>
        <w:bottom w:val="none" w:sz="0" w:space="0" w:color="auto"/>
        <w:right w:val="none" w:sz="0" w:space="0" w:color="auto"/>
      </w:divBdr>
    </w:div>
    <w:div w:id="875970303">
      <w:marLeft w:val="0"/>
      <w:marRight w:val="0"/>
      <w:marTop w:val="0"/>
      <w:marBottom w:val="0"/>
      <w:divBdr>
        <w:top w:val="none" w:sz="0" w:space="0" w:color="auto"/>
        <w:left w:val="none" w:sz="0" w:space="0" w:color="auto"/>
        <w:bottom w:val="none" w:sz="0" w:space="0" w:color="auto"/>
        <w:right w:val="none" w:sz="0" w:space="0" w:color="auto"/>
      </w:divBdr>
    </w:div>
    <w:div w:id="875970313">
      <w:marLeft w:val="0"/>
      <w:marRight w:val="0"/>
      <w:marTop w:val="0"/>
      <w:marBottom w:val="0"/>
      <w:divBdr>
        <w:top w:val="none" w:sz="0" w:space="0" w:color="auto"/>
        <w:left w:val="none" w:sz="0" w:space="0" w:color="auto"/>
        <w:bottom w:val="none" w:sz="0" w:space="0" w:color="auto"/>
        <w:right w:val="none" w:sz="0" w:space="0" w:color="auto"/>
      </w:divBdr>
    </w:div>
    <w:div w:id="875970322">
      <w:marLeft w:val="0"/>
      <w:marRight w:val="0"/>
      <w:marTop w:val="0"/>
      <w:marBottom w:val="0"/>
      <w:divBdr>
        <w:top w:val="none" w:sz="0" w:space="0" w:color="auto"/>
        <w:left w:val="none" w:sz="0" w:space="0" w:color="auto"/>
        <w:bottom w:val="none" w:sz="0" w:space="0" w:color="auto"/>
        <w:right w:val="none" w:sz="0" w:space="0" w:color="auto"/>
      </w:divBdr>
      <w:divsChild>
        <w:div w:id="875970417">
          <w:marLeft w:val="0"/>
          <w:marRight w:val="0"/>
          <w:marTop w:val="0"/>
          <w:marBottom w:val="0"/>
          <w:divBdr>
            <w:top w:val="none" w:sz="0" w:space="0" w:color="auto"/>
            <w:left w:val="none" w:sz="0" w:space="0" w:color="auto"/>
            <w:bottom w:val="none" w:sz="0" w:space="0" w:color="auto"/>
            <w:right w:val="none" w:sz="0" w:space="0" w:color="auto"/>
          </w:divBdr>
          <w:divsChild>
            <w:div w:id="875970429">
              <w:marLeft w:val="0"/>
              <w:marRight w:val="0"/>
              <w:marTop w:val="0"/>
              <w:marBottom w:val="0"/>
              <w:divBdr>
                <w:top w:val="none" w:sz="0" w:space="0" w:color="auto"/>
                <w:left w:val="none" w:sz="0" w:space="0" w:color="auto"/>
                <w:bottom w:val="none" w:sz="0" w:space="0" w:color="auto"/>
                <w:right w:val="none" w:sz="0" w:space="0" w:color="auto"/>
              </w:divBdr>
              <w:divsChild>
                <w:div w:id="875970351">
                  <w:marLeft w:val="0"/>
                  <w:marRight w:val="0"/>
                  <w:marTop w:val="0"/>
                  <w:marBottom w:val="0"/>
                  <w:divBdr>
                    <w:top w:val="none" w:sz="0" w:space="0" w:color="auto"/>
                    <w:left w:val="none" w:sz="0" w:space="0" w:color="auto"/>
                    <w:bottom w:val="none" w:sz="0" w:space="0" w:color="auto"/>
                    <w:right w:val="none" w:sz="0" w:space="0" w:color="auto"/>
                  </w:divBdr>
                  <w:divsChild>
                    <w:div w:id="875970448">
                      <w:marLeft w:val="0"/>
                      <w:marRight w:val="0"/>
                      <w:marTop w:val="0"/>
                      <w:marBottom w:val="0"/>
                      <w:divBdr>
                        <w:top w:val="none" w:sz="0" w:space="0" w:color="auto"/>
                        <w:left w:val="none" w:sz="0" w:space="0" w:color="auto"/>
                        <w:bottom w:val="none" w:sz="0" w:space="0" w:color="auto"/>
                        <w:right w:val="none" w:sz="0" w:space="0" w:color="auto"/>
                      </w:divBdr>
                      <w:divsChild>
                        <w:div w:id="875970438">
                          <w:marLeft w:val="0"/>
                          <w:marRight w:val="0"/>
                          <w:marTop w:val="0"/>
                          <w:marBottom w:val="0"/>
                          <w:divBdr>
                            <w:top w:val="none" w:sz="0" w:space="0" w:color="auto"/>
                            <w:left w:val="none" w:sz="0" w:space="0" w:color="auto"/>
                            <w:bottom w:val="none" w:sz="0" w:space="0" w:color="auto"/>
                            <w:right w:val="none" w:sz="0" w:space="0" w:color="auto"/>
                          </w:divBdr>
                          <w:divsChild>
                            <w:div w:id="875970400">
                              <w:marLeft w:val="0"/>
                              <w:marRight w:val="0"/>
                              <w:marTop w:val="0"/>
                              <w:marBottom w:val="0"/>
                              <w:divBdr>
                                <w:top w:val="none" w:sz="0" w:space="0" w:color="auto"/>
                                <w:left w:val="none" w:sz="0" w:space="0" w:color="auto"/>
                                <w:bottom w:val="none" w:sz="0" w:space="0" w:color="auto"/>
                                <w:right w:val="none" w:sz="0" w:space="0" w:color="auto"/>
                              </w:divBdr>
                              <w:divsChild>
                                <w:div w:id="875970427">
                                  <w:marLeft w:val="0"/>
                                  <w:marRight w:val="0"/>
                                  <w:marTop w:val="0"/>
                                  <w:marBottom w:val="0"/>
                                  <w:divBdr>
                                    <w:top w:val="none" w:sz="0" w:space="0" w:color="auto"/>
                                    <w:left w:val="none" w:sz="0" w:space="0" w:color="auto"/>
                                    <w:bottom w:val="none" w:sz="0" w:space="0" w:color="auto"/>
                                    <w:right w:val="none" w:sz="0" w:space="0" w:color="auto"/>
                                  </w:divBdr>
                                  <w:divsChild>
                                    <w:div w:id="875970367">
                                      <w:marLeft w:val="0"/>
                                      <w:marRight w:val="0"/>
                                      <w:marTop w:val="0"/>
                                      <w:marBottom w:val="0"/>
                                      <w:divBdr>
                                        <w:top w:val="none" w:sz="0" w:space="0" w:color="auto"/>
                                        <w:left w:val="none" w:sz="0" w:space="0" w:color="auto"/>
                                        <w:bottom w:val="none" w:sz="0" w:space="0" w:color="auto"/>
                                        <w:right w:val="none" w:sz="0" w:space="0" w:color="auto"/>
                                      </w:divBdr>
                                      <w:divsChild>
                                        <w:div w:id="875970309">
                                          <w:marLeft w:val="0"/>
                                          <w:marRight w:val="0"/>
                                          <w:marTop w:val="0"/>
                                          <w:marBottom w:val="0"/>
                                          <w:divBdr>
                                            <w:top w:val="none" w:sz="0" w:space="0" w:color="auto"/>
                                            <w:left w:val="none" w:sz="0" w:space="0" w:color="auto"/>
                                            <w:bottom w:val="none" w:sz="0" w:space="0" w:color="auto"/>
                                            <w:right w:val="none" w:sz="0" w:space="0" w:color="auto"/>
                                          </w:divBdr>
                                          <w:divsChild>
                                            <w:div w:id="875970289">
                                              <w:marLeft w:val="0"/>
                                              <w:marRight w:val="0"/>
                                              <w:marTop w:val="0"/>
                                              <w:marBottom w:val="0"/>
                                              <w:divBdr>
                                                <w:top w:val="none" w:sz="0" w:space="0" w:color="auto"/>
                                                <w:left w:val="none" w:sz="0" w:space="0" w:color="auto"/>
                                                <w:bottom w:val="none" w:sz="0" w:space="0" w:color="auto"/>
                                                <w:right w:val="none" w:sz="0" w:space="0" w:color="auto"/>
                                              </w:divBdr>
                                              <w:divsChild>
                                                <w:div w:id="875970423">
                                                  <w:marLeft w:val="0"/>
                                                  <w:marRight w:val="0"/>
                                                  <w:marTop w:val="0"/>
                                                  <w:marBottom w:val="0"/>
                                                  <w:divBdr>
                                                    <w:top w:val="none" w:sz="0" w:space="0" w:color="auto"/>
                                                    <w:left w:val="none" w:sz="0" w:space="0" w:color="auto"/>
                                                    <w:bottom w:val="none" w:sz="0" w:space="0" w:color="auto"/>
                                                    <w:right w:val="none" w:sz="0" w:space="0" w:color="auto"/>
                                                  </w:divBdr>
                                                  <w:divsChild>
                                                    <w:div w:id="875970411">
                                                      <w:marLeft w:val="0"/>
                                                      <w:marRight w:val="0"/>
                                                      <w:marTop w:val="0"/>
                                                      <w:marBottom w:val="0"/>
                                                      <w:divBdr>
                                                        <w:top w:val="none" w:sz="0" w:space="0" w:color="auto"/>
                                                        <w:left w:val="none" w:sz="0" w:space="0" w:color="auto"/>
                                                        <w:bottom w:val="none" w:sz="0" w:space="0" w:color="auto"/>
                                                        <w:right w:val="none" w:sz="0" w:space="0" w:color="auto"/>
                                                      </w:divBdr>
                                                      <w:divsChild>
                                                        <w:div w:id="875970387">
                                                          <w:marLeft w:val="0"/>
                                                          <w:marRight w:val="0"/>
                                                          <w:marTop w:val="0"/>
                                                          <w:marBottom w:val="0"/>
                                                          <w:divBdr>
                                                            <w:top w:val="none" w:sz="0" w:space="0" w:color="auto"/>
                                                            <w:left w:val="none" w:sz="0" w:space="0" w:color="auto"/>
                                                            <w:bottom w:val="none" w:sz="0" w:space="0" w:color="auto"/>
                                                            <w:right w:val="none" w:sz="0" w:space="0" w:color="auto"/>
                                                          </w:divBdr>
                                                          <w:divsChild>
                                                            <w:div w:id="875970344">
                                                              <w:marLeft w:val="0"/>
                                                              <w:marRight w:val="0"/>
                                                              <w:marTop w:val="0"/>
                                                              <w:marBottom w:val="0"/>
                                                              <w:divBdr>
                                                                <w:top w:val="none" w:sz="0" w:space="0" w:color="auto"/>
                                                                <w:left w:val="none" w:sz="0" w:space="0" w:color="auto"/>
                                                                <w:bottom w:val="none" w:sz="0" w:space="0" w:color="auto"/>
                                                                <w:right w:val="none" w:sz="0" w:space="0" w:color="auto"/>
                                                              </w:divBdr>
                                                              <w:divsChild>
                                                                <w:div w:id="875970452">
                                                                  <w:marLeft w:val="0"/>
                                                                  <w:marRight w:val="0"/>
                                                                  <w:marTop w:val="0"/>
                                                                  <w:marBottom w:val="0"/>
                                                                  <w:divBdr>
                                                                    <w:top w:val="none" w:sz="0" w:space="0" w:color="auto"/>
                                                                    <w:left w:val="none" w:sz="0" w:space="0" w:color="auto"/>
                                                                    <w:bottom w:val="none" w:sz="0" w:space="0" w:color="auto"/>
                                                                    <w:right w:val="none" w:sz="0" w:space="0" w:color="auto"/>
                                                                  </w:divBdr>
                                                                  <w:divsChild>
                                                                    <w:div w:id="875970401">
                                                                      <w:marLeft w:val="0"/>
                                                                      <w:marRight w:val="0"/>
                                                                      <w:marTop w:val="0"/>
                                                                      <w:marBottom w:val="0"/>
                                                                      <w:divBdr>
                                                                        <w:top w:val="none" w:sz="0" w:space="0" w:color="auto"/>
                                                                        <w:left w:val="none" w:sz="0" w:space="0" w:color="auto"/>
                                                                        <w:bottom w:val="none" w:sz="0" w:space="0" w:color="auto"/>
                                                                        <w:right w:val="none" w:sz="0" w:space="0" w:color="auto"/>
                                                                      </w:divBdr>
                                                                      <w:divsChild>
                                                                        <w:div w:id="875970428">
                                                                          <w:marLeft w:val="0"/>
                                                                          <w:marRight w:val="0"/>
                                                                          <w:marTop w:val="0"/>
                                                                          <w:marBottom w:val="0"/>
                                                                          <w:divBdr>
                                                                            <w:top w:val="none" w:sz="0" w:space="0" w:color="auto"/>
                                                                            <w:left w:val="none" w:sz="0" w:space="0" w:color="auto"/>
                                                                            <w:bottom w:val="none" w:sz="0" w:space="0" w:color="auto"/>
                                                                            <w:right w:val="none" w:sz="0" w:space="0" w:color="auto"/>
                                                                          </w:divBdr>
                                                                          <w:divsChild>
                                                                            <w:div w:id="875970346">
                                                                              <w:marLeft w:val="0"/>
                                                                              <w:marRight w:val="0"/>
                                                                              <w:marTop w:val="0"/>
                                                                              <w:marBottom w:val="0"/>
                                                                              <w:divBdr>
                                                                                <w:top w:val="none" w:sz="0" w:space="0" w:color="auto"/>
                                                                                <w:left w:val="none" w:sz="0" w:space="0" w:color="auto"/>
                                                                                <w:bottom w:val="none" w:sz="0" w:space="0" w:color="auto"/>
                                                                                <w:right w:val="none" w:sz="0" w:space="0" w:color="auto"/>
                                                                              </w:divBdr>
                                                                              <w:divsChild>
                                                                                <w:div w:id="875970318">
                                                                                  <w:marLeft w:val="0"/>
                                                                                  <w:marRight w:val="0"/>
                                                                                  <w:marTop w:val="0"/>
                                                                                  <w:marBottom w:val="0"/>
                                                                                  <w:divBdr>
                                                                                    <w:top w:val="none" w:sz="0" w:space="0" w:color="auto"/>
                                                                                    <w:left w:val="none" w:sz="0" w:space="0" w:color="auto"/>
                                                                                    <w:bottom w:val="none" w:sz="0" w:space="0" w:color="auto"/>
                                                                                    <w:right w:val="none" w:sz="0" w:space="0" w:color="auto"/>
                                                                                  </w:divBdr>
                                                                                  <w:divsChild>
                                                                                    <w:div w:id="875970432">
                                                                                      <w:marLeft w:val="0"/>
                                                                                      <w:marRight w:val="0"/>
                                                                                      <w:marTop w:val="0"/>
                                                                                      <w:marBottom w:val="0"/>
                                                                                      <w:divBdr>
                                                                                        <w:top w:val="none" w:sz="0" w:space="0" w:color="auto"/>
                                                                                        <w:left w:val="none" w:sz="0" w:space="0" w:color="auto"/>
                                                                                        <w:bottom w:val="none" w:sz="0" w:space="0" w:color="auto"/>
                                                                                        <w:right w:val="none" w:sz="0" w:space="0" w:color="auto"/>
                                                                                      </w:divBdr>
                                                                                      <w:divsChild>
                                                                                        <w:div w:id="875970422">
                                                                                          <w:marLeft w:val="0"/>
                                                                                          <w:marRight w:val="0"/>
                                                                                          <w:marTop w:val="0"/>
                                                                                          <w:marBottom w:val="0"/>
                                                                                          <w:divBdr>
                                                                                            <w:top w:val="none" w:sz="0" w:space="0" w:color="auto"/>
                                                                                            <w:left w:val="none" w:sz="0" w:space="0" w:color="auto"/>
                                                                                            <w:bottom w:val="none" w:sz="0" w:space="0" w:color="auto"/>
                                                                                            <w:right w:val="none" w:sz="0" w:space="0" w:color="auto"/>
                                                                                          </w:divBdr>
                                                                                          <w:divsChild>
                                                                                            <w:div w:id="875970350">
                                                                                              <w:marLeft w:val="0"/>
                                                                                              <w:marRight w:val="0"/>
                                                                                              <w:marTop w:val="0"/>
                                                                                              <w:marBottom w:val="0"/>
                                                                                              <w:divBdr>
                                                                                                <w:top w:val="none" w:sz="0" w:space="0" w:color="auto"/>
                                                                                                <w:left w:val="none" w:sz="0" w:space="0" w:color="auto"/>
                                                                                                <w:bottom w:val="none" w:sz="0" w:space="0" w:color="auto"/>
                                                                                                <w:right w:val="none" w:sz="0" w:space="0" w:color="auto"/>
                                                                                              </w:divBdr>
                                                                                              <w:divsChild>
                                                                                                <w:div w:id="875970354">
                                                                                                  <w:marLeft w:val="0"/>
                                                                                                  <w:marRight w:val="0"/>
                                                                                                  <w:marTop w:val="0"/>
                                                                                                  <w:marBottom w:val="0"/>
                                                                                                  <w:divBdr>
                                                                                                    <w:top w:val="none" w:sz="0" w:space="0" w:color="auto"/>
                                                                                                    <w:left w:val="none" w:sz="0" w:space="0" w:color="auto"/>
                                                                                                    <w:bottom w:val="none" w:sz="0" w:space="0" w:color="auto"/>
                                                                                                    <w:right w:val="none" w:sz="0" w:space="0" w:color="auto"/>
                                                                                                  </w:divBdr>
                                                                                                  <w:divsChild>
                                                                                                    <w:div w:id="875970430">
                                                                                                      <w:marLeft w:val="0"/>
                                                                                                      <w:marRight w:val="0"/>
                                                                                                      <w:marTop w:val="0"/>
                                                                                                      <w:marBottom w:val="0"/>
                                                                                                      <w:divBdr>
                                                                                                        <w:top w:val="none" w:sz="0" w:space="0" w:color="auto"/>
                                                                                                        <w:left w:val="none" w:sz="0" w:space="0" w:color="auto"/>
                                                                                                        <w:bottom w:val="none" w:sz="0" w:space="0" w:color="auto"/>
                                                                                                        <w:right w:val="none" w:sz="0" w:space="0" w:color="auto"/>
                                                                                                      </w:divBdr>
                                                                                                      <w:divsChild>
                                                                                                        <w:div w:id="875970359">
                                                                                                          <w:marLeft w:val="0"/>
                                                                                                          <w:marRight w:val="0"/>
                                                                                                          <w:marTop w:val="0"/>
                                                                                                          <w:marBottom w:val="0"/>
                                                                                                          <w:divBdr>
                                                                                                            <w:top w:val="none" w:sz="0" w:space="0" w:color="auto"/>
                                                                                                            <w:left w:val="none" w:sz="0" w:space="0" w:color="auto"/>
                                                                                                            <w:bottom w:val="none" w:sz="0" w:space="0" w:color="auto"/>
                                                                                                            <w:right w:val="none" w:sz="0" w:space="0" w:color="auto"/>
                                                                                                          </w:divBdr>
                                                                                                          <w:divsChild>
                                                                                                            <w:div w:id="875970363">
                                                                                                              <w:marLeft w:val="0"/>
                                                                                                              <w:marRight w:val="0"/>
                                                                                                              <w:marTop w:val="0"/>
                                                                                                              <w:marBottom w:val="0"/>
                                                                                                              <w:divBdr>
                                                                                                                <w:top w:val="none" w:sz="0" w:space="0" w:color="auto"/>
                                                                                                                <w:left w:val="none" w:sz="0" w:space="0" w:color="auto"/>
                                                                                                                <w:bottom w:val="none" w:sz="0" w:space="0" w:color="auto"/>
                                                                                                                <w:right w:val="none" w:sz="0" w:space="0" w:color="auto"/>
                                                                                                              </w:divBdr>
                                                                                                              <w:divsChild>
                                                                                                                <w:div w:id="875970305">
                                                                                                                  <w:marLeft w:val="0"/>
                                                                                                                  <w:marRight w:val="0"/>
                                                                                                                  <w:marTop w:val="0"/>
                                                                                                                  <w:marBottom w:val="0"/>
                                                                                                                  <w:divBdr>
                                                                                                                    <w:top w:val="none" w:sz="0" w:space="0" w:color="auto"/>
                                                                                                                    <w:left w:val="none" w:sz="0" w:space="0" w:color="auto"/>
                                                                                                                    <w:bottom w:val="none" w:sz="0" w:space="0" w:color="auto"/>
                                                                                                                    <w:right w:val="none" w:sz="0" w:space="0" w:color="auto"/>
                                                                                                                  </w:divBdr>
                                                                                                                </w:div>
                                                                                                                <w:div w:id="875970307">
                                                                                                                  <w:marLeft w:val="0"/>
                                                                                                                  <w:marRight w:val="0"/>
                                                                                                                  <w:marTop w:val="0"/>
                                                                                                                  <w:marBottom w:val="0"/>
                                                                                                                  <w:divBdr>
                                                                                                                    <w:top w:val="none" w:sz="0" w:space="0" w:color="auto"/>
                                                                                                                    <w:left w:val="none" w:sz="0" w:space="0" w:color="auto"/>
                                                                                                                    <w:bottom w:val="none" w:sz="0" w:space="0" w:color="auto"/>
                                                                                                                    <w:right w:val="none" w:sz="0" w:space="0" w:color="auto"/>
                                                                                                                  </w:divBdr>
                                                                                                                </w:div>
                                                                                                                <w:div w:id="875970319">
                                                                                                                  <w:marLeft w:val="0"/>
                                                                                                                  <w:marRight w:val="0"/>
                                                                                                                  <w:marTop w:val="0"/>
                                                                                                                  <w:marBottom w:val="0"/>
                                                                                                                  <w:divBdr>
                                                                                                                    <w:top w:val="none" w:sz="0" w:space="0" w:color="auto"/>
                                                                                                                    <w:left w:val="none" w:sz="0" w:space="0" w:color="auto"/>
                                                                                                                    <w:bottom w:val="none" w:sz="0" w:space="0" w:color="auto"/>
                                                                                                                    <w:right w:val="none" w:sz="0" w:space="0" w:color="auto"/>
                                                                                                                  </w:divBdr>
                                                                                                                </w:div>
                                                                                                                <w:div w:id="875970365">
                                                                                                                  <w:marLeft w:val="0"/>
                                                                                                                  <w:marRight w:val="0"/>
                                                                                                                  <w:marTop w:val="0"/>
                                                                                                                  <w:marBottom w:val="0"/>
                                                                                                                  <w:divBdr>
                                                                                                                    <w:top w:val="none" w:sz="0" w:space="0" w:color="auto"/>
                                                                                                                    <w:left w:val="none" w:sz="0" w:space="0" w:color="auto"/>
                                                                                                                    <w:bottom w:val="none" w:sz="0" w:space="0" w:color="auto"/>
                                                                                                                    <w:right w:val="none" w:sz="0" w:space="0" w:color="auto"/>
                                                                                                                  </w:divBdr>
                                                                                                                </w:div>
                                                                                                                <w:div w:id="875970379">
                                                                                                                  <w:marLeft w:val="0"/>
                                                                                                                  <w:marRight w:val="0"/>
                                                                                                                  <w:marTop w:val="0"/>
                                                                                                                  <w:marBottom w:val="0"/>
                                                                                                                  <w:divBdr>
                                                                                                                    <w:top w:val="none" w:sz="0" w:space="0" w:color="auto"/>
                                                                                                                    <w:left w:val="none" w:sz="0" w:space="0" w:color="auto"/>
                                                                                                                    <w:bottom w:val="none" w:sz="0" w:space="0" w:color="auto"/>
                                                                                                                    <w:right w:val="none" w:sz="0" w:space="0" w:color="auto"/>
                                                                                                                  </w:divBdr>
                                                                                                                </w:div>
                                                                                                                <w:div w:id="875970383">
                                                                                                                  <w:marLeft w:val="0"/>
                                                                                                                  <w:marRight w:val="0"/>
                                                                                                                  <w:marTop w:val="0"/>
                                                                                                                  <w:marBottom w:val="0"/>
                                                                                                                  <w:divBdr>
                                                                                                                    <w:top w:val="none" w:sz="0" w:space="0" w:color="auto"/>
                                                                                                                    <w:left w:val="none" w:sz="0" w:space="0" w:color="auto"/>
                                                                                                                    <w:bottom w:val="none" w:sz="0" w:space="0" w:color="auto"/>
                                                                                                                    <w:right w:val="none" w:sz="0" w:space="0" w:color="auto"/>
                                                                                                                  </w:divBdr>
                                                                                                                </w:div>
                                                                                                                <w:div w:id="875970388">
                                                                                                                  <w:marLeft w:val="0"/>
                                                                                                                  <w:marRight w:val="0"/>
                                                                                                                  <w:marTop w:val="0"/>
                                                                                                                  <w:marBottom w:val="0"/>
                                                                                                                  <w:divBdr>
                                                                                                                    <w:top w:val="none" w:sz="0" w:space="0" w:color="auto"/>
                                                                                                                    <w:left w:val="none" w:sz="0" w:space="0" w:color="auto"/>
                                                                                                                    <w:bottom w:val="none" w:sz="0" w:space="0" w:color="auto"/>
                                                                                                                    <w:right w:val="none" w:sz="0" w:space="0" w:color="auto"/>
                                                                                                                  </w:divBdr>
                                                                                                                </w:div>
                                                                                                                <w:div w:id="875970407">
                                                                                                                  <w:marLeft w:val="0"/>
                                                                                                                  <w:marRight w:val="0"/>
                                                                                                                  <w:marTop w:val="0"/>
                                                                                                                  <w:marBottom w:val="0"/>
                                                                                                                  <w:divBdr>
                                                                                                                    <w:top w:val="none" w:sz="0" w:space="0" w:color="auto"/>
                                                                                                                    <w:left w:val="none" w:sz="0" w:space="0" w:color="auto"/>
                                                                                                                    <w:bottom w:val="none" w:sz="0" w:space="0" w:color="auto"/>
                                                                                                                    <w:right w:val="none" w:sz="0" w:space="0" w:color="auto"/>
                                                                                                                  </w:divBdr>
                                                                                                                </w:div>
                                                                                                                <w:div w:id="875970424">
                                                                                                                  <w:marLeft w:val="0"/>
                                                                                                                  <w:marRight w:val="0"/>
                                                                                                                  <w:marTop w:val="0"/>
                                                                                                                  <w:marBottom w:val="0"/>
                                                                                                                  <w:divBdr>
                                                                                                                    <w:top w:val="none" w:sz="0" w:space="0" w:color="auto"/>
                                                                                                                    <w:left w:val="none" w:sz="0" w:space="0" w:color="auto"/>
                                                                                                                    <w:bottom w:val="none" w:sz="0" w:space="0" w:color="auto"/>
                                                                                                                    <w:right w:val="none" w:sz="0" w:space="0" w:color="auto"/>
                                                                                                                  </w:divBdr>
                                                                                                                </w:div>
                                                                                                                <w:div w:id="875970435">
                                                                                                                  <w:marLeft w:val="0"/>
                                                                                                                  <w:marRight w:val="0"/>
                                                                                                                  <w:marTop w:val="0"/>
                                                                                                                  <w:marBottom w:val="0"/>
                                                                                                                  <w:divBdr>
                                                                                                                    <w:top w:val="none" w:sz="0" w:space="0" w:color="auto"/>
                                                                                                                    <w:left w:val="none" w:sz="0" w:space="0" w:color="auto"/>
                                                                                                                    <w:bottom w:val="none" w:sz="0" w:space="0" w:color="auto"/>
                                                                                                                    <w:right w:val="none" w:sz="0" w:space="0" w:color="auto"/>
                                                                                                                  </w:divBdr>
                                                                                                                </w:div>
                                                                                                                <w:div w:id="875970437">
                                                                                                                  <w:marLeft w:val="0"/>
                                                                                                                  <w:marRight w:val="0"/>
                                                                                                                  <w:marTop w:val="0"/>
                                                                                                                  <w:marBottom w:val="0"/>
                                                                                                                  <w:divBdr>
                                                                                                                    <w:top w:val="none" w:sz="0" w:space="0" w:color="auto"/>
                                                                                                                    <w:left w:val="none" w:sz="0" w:space="0" w:color="auto"/>
                                                                                                                    <w:bottom w:val="none" w:sz="0" w:space="0" w:color="auto"/>
                                                                                                                    <w:right w:val="none" w:sz="0" w:space="0" w:color="auto"/>
                                                                                                                  </w:divBdr>
                                                                                                                </w:div>
                                                                                                                <w:div w:id="875970443">
                                                                                                                  <w:marLeft w:val="0"/>
                                                                                                                  <w:marRight w:val="0"/>
                                                                                                                  <w:marTop w:val="0"/>
                                                                                                                  <w:marBottom w:val="0"/>
                                                                                                                  <w:divBdr>
                                                                                                                    <w:top w:val="none" w:sz="0" w:space="0" w:color="auto"/>
                                                                                                                    <w:left w:val="none" w:sz="0" w:space="0" w:color="auto"/>
                                                                                                                    <w:bottom w:val="none" w:sz="0" w:space="0" w:color="auto"/>
                                                                                                                    <w:right w:val="none" w:sz="0" w:space="0" w:color="auto"/>
                                                                                                                  </w:divBdr>
                                                                                                                </w:div>
                                                                                                                <w:div w:id="87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27">
      <w:marLeft w:val="0"/>
      <w:marRight w:val="0"/>
      <w:marTop w:val="0"/>
      <w:marBottom w:val="0"/>
      <w:divBdr>
        <w:top w:val="none" w:sz="0" w:space="0" w:color="auto"/>
        <w:left w:val="none" w:sz="0" w:space="0" w:color="auto"/>
        <w:bottom w:val="none" w:sz="0" w:space="0" w:color="auto"/>
        <w:right w:val="none" w:sz="0" w:space="0" w:color="auto"/>
      </w:divBdr>
      <w:divsChild>
        <w:div w:id="875970386">
          <w:marLeft w:val="0"/>
          <w:marRight w:val="0"/>
          <w:marTop w:val="0"/>
          <w:marBottom w:val="0"/>
          <w:divBdr>
            <w:top w:val="none" w:sz="0" w:space="0" w:color="auto"/>
            <w:left w:val="none" w:sz="0" w:space="0" w:color="auto"/>
            <w:bottom w:val="none" w:sz="0" w:space="0" w:color="auto"/>
            <w:right w:val="none" w:sz="0" w:space="0" w:color="auto"/>
          </w:divBdr>
          <w:divsChild>
            <w:div w:id="875970416">
              <w:marLeft w:val="0"/>
              <w:marRight w:val="0"/>
              <w:marTop w:val="0"/>
              <w:marBottom w:val="0"/>
              <w:divBdr>
                <w:top w:val="none" w:sz="0" w:space="0" w:color="auto"/>
                <w:left w:val="none" w:sz="0" w:space="0" w:color="auto"/>
                <w:bottom w:val="none" w:sz="0" w:space="0" w:color="auto"/>
                <w:right w:val="none" w:sz="0" w:space="0" w:color="auto"/>
              </w:divBdr>
              <w:divsChild>
                <w:div w:id="875970390">
                  <w:marLeft w:val="0"/>
                  <w:marRight w:val="0"/>
                  <w:marTop w:val="0"/>
                  <w:marBottom w:val="0"/>
                  <w:divBdr>
                    <w:top w:val="none" w:sz="0" w:space="0" w:color="auto"/>
                    <w:left w:val="none" w:sz="0" w:space="0" w:color="auto"/>
                    <w:bottom w:val="none" w:sz="0" w:space="0" w:color="auto"/>
                    <w:right w:val="none" w:sz="0" w:space="0" w:color="auto"/>
                  </w:divBdr>
                  <w:divsChild>
                    <w:div w:id="875970426">
                      <w:marLeft w:val="0"/>
                      <w:marRight w:val="0"/>
                      <w:marTop w:val="0"/>
                      <w:marBottom w:val="0"/>
                      <w:divBdr>
                        <w:top w:val="none" w:sz="0" w:space="0" w:color="auto"/>
                        <w:left w:val="none" w:sz="0" w:space="0" w:color="auto"/>
                        <w:bottom w:val="none" w:sz="0" w:space="0" w:color="auto"/>
                        <w:right w:val="none" w:sz="0" w:space="0" w:color="auto"/>
                      </w:divBdr>
                      <w:divsChild>
                        <w:div w:id="875970310">
                          <w:marLeft w:val="0"/>
                          <w:marRight w:val="0"/>
                          <w:marTop w:val="0"/>
                          <w:marBottom w:val="0"/>
                          <w:divBdr>
                            <w:top w:val="none" w:sz="0" w:space="0" w:color="auto"/>
                            <w:left w:val="none" w:sz="0" w:space="0" w:color="auto"/>
                            <w:bottom w:val="none" w:sz="0" w:space="0" w:color="auto"/>
                            <w:right w:val="none" w:sz="0" w:space="0" w:color="auto"/>
                          </w:divBdr>
                          <w:divsChild>
                            <w:div w:id="875970325">
                              <w:marLeft w:val="0"/>
                              <w:marRight w:val="0"/>
                              <w:marTop w:val="0"/>
                              <w:marBottom w:val="0"/>
                              <w:divBdr>
                                <w:top w:val="none" w:sz="0" w:space="0" w:color="auto"/>
                                <w:left w:val="none" w:sz="0" w:space="0" w:color="auto"/>
                                <w:bottom w:val="none" w:sz="0" w:space="0" w:color="auto"/>
                                <w:right w:val="none" w:sz="0" w:space="0" w:color="auto"/>
                              </w:divBdr>
                              <w:divsChild>
                                <w:div w:id="875970287">
                                  <w:marLeft w:val="0"/>
                                  <w:marRight w:val="0"/>
                                  <w:marTop w:val="0"/>
                                  <w:marBottom w:val="0"/>
                                  <w:divBdr>
                                    <w:top w:val="none" w:sz="0" w:space="0" w:color="auto"/>
                                    <w:left w:val="none" w:sz="0" w:space="0" w:color="auto"/>
                                    <w:bottom w:val="none" w:sz="0" w:space="0" w:color="auto"/>
                                    <w:right w:val="none" w:sz="0" w:space="0" w:color="auto"/>
                                  </w:divBdr>
                                  <w:divsChild>
                                    <w:div w:id="875970409">
                                      <w:marLeft w:val="0"/>
                                      <w:marRight w:val="0"/>
                                      <w:marTop w:val="0"/>
                                      <w:marBottom w:val="0"/>
                                      <w:divBdr>
                                        <w:top w:val="none" w:sz="0" w:space="0" w:color="auto"/>
                                        <w:left w:val="none" w:sz="0" w:space="0" w:color="auto"/>
                                        <w:bottom w:val="none" w:sz="0" w:space="0" w:color="auto"/>
                                        <w:right w:val="none" w:sz="0" w:space="0" w:color="auto"/>
                                      </w:divBdr>
                                      <w:divsChild>
                                        <w:div w:id="875970336">
                                          <w:marLeft w:val="0"/>
                                          <w:marRight w:val="0"/>
                                          <w:marTop w:val="0"/>
                                          <w:marBottom w:val="0"/>
                                          <w:divBdr>
                                            <w:top w:val="none" w:sz="0" w:space="0" w:color="auto"/>
                                            <w:left w:val="none" w:sz="0" w:space="0" w:color="auto"/>
                                            <w:bottom w:val="none" w:sz="0" w:space="0" w:color="auto"/>
                                            <w:right w:val="none" w:sz="0" w:space="0" w:color="auto"/>
                                          </w:divBdr>
                                          <w:divsChild>
                                            <w:div w:id="875970349">
                                              <w:marLeft w:val="0"/>
                                              <w:marRight w:val="0"/>
                                              <w:marTop w:val="0"/>
                                              <w:marBottom w:val="0"/>
                                              <w:divBdr>
                                                <w:top w:val="none" w:sz="0" w:space="0" w:color="auto"/>
                                                <w:left w:val="none" w:sz="0" w:space="0" w:color="auto"/>
                                                <w:bottom w:val="none" w:sz="0" w:space="0" w:color="auto"/>
                                                <w:right w:val="none" w:sz="0" w:space="0" w:color="auto"/>
                                              </w:divBdr>
                                              <w:divsChild>
                                                <w:div w:id="875970352">
                                                  <w:marLeft w:val="0"/>
                                                  <w:marRight w:val="0"/>
                                                  <w:marTop w:val="0"/>
                                                  <w:marBottom w:val="0"/>
                                                  <w:divBdr>
                                                    <w:top w:val="none" w:sz="0" w:space="0" w:color="auto"/>
                                                    <w:left w:val="none" w:sz="0" w:space="0" w:color="auto"/>
                                                    <w:bottom w:val="none" w:sz="0" w:space="0" w:color="auto"/>
                                                    <w:right w:val="none" w:sz="0" w:space="0" w:color="auto"/>
                                                  </w:divBdr>
                                                  <w:divsChild>
                                                    <w:div w:id="875970399">
                                                      <w:marLeft w:val="0"/>
                                                      <w:marRight w:val="0"/>
                                                      <w:marTop w:val="0"/>
                                                      <w:marBottom w:val="0"/>
                                                      <w:divBdr>
                                                        <w:top w:val="none" w:sz="0" w:space="0" w:color="auto"/>
                                                        <w:left w:val="none" w:sz="0" w:space="0" w:color="auto"/>
                                                        <w:bottom w:val="none" w:sz="0" w:space="0" w:color="auto"/>
                                                        <w:right w:val="none" w:sz="0" w:space="0" w:color="auto"/>
                                                      </w:divBdr>
                                                      <w:divsChild>
                                                        <w:div w:id="875970345">
                                                          <w:marLeft w:val="0"/>
                                                          <w:marRight w:val="0"/>
                                                          <w:marTop w:val="0"/>
                                                          <w:marBottom w:val="0"/>
                                                          <w:divBdr>
                                                            <w:top w:val="none" w:sz="0" w:space="0" w:color="auto"/>
                                                            <w:left w:val="none" w:sz="0" w:space="0" w:color="auto"/>
                                                            <w:bottom w:val="none" w:sz="0" w:space="0" w:color="auto"/>
                                                            <w:right w:val="none" w:sz="0" w:space="0" w:color="auto"/>
                                                          </w:divBdr>
                                                          <w:divsChild>
                                                            <w:div w:id="875970302">
                                                              <w:marLeft w:val="0"/>
                                                              <w:marRight w:val="0"/>
                                                              <w:marTop w:val="0"/>
                                                              <w:marBottom w:val="0"/>
                                                              <w:divBdr>
                                                                <w:top w:val="none" w:sz="0" w:space="0" w:color="auto"/>
                                                                <w:left w:val="none" w:sz="0" w:space="0" w:color="auto"/>
                                                                <w:bottom w:val="none" w:sz="0" w:space="0" w:color="auto"/>
                                                                <w:right w:val="none" w:sz="0" w:space="0" w:color="auto"/>
                                                              </w:divBdr>
                                                              <w:divsChild>
                                                                <w:div w:id="875970434">
                                                                  <w:marLeft w:val="0"/>
                                                                  <w:marRight w:val="0"/>
                                                                  <w:marTop w:val="0"/>
                                                                  <w:marBottom w:val="0"/>
                                                                  <w:divBdr>
                                                                    <w:top w:val="none" w:sz="0" w:space="0" w:color="auto"/>
                                                                    <w:left w:val="none" w:sz="0" w:space="0" w:color="auto"/>
                                                                    <w:bottom w:val="none" w:sz="0" w:space="0" w:color="auto"/>
                                                                    <w:right w:val="none" w:sz="0" w:space="0" w:color="auto"/>
                                                                  </w:divBdr>
                                                                  <w:divsChild>
                                                                    <w:div w:id="875970384">
                                                                      <w:marLeft w:val="0"/>
                                                                      <w:marRight w:val="0"/>
                                                                      <w:marTop w:val="0"/>
                                                                      <w:marBottom w:val="0"/>
                                                                      <w:divBdr>
                                                                        <w:top w:val="none" w:sz="0" w:space="0" w:color="auto"/>
                                                                        <w:left w:val="none" w:sz="0" w:space="0" w:color="auto"/>
                                                                        <w:bottom w:val="none" w:sz="0" w:space="0" w:color="auto"/>
                                                                        <w:right w:val="none" w:sz="0" w:space="0" w:color="auto"/>
                                                                      </w:divBdr>
                                                                      <w:divsChild>
                                                                        <w:div w:id="875970357">
                                                                          <w:marLeft w:val="0"/>
                                                                          <w:marRight w:val="0"/>
                                                                          <w:marTop w:val="0"/>
                                                                          <w:marBottom w:val="0"/>
                                                                          <w:divBdr>
                                                                            <w:top w:val="none" w:sz="0" w:space="0" w:color="auto"/>
                                                                            <w:left w:val="none" w:sz="0" w:space="0" w:color="auto"/>
                                                                            <w:bottom w:val="none" w:sz="0" w:space="0" w:color="auto"/>
                                                                            <w:right w:val="none" w:sz="0" w:space="0" w:color="auto"/>
                                                                          </w:divBdr>
                                                                          <w:divsChild>
                                                                            <w:div w:id="875970433">
                                                                              <w:marLeft w:val="0"/>
                                                                              <w:marRight w:val="0"/>
                                                                              <w:marTop w:val="0"/>
                                                                              <w:marBottom w:val="0"/>
                                                                              <w:divBdr>
                                                                                <w:top w:val="none" w:sz="0" w:space="0" w:color="auto"/>
                                                                                <w:left w:val="none" w:sz="0" w:space="0" w:color="auto"/>
                                                                                <w:bottom w:val="none" w:sz="0" w:space="0" w:color="auto"/>
                                                                                <w:right w:val="none" w:sz="0" w:space="0" w:color="auto"/>
                                                                              </w:divBdr>
                                                                              <w:divsChild>
                                                                                <w:div w:id="875970374">
                                                                                  <w:marLeft w:val="0"/>
                                                                                  <w:marRight w:val="0"/>
                                                                                  <w:marTop w:val="0"/>
                                                                                  <w:marBottom w:val="0"/>
                                                                                  <w:divBdr>
                                                                                    <w:top w:val="none" w:sz="0" w:space="0" w:color="auto"/>
                                                                                    <w:left w:val="none" w:sz="0" w:space="0" w:color="auto"/>
                                                                                    <w:bottom w:val="none" w:sz="0" w:space="0" w:color="auto"/>
                                                                                    <w:right w:val="none" w:sz="0" w:space="0" w:color="auto"/>
                                                                                  </w:divBdr>
                                                                                  <w:divsChild>
                                                                                    <w:div w:id="875970441">
                                                                                      <w:marLeft w:val="0"/>
                                                                                      <w:marRight w:val="0"/>
                                                                                      <w:marTop w:val="0"/>
                                                                                      <w:marBottom w:val="0"/>
                                                                                      <w:divBdr>
                                                                                        <w:top w:val="none" w:sz="0" w:space="0" w:color="auto"/>
                                                                                        <w:left w:val="none" w:sz="0" w:space="0" w:color="auto"/>
                                                                                        <w:bottom w:val="none" w:sz="0" w:space="0" w:color="auto"/>
                                                                                        <w:right w:val="none" w:sz="0" w:space="0" w:color="auto"/>
                                                                                      </w:divBdr>
                                                                                      <w:divsChild>
                                                                                        <w:div w:id="875970308">
                                                                                          <w:marLeft w:val="0"/>
                                                                                          <w:marRight w:val="0"/>
                                                                                          <w:marTop w:val="0"/>
                                                                                          <w:marBottom w:val="0"/>
                                                                                          <w:divBdr>
                                                                                            <w:top w:val="none" w:sz="0" w:space="0" w:color="auto"/>
                                                                                            <w:left w:val="none" w:sz="0" w:space="0" w:color="auto"/>
                                                                                            <w:bottom w:val="none" w:sz="0" w:space="0" w:color="auto"/>
                                                                                            <w:right w:val="none" w:sz="0" w:space="0" w:color="auto"/>
                                                                                          </w:divBdr>
                                                                                          <w:divsChild>
                                                                                            <w:div w:id="875970420">
                                                                                              <w:marLeft w:val="0"/>
                                                                                              <w:marRight w:val="0"/>
                                                                                              <w:marTop w:val="0"/>
                                                                                              <w:marBottom w:val="0"/>
                                                                                              <w:divBdr>
                                                                                                <w:top w:val="none" w:sz="0" w:space="0" w:color="auto"/>
                                                                                                <w:left w:val="none" w:sz="0" w:space="0" w:color="auto"/>
                                                                                                <w:bottom w:val="none" w:sz="0" w:space="0" w:color="auto"/>
                                                                                                <w:right w:val="none" w:sz="0" w:space="0" w:color="auto"/>
                                                                                              </w:divBdr>
                                                                                              <w:divsChild>
                                                                                                <w:div w:id="875970326">
                                                                                                  <w:marLeft w:val="0"/>
                                                                                                  <w:marRight w:val="0"/>
                                                                                                  <w:marTop w:val="0"/>
                                                                                                  <w:marBottom w:val="0"/>
                                                                                                  <w:divBdr>
                                                                                                    <w:top w:val="none" w:sz="0" w:space="0" w:color="auto"/>
                                                                                                    <w:left w:val="none" w:sz="0" w:space="0" w:color="auto"/>
                                                                                                    <w:bottom w:val="none" w:sz="0" w:space="0" w:color="auto"/>
                                                                                                    <w:right w:val="none" w:sz="0" w:space="0" w:color="auto"/>
                                                                                                  </w:divBdr>
                                                                                                  <w:divsChild>
                                                                                                    <w:div w:id="8759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28">
      <w:marLeft w:val="0"/>
      <w:marRight w:val="0"/>
      <w:marTop w:val="0"/>
      <w:marBottom w:val="0"/>
      <w:divBdr>
        <w:top w:val="none" w:sz="0" w:space="0" w:color="auto"/>
        <w:left w:val="none" w:sz="0" w:space="0" w:color="auto"/>
        <w:bottom w:val="none" w:sz="0" w:space="0" w:color="auto"/>
        <w:right w:val="none" w:sz="0" w:space="0" w:color="auto"/>
      </w:divBdr>
    </w:div>
    <w:div w:id="875970335">
      <w:marLeft w:val="0"/>
      <w:marRight w:val="0"/>
      <w:marTop w:val="0"/>
      <w:marBottom w:val="0"/>
      <w:divBdr>
        <w:top w:val="none" w:sz="0" w:space="0" w:color="auto"/>
        <w:left w:val="none" w:sz="0" w:space="0" w:color="auto"/>
        <w:bottom w:val="none" w:sz="0" w:space="0" w:color="auto"/>
        <w:right w:val="none" w:sz="0" w:space="0" w:color="auto"/>
      </w:divBdr>
      <w:divsChild>
        <w:div w:id="875970334">
          <w:marLeft w:val="0"/>
          <w:marRight w:val="0"/>
          <w:marTop w:val="0"/>
          <w:marBottom w:val="0"/>
          <w:divBdr>
            <w:top w:val="none" w:sz="0" w:space="0" w:color="auto"/>
            <w:left w:val="none" w:sz="0" w:space="0" w:color="auto"/>
            <w:bottom w:val="none" w:sz="0" w:space="0" w:color="auto"/>
            <w:right w:val="none" w:sz="0" w:space="0" w:color="auto"/>
          </w:divBdr>
          <w:divsChild>
            <w:div w:id="875970317">
              <w:marLeft w:val="0"/>
              <w:marRight w:val="0"/>
              <w:marTop w:val="0"/>
              <w:marBottom w:val="0"/>
              <w:divBdr>
                <w:top w:val="none" w:sz="0" w:space="0" w:color="auto"/>
                <w:left w:val="none" w:sz="0" w:space="0" w:color="auto"/>
                <w:bottom w:val="none" w:sz="0" w:space="0" w:color="auto"/>
                <w:right w:val="none" w:sz="0" w:space="0" w:color="auto"/>
              </w:divBdr>
              <w:divsChild>
                <w:div w:id="875970440">
                  <w:marLeft w:val="0"/>
                  <w:marRight w:val="0"/>
                  <w:marTop w:val="0"/>
                  <w:marBottom w:val="0"/>
                  <w:divBdr>
                    <w:top w:val="none" w:sz="0" w:space="0" w:color="auto"/>
                    <w:left w:val="none" w:sz="0" w:space="0" w:color="auto"/>
                    <w:bottom w:val="none" w:sz="0" w:space="0" w:color="auto"/>
                    <w:right w:val="none" w:sz="0" w:space="0" w:color="auto"/>
                  </w:divBdr>
                  <w:divsChild>
                    <w:div w:id="875970397">
                      <w:marLeft w:val="0"/>
                      <w:marRight w:val="0"/>
                      <w:marTop w:val="0"/>
                      <w:marBottom w:val="0"/>
                      <w:divBdr>
                        <w:top w:val="none" w:sz="0" w:space="0" w:color="auto"/>
                        <w:left w:val="none" w:sz="0" w:space="0" w:color="auto"/>
                        <w:bottom w:val="none" w:sz="0" w:space="0" w:color="auto"/>
                        <w:right w:val="none" w:sz="0" w:space="0" w:color="auto"/>
                      </w:divBdr>
                      <w:divsChild>
                        <w:div w:id="875970333">
                          <w:marLeft w:val="0"/>
                          <w:marRight w:val="0"/>
                          <w:marTop w:val="0"/>
                          <w:marBottom w:val="0"/>
                          <w:divBdr>
                            <w:top w:val="none" w:sz="0" w:space="0" w:color="auto"/>
                            <w:left w:val="none" w:sz="0" w:space="0" w:color="auto"/>
                            <w:bottom w:val="none" w:sz="0" w:space="0" w:color="auto"/>
                            <w:right w:val="none" w:sz="0" w:space="0" w:color="auto"/>
                          </w:divBdr>
                          <w:divsChild>
                            <w:div w:id="875970332">
                              <w:marLeft w:val="0"/>
                              <w:marRight w:val="0"/>
                              <w:marTop w:val="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875970315">
                                      <w:marLeft w:val="0"/>
                                      <w:marRight w:val="0"/>
                                      <w:marTop w:val="0"/>
                                      <w:marBottom w:val="0"/>
                                      <w:divBdr>
                                        <w:top w:val="none" w:sz="0" w:space="0" w:color="auto"/>
                                        <w:left w:val="none" w:sz="0" w:space="0" w:color="auto"/>
                                        <w:bottom w:val="none" w:sz="0" w:space="0" w:color="auto"/>
                                        <w:right w:val="none" w:sz="0" w:space="0" w:color="auto"/>
                                      </w:divBdr>
                                      <w:divsChild>
                                        <w:div w:id="875970370">
                                          <w:marLeft w:val="0"/>
                                          <w:marRight w:val="0"/>
                                          <w:marTop w:val="0"/>
                                          <w:marBottom w:val="0"/>
                                          <w:divBdr>
                                            <w:top w:val="none" w:sz="0" w:space="0" w:color="auto"/>
                                            <w:left w:val="none" w:sz="0" w:space="0" w:color="auto"/>
                                            <w:bottom w:val="none" w:sz="0" w:space="0" w:color="auto"/>
                                            <w:right w:val="none" w:sz="0" w:space="0" w:color="auto"/>
                                          </w:divBdr>
                                          <w:divsChild>
                                            <w:div w:id="875970340">
                                              <w:marLeft w:val="0"/>
                                              <w:marRight w:val="0"/>
                                              <w:marTop w:val="0"/>
                                              <w:marBottom w:val="0"/>
                                              <w:divBdr>
                                                <w:top w:val="none" w:sz="0" w:space="0" w:color="auto"/>
                                                <w:left w:val="none" w:sz="0" w:space="0" w:color="auto"/>
                                                <w:bottom w:val="none" w:sz="0" w:space="0" w:color="auto"/>
                                                <w:right w:val="none" w:sz="0" w:space="0" w:color="auto"/>
                                              </w:divBdr>
                                              <w:divsChild>
                                                <w:div w:id="875970373">
                                                  <w:marLeft w:val="0"/>
                                                  <w:marRight w:val="0"/>
                                                  <w:marTop w:val="0"/>
                                                  <w:marBottom w:val="0"/>
                                                  <w:divBdr>
                                                    <w:top w:val="none" w:sz="0" w:space="0" w:color="auto"/>
                                                    <w:left w:val="none" w:sz="0" w:space="0" w:color="auto"/>
                                                    <w:bottom w:val="none" w:sz="0" w:space="0" w:color="auto"/>
                                                    <w:right w:val="none" w:sz="0" w:space="0" w:color="auto"/>
                                                  </w:divBdr>
                                                  <w:divsChild>
                                                    <w:div w:id="875970451">
                                                      <w:marLeft w:val="0"/>
                                                      <w:marRight w:val="0"/>
                                                      <w:marTop w:val="0"/>
                                                      <w:marBottom w:val="0"/>
                                                      <w:divBdr>
                                                        <w:top w:val="none" w:sz="0" w:space="0" w:color="auto"/>
                                                        <w:left w:val="none" w:sz="0" w:space="0" w:color="auto"/>
                                                        <w:bottom w:val="none" w:sz="0" w:space="0" w:color="auto"/>
                                                        <w:right w:val="none" w:sz="0" w:space="0" w:color="auto"/>
                                                      </w:divBdr>
                                                      <w:divsChild>
                                                        <w:div w:id="875970299">
                                                          <w:marLeft w:val="0"/>
                                                          <w:marRight w:val="0"/>
                                                          <w:marTop w:val="0"/>
                                                          <w:marBottom w:val="0"/>
                                                          <w:divBdr>
                                                            <w:top w:val="none" w:sz="0" w:space="0" w:color="auto"/>
                                                            <w:left w:val="none" w:sz="0" w:space="0" w:color="auto"/>
                                                            <w:bottom w:val="none" w:sz="0" w:space="0" w:color="auto"/>
                                                            <w:right w:val="none" w:sz="0" w:space="0" w:color="auto"/>
                                                          </w:divBdr>
                                                          <w:divsChild>
                                                            <w:div w:id="875970330">
                                                              <w:marLeft w:val="0"/>
                                                              <w:marRight w:val="0"/>
                                                              <w:marTop w:val="0"/>
                                                              <w:marBottom w:val="0"/>
                                                              <w:divBdr>
                                                                <w:top w:val="none" w:sz="0" w:space="0" w:color="auto"/>
                                                                <w:left w:val="none" w:sz="0" w:space="0" w:color="auto"/>
                                                                <w:bottom w:val="none" w:sz="0" w:space="0" w:color="auto"/>
                                                                <w:right w:val="none" w:sz="0" w:space="0" w:color="auto"/>
                                                              </w:divBdr>
                                                              <w:divsChild>
                                                                <w:div w:id="875970393">
                                                                  <w:marLeft w:val="0"/>
                                                                  <w:marRight w:val="0"/>
                                                                  <w:marTop w:val="0"/>
                                                                  <w:marBottom w:val="0"/>
                                                                  <w:divBdr>
                                                                    <w:top w:val="none" w:sz="0" w:space="0" w:color="auto"/>
                                                                    <w:left w:val="none" w:sz="0" w:space="0" w:color="auto"/>
                                                                    <w:bottom w:val="none" w:sz="0" w:space="0" w:color="auto"/>
                                                                    <w:right w:val="none" w:sz="0" w:space="0" w:color="auto"/>
                                                                  </w:divBdr>
                                                                  <w:divsChild>
                                                                    <w:div w:id="875970311">
                                                                      <w:marLeft w:val="0"/>
                                                                      <w:marRight w:val="0"/>
                                                                      <w:marTop w:val="0"/>
                                                                      <w:marBottom w:val="0"/>
                                                                      <w:divBdr>
                                                                        <w:top w:val="none" w:sz="0" w:space="0" w:color="auto"/>
                                                                        <w:left w:val="none" w:sz="0" w:space="0" w:color="auto"/>
                                                                        <w:bottom w:val="none" w:sz="0" w:space="0" w:color="auto"/>
                                                                        <w:right w:val="none" w:sz="0" w:space="0" w:color="auto"/>
                                                                      </w:divBdr>
                                                                      <w:divsChild>
                                                                        <w:div w:id="875970341">
                                                                          <w:marLeft w:val="0"/>
                                                                          <w:marRight w:val="0"/>
                                                                          <w:marTop w:val="0"/>
                                                                          <w:marBottom w:val="0"/>
                                                                          <w:divBdr>
                                                                            <w:top w:val="none" w:sz="0" w:space="0" w:color="auto"/>
                                                                            <w:left w:val="none" w:sz="0" w:space="0" w:color="auto"/>
                                                                            <w:bottom w:val="none" w:sz="0" w:space="0" w:color="auto"/>
                                                                            <w:right w:val="none" w:sz="0" w:space="0" w:color="auto"/>
                                                                          </w:divBdr>
                                                                          <w:divsChild>
                                                                            <w:div w:id="875970454">
                                                                              <w:marLeft w:val="0"/>
                                                                              <w:marRight w:val="0"/>
                                                                              <w:marTop w:val="0"/>
                                                                              <w:marBottom w:val="0"/>
                                                                              <w:divBdr>
                                                                                <w:top w:val="none" w:sz="0" w:space="0" w:color="auto"/>
                                                                                <w:left w:val="none" w:sz="0" w:space="0" w:color="auto"/>
                                                                                <w:bottom w:val="none" w:sz="0" w:space="0" w:color="auto"/>
                                                                                <w:right w:val="none" w:sz="0" w:space="0" w:color="auto"/>
                                                                              </w:divBdr>
                                                                              <w:divsChild>
                                                                                <w:div w:id="875970395">
                                                                                  <w:marLeft w:val="0"/>
                                                                                  <w:marRight w:val="0"/>
                                                                                  <w:marTop w:val="0"/>
                                                                                  <w:marBottom w:val="0"/>
                                                                                  <w:divBdr>
                                                                                    <w:top w:val="none" w:sz="0" w:space="0" w:color="auto"/>
                                                                                    <w:left w:val="none" w:sz="0" w:space="0" w:color="auto"/>
                                                                                    <w:bottom w:val="none" w:sz="0" w:space="0" w:color="auto"/>
                                                                                    <w:right w:val="none" w:sz="0" w:space="0" w:color="auto"/>
                                                                                  </w:divBdr>
                                                                                  <w:divsChild>
                                                                                    <w:div w:id="875970450">
                                                                                      <w:marLeft w:val="0"/>
                                                                                      <w:marRight w:val="0"/>
                                                                                      <w:marTop w:val="0"/>
                                                                                      <w:marBottom w:val="0"/>
                                                                                      <w:divBdr>
                                                                                        <w:top w:val="none" w:sz="0" w:space="0" w:color="auto"/>
                                                                                        <w:left w:val="none" w:sz="0" w:space="0" w:color="auto"/>
                                                                                        <w:bottom w:val="none" w:sz="0" w:space="0" w:color="auto"/>
                                                                                        <w:right w:val="none" w:sz="0" w:space="0" w:color="auto"/>
                                                                                      </w:divBdr>
                                                                                      <w:divsChild>
                                                                                        <w:div w:id="875970300">
                                                                                          <w:marLeft w:val="0"/>
                                                                                          <w:marRight w:val="0"/>
                                                                                          <w:marTop w:val="0"/>
                                                                                          <w:marBottom w:val="0"/>
                                                                                          <w:divBdr>
                                                                                            <w:top w:val="none" w:sz="0" w:space="0" w:color="auto"/>
                                                                                            <w:left w:val="none" w:sz="0" w:space="0" w:color="auto"/>
                                                                                            <w:bottom w:val="none" w:sz="0" w:space="0" w:color="auto"/>
                                                                                            <w:right w:val="none" w:sz="0" w:space="0" w:color="auto"/>
                                                                                          </w:divBdr>
                                                                                          <w:divsChild>
                                                                                            <w:div w:id="875970304">
                                                                                              <w:marLeft w:val="0"/>
                                                                                              <w:marRight w:val="0"/>
                                                                                              <w:marTop w:val="0"/>
                                                                                              <w:marBottom w:val="0"/>
                                                                                              <w:divBdr>
                                                                                                <w:top w:val="none" w:sz="0" w:space="0" w:color="auto"/>
                                                                                                <w:left w:val="none" w:sz="0" w:space="0" w:color="auto"/>
                                                                                                <w:bottom w:val="none" w:sz="0" w:space="0" w:color="auto"/>
                                                                                                <w:right w:val="none" w:sz="0" w:space="0" w:color="auto"/>
                                                                                              </w:divBdr>
                                                                                              <w:divsChild>
                                                                                                <w:div w:id="875970406">
                                                                                                  <w:marLeft w:val="0"/>
                                                                                                  <w:marRight w:val="0"/>
                                                                                                  <w:marTop w:val="0"/>
                                                                                                  <w:marBottom w:val="0"/>
                                                                                                  <w:divBdr>
                                                                                                    <w:top w:val="none" w:sz="0" w:space="0" w:color="auto"/>
                                                                                                    <w:left w:val="none" w:sz="0" w:space="0" w:color="auto"/>
                                                                                                    <w:bottom w:val="none" w:sz="0" w:space="0" w:color="auto"/>
                                                                                                    <w:right w:val="none" w:sz="0" w:space="0" w:color="auto"/>
                                                                                                  </w:divBdr>
                                                                                                  <w:divsChild>
                                                                                                    <w:div w:id="8759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37">
      <w:marLeft w:val="0"/>
      <w:marRight w:val="0"/>
      <w:marTop w:val="0"/>
      <w:marBottom w:val="0"/>
      <w:divBdr>
        <w:top w:val="none" w:sz="0" w:space="0" w:color="auto"/>
        <w:left w:val="none" w:sz="0" w:space="0" w:color="auto"/>
        <w:bottom w:val="none" w:sz="0" w:space="0" w:color="auto"/>
        <w:right w:val="none" w:sz="0" w:space="0" w:color="auto"/>
      </w:divBdr>
      <w:divsChild>
        <w:div w:id="875970293">
          <w:marLeft w:val="0"/>
          <w:marRight w:val="0"/>
          <w:marTop w:val="0"/>
          <w:marBottom w:val="0"/>
          <w:divBdr>
            <w:top w:val="none" w:sz="0" w:space="0" w:color="auto"/>
            <w:left w:val="none" w:sz="0" w:space="0" w:color="auto"/>
            <w:bottom w:val="none" w:sz="0" w:space="0" w:color="auto"/>
            <w:right w:val="none" w:sz="0" w:space="0" w:color="auto"/>
          </w:divBdr>
        </w:div>
      </w:divsChild>
    </w:div>
    <w:div w:id="875970338">
      <w:marLeft w:val="0"/>
      <w:marRight w:val="0"/>
      <w:marTop w:val="0"/>
      <w:marBottom w:val="0"/>
      <w:divBdr>
        <w:top w:val="none" w:sz="0" w:space="0" w:color="auto"/>
        <w:left w:val="none" w:sz="0" w:space="0" w:color="auto"/>
        <w:bottom w:val="none" w:sz="0" w:space="0" w:color="auto"/>
        <w:right w:val="none" w:sz="0" w:space="0" w:color="auto"/>
      </w:divBdr>
    </w:div>
    <w:div w:id="875970343">
      <w:marLeft w:val="0"/>
      <w:marRight w:val="0"/>
      <w:marTop w:val="0"/>
      <w:marBottom w:val="0"/>
      <w:divBdr>
        <w:top w:val="none" w:sz="0" w:space="0" w:color="auto"/>
        <w:left w:val="none" w:sz="0" w:space="0" w:color="auto"/>
        <w:bottom w:val="none" w:sz="0" w:space="0" w:color="auto"/>
        <w:right w:val="none" w:sz="0" w:space="0" w:color="auto"/>
      </w:divBdr>
    </w:div>
    <w:div w:id="875970347">
      <w:marLeft w:val="0"/>
      <w:marRight w:val="0"/>
      <w:marTop w:val="0"/>
      <w:marBottom w:val="0"/>
      <w:divBdr>
        <w:top w:val="none" w:sz="0" w:space="0" w:color="auto"/>
        <w:left w:val="none" w:sz="0" w:space="0" w:color="auto"/>
        <w:bottom w:val="none" w:sz="0" w:space="0" w:color="auto"/>
        <w:right w:val="none" w:sz="0" w:space="0" w:color="auto"/>
      </w:divBdr>
    </w:div>
    <w:div w:id="875970348">
      <w:marLeft w:val="0"/>
      <w:marRight w:val="0"/>
      <w:marTop w:val="0"/>
      <w:marBottom w:val="0"/>
      <w:divBdr>
        <w:top w:val="none" w:sz="0" w:space="0" w:color="auto"/>
        <w:left w:val="none" w:sz="0" w:space="0" w:color="auto"/>
        <w:bottom w:val="none" w:sz="0" w:space="0" w:color="auto"/>
        <w:right w:val="none" w:sz="0" w:space="0" w:color="auto"/>
      </w:divBdr>
    </w:div>
    <w:div w:id="875970364">
      <w:marLeft w:val="0"/>
      <w:marRight w:val="0"/>
      <w:marTop w:val="0"/>
      <w:marBottom w:val="0"/>
      <w:divBdr>
        <w:top w:val="none" w:sz="0" w:space="0" w:color="auto"/>
        <w:left w:val="none" w:sz="0" w:space="0" w:color="auto"/>
        <w:bottom w:val="none" w:sz="0" w:space="0" w:color="auto"/>
        <w:right w:val="none" w:sz="0" w:space="0" w:color="auto"/>
      </w:divBdr>
    </w:div>
    <w:div w:id="875970376">
      <w:marLeft w:val="0"/>
      <w:marRight w:val="0"/>
      <w:marTop w:val="0"/>
      <w:marBottom w:val="0"/>
      <w:divBdr>
        <w:top w:val="none" w:sz="0" w:space="0" w:color="auto"/>
        <w:left w:val="none" w:sz="0" w:space="0" w:color="auto"/>
        <w:bottom w:val="none" w:sz="0" w:space="0" w:color="auto"/>
        <w:right w:val="none" w:sz="0" w:space="0" w:color="auto"/>
      </w:divBdr>
      <w:divsChild>
        <w:div w:id="875970391">
          <w:marLeft w:val="0"/>
          <w:marRight w:val="0"/>
          <w:marTop w:val="0"/>
          <w:marBottom w:val="0"/>
          <w:divBdr>
            <w:top w:val="none" w:sz="0" w:space="0" w:color="auto"/>
            <w:left w:val="none" w:sz="0" w:space="0" w:color="auto"/>
            <w:bottom w:val="none" w:sz="0" w:space="0" w:color="auto"/>
            <w:right w:val="none" w:sz="0" w:space="0" w:color="auto"/>
          </w:divBdr>
          <w:divsChild>
            <w:div w:id="875970389">
              <w:marLeft w:val="0"/>
              <w:marRight w:val="0"/>
              <w:marTop w:val="0"/>
              <w:marBottom w:val="0"/>
              <w:divBdr>
                <w:top w:val="none" w:sz="0" w:space="0" w:color="auto"/>
                <w:left w:val="none" w:sz="0" w:space="0" w:color="auto"/>
                <w:bottom w:val="none" w:sz="0" w:space="0" w:color="auto"/>
                <w:right w:val="none" w:sz="0" w:space="0" w:color="auto"/>
              </w:divBdr>
              <w:divsChild>
                <w:div w:id="8759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0378">
      <w:marLeft w:val="0"/>
      <w:marRight w:val="0"/>
      <w:marTop w:val="0"/>
      <w:marBottom w:val="0"/>
      <w:divBdr>
        <w:top w:val="none" w:sz="0" w:space="0" w:color="auto"/>
        <w:left w:val="none" w:sz="0" w:space="0" w:color="auto"/>
        <w:bottom w:val="none" w:sz="0" w:space="0" w:color="auto"/>
        <w:right w:val="none" w:sz="0" w:space="0" w:color="auto"/>
      </w:divBdr>
    </w:div>
    <w:div w:id="875970381">
      <w:marLeft w:val="0"/>
      <w:marRight w:val="0"/>
      <w:marTop w:val="0"/>
      <w:marBottom w:val="0"/>
      <w:divBdr>
        <w:top w:val="none" w:sz="0" w:space="0" w:color="auto"/>
        <w:left w:val="none" w:sz="0" w:space="0" w:color="auto"/>
        <w:bottom w:val="none" w:sz="0" w:space="0" w:color="auto"/>
        <w:right w:val="none" w:sz="0" w:space="0" w:color="auto"/>
      </w:divBdr>
      <w:divsChild>
        <w:div w:id="875970369">
          <w:marLeft w:val="0"/>
          <w:marRight w:val="0"/>
          <w:marTop w:val="0"/>
          <w:marBottom w:val="0"/>
          <w:divBdr>
            <w:top w:val="none" w:sz="0" w:space="0" w:color="auto"/>
            <w:left w:val="none" w:sz="0" w:space="0" w:color="auto"/>
            <w:bottom w:val="none" w:sz="0" w:space="0" w:color="auto"/>
            <w:right w:val="none" w:sz="0" w:space="0" w:color="auto"/>
          </w:divBdr>
          <w:divsChild>
            <w:div w:id="875970394">
              <w:marLeft w:val="0"/>
              <w:marRight w:val="0"/>
              <w:marTop w:val="0"/>
              <w:marBottom w:val="0"/>
              <w:divBdr>
                <w:top w:val="none" w:sz="0" w:space="0" w:color="auto"/>
                <w:left w:val="none" w:sz="0" w:space="0" w:color="auto"/>
                <w:bottom w:val="none" w:sz="0" w:space="0" w:color="auto"/>
                <w:right w:val="none" w:sz="0" w:space="0" w:color="auto"/>
              </w:divBdr>
              <w:divsChild>
                <w:div w:id="875970323">
                  <w:marLeft w:val="0"/>
                  <w:marRight w:val="0"/>
                  <w:marTop w:val="0"/>
                  <w:marBottom w:val="0"/>
                  <w:divBdr>
                    <w:top w:val="none" w:sz="0" w:space="0" w:color="auto"/>
                    <w:left w:val="none" w:sz="0" w:space="0" w:color="auto"/>
                    <w:bottom w:val="none" w:sz="0" w:space="0" w:color="auto"/>
                    <w:right w:val="none" w:sz="0" w:space="0" w:color="auto"/>
                  </w:divBdr>
                  <w:divsChild>
                    <w:div w:id="875970402">
                      <w:marLeft w:val="0"/>
                      <w:marRight w:val="0"/>
                      <w:marTop w:val="0"/>
                      <w:marBottom w:val="0"/>
                      <w:divBdr>
                        <w:top w:val="none" w:sz="0" w:space="0" w:color="auto"/>
                        <w:left w:val="none" w:sz="0" w:space="0" w:color="auto"/>
                        <w:bottom w:val="none" w:sz="0" w:space="0" w:color="auto"/>
                        <w:right w:val="none" w:sz="0" w:space="0" w:color="auto"/>
                      </w:divBdr>
                      <w:divsChild>
                        <w:div w:id="875970362">
                          <w:marLeft w:val="0"/>
                          <w:marRight w:val="0"/>
                          <w:marTop w:val="0"/>
                          <w:marBottom w:val="0"/>
                          <w:divBdr>
                            <w:top w:val="none" w:sz="0" w:space="0" w:color="auto"/>
                            <w:left w:val="none" w:sz="0" w:space="0" w:color="auto"/>
                            <w:bottom w:val="none" w:sz="0" w:space="0" w:color="auto"/>
                            <w:right w:val="none" w:sz="0" w:space="0" w:color="auto"/>
                          </w:divBdr>
                          <w:divsChild>
                            <w:div w:id="875970404">
                              <w:marLeft w:val="0"/>
                              <w:marRight w:val="0"/>
                              <w:marTop w:val="0"/>
                              <w:marBottom w:val="0"/>
                              <w:divBdr>
                                <w:top w:val="none" w:sz="0" w:space="0" w:color="auto"/>
                                <w:left w:val="none" w:sz="0" w:space="0" w:color="auto"/>
                                <w:bottom w:val="none" w:sz="0" w:space="0" w:color="auto"/>
                                <w:right w:val="none" w:sz="0" w:space="0" w:color="auto"/>
                              </w:divBdr>
                              <w:divsChild>
                                <w:div w:id="875970442">
                                  <w:marLeft w:val="0"/>
                                  <w:marRight w:val="0"/>
                                  <w:marTop w:val="0"/>
                                  <w:marBottom w:val="0"/>
                                  <w:divBdr>
                                    <w:top w:val="none" w:sz="0" w:space="0" w:color="auto"/>
                                    <w:left w:val="none" w:sz="0" w:space="0" w:color="auto"/>
                                    <w:bottom w:val="none" w:sz="0" w:space="0" w:color="auto"/>
                                    <w:right w:val="none" w:sz="0" w:space="0" w:color="auto"/>
                                  </w:divBdr>
                                  <w:divsChild>
                                    <w:div w:id="875970339">
                                      <w:marLeft w:val="0"/>
                                      <w:marRight w:val="0"/>
                                      <w:marTop w:val="0"/>
                                      <w:marBottom w:val="0"/>
                                      <w:divBdr>
                                        <w:top w:val="none" w:sz="0" w:space="0" w:color="auto"/>
                                        <w:left w:val="none" w:sz="0" w:space="0" w:color="auto"/>
                                        <w:bottom w:val="none" w:sz="0" w:space="0" w:color="auto"/>
                                        <w:right w:val="none" w:sz="0" w:space="0" w:color="auto"/>
                                      </w:divBdr>
                                      <w:divsChild>
                                        <w:div w:id="875970408">
                                          <w:marLeft w:val="0"/>
                                          <w:marRight w:val="0"/>
                                          <w:marTop w:val="0"/>
                                          <w:marBottom w:val="0"/>
                                          <w:divBdr>
                                            <w:top w:val="none" w:sz="0" w:space="0" w:color="auto"/>
                                            <w:left w:val="none" w:sz="0" w:space="0" w:color="auto"/>
                                            <w:bottom w:val="none" w:sz="0" w:space="0" w:color="auto"/>
                                            <w:right w:val="none" w:sz="0" w:space="0" w:color="auto"/>
                                          </w:divBdr>
                                          <w:divsChild>
                                            <w:div w:id="875970306">
                                              <w:marLeft w:val="0"/>
                                              <w:marRight w:val="0"/>
                                              <w:marTop w:val="0"/>
                                              <w:marBottom w:val="0"/>
                                              <w:divBdr>
                                                <w:top w:val="none" w:sz="0" w:space="0" w:color="auto"/>
                                                <w:left w:val="none" w:sz="0" w:space="0" w:color="auto"/>
                                                <w:bottom w:val="none" w:sz="0" w:space="0" w:color="auto"/>
                                                <w:right w:val="none" w:sz="0" w:space="0" w:color="auto"/>
                                              </w:divBdr>
                                              <w:divsChild>
                                                <w:div w:id="875970436">
                                                  <w:marLeft w:val="0"/>
                                                  <w:marRight w:val="0"/>
                                                  <w:marTop w:val="0"/>
                                                  <w:marBottom w:val="0"/>
                                                  <w:divBdr>
                                                    <w:top w:val="none" w:sz="0" w:space="0" w:color="auto"/>
                                                    <w:left w:val="none" w:sz="0" w:space="0" w:color="auto"/>
                                                    <w:bottom w:val="none" w:sz="0" w:space="0" w:color="auto"/>
                                                    <w:right w:val="none" w:sz="0" w:space="0" w:color="auto"/>
                                                  </w:divBdr>
                                                  <w:divsChild>
                                                    <w:div w:id="875970371">
                                                      <w:marLeft w:val="0"/>
                                                      <w:marRight w:val="0"/>
                                                      <w:marTop w:val="0"/>
                                                      <w:marBottom w:val="0"/>
                                                      <w:divBdr>
                                                        <w:top w:val="none" w:sz="0" w:space="0" w:color="auto"/>
                                                        <w:left w:val="none" w:sz="0" w:space="0" w:color="auto"/>
                                                        <w:bottom w:val="none" w:sz="0" w:space="0" w:color="auto"/>
                                                        <w:right w:val="none" w:sz="0" w:space="0" w:color="auto"/>
                                                      </w:divBdr>
                                                      <w:divsChild>
                                                        <w:div w:id="875970368">
                                                          <w:marLeft w:val="0"/>
                                                          <w:marRight w:val="0"/>
                                                          <w:marTop w:val="0"/>
                                                          <w:marBottom w:val="0"/>
                                                          <w:divBdr>
                                                            <w:top w:val="none" w:sz="0" w:space="0" w:color="auto"/>
                                                            <w:left w:val="none" w:sz="0" w:space="0" w:color="auto"/>
                                                            <w:bottom w:val="none" w:sz="0" w:space="0" w:color="auto"/>
                                                            <w:right w:val="none" w:sz="0" w:space="0" w:color="auto"/>
                                                          </w:divBdr>
                                                          <w:divsChild>
                                                            <w:div w:id="875970449">
                                                              <w:marLeft w:val="0"/>
                                                              <w:marRight w:val="0"/>
                                                              <w:marTop w:val="0"/>
                                                              <w:marBottom w:val="0"/>
                                                              <w:divBdr>
                                                                <w:top w:val="none" w:sz="0" w:space="0" w:color="auto"/>
                                                                <w:left w:val="none" w:sz="0" w:space="0" w:color="auto"/>
                                                                <w:bottom w:val="none" w:sz="0" w:space="0" w:color="auto"/>
                                                                <w:right w:val="none" w:sz="0" w:space="0" w:color="auto"/>
                                                              </w:divBdr>
                                                              <w:divsChild>
                                                                <w:div w:id="875970377">
                                                                  <w:marLeft w:val="0"/>
                                                                  <w:marRight w:val="0"/>
                                                                  <w:marTop w:val="0"/>
                                                                  <w:marBottom w:val="0"/>
                                                                  <w:divBdr>
                                                                    <w:top w:val="none" w:sz="0" w:space="0" w:color="auto"/>
                                                                    <w:left w:val="none" w:sz="0" w:space="0" w:color="auto"/>
                                                                    <w:bottom w:val="none" w:sz="0" w:space="0" w:color="auto"/>
                                                                    <w:right w:val="none" w:sz="0" w:space="0" w:color="auto"/>
                                                                  </w:divBdr>
                                                                  <w:divsChild>
                                                                    <w:div w:id="875970360">
                                                                      <w:marLeft w:val="0"/>
                                                                      <w:marRight w:val="0"/>
                                                                      <w:marTop w:val="0"/>
                                                                      <w:marBottom w:val="0"/>
                                                                      <w:divBdr>
                                                                        <w:top w:val="none" w:sz="0" w:space="0" w:color="auto"/>
                                                                        <w:left w:val="none" w:sz="0" w:space="0" w:color="auto"/>
                                                                        <w:bottom w:val="none" w:sz="0" w:space="0" w:color="auto"/>
                                                                        <w:right w:val="none" w:sz="0" w:space="0" w:color="auto"/>
                                                                      </w:divBdr>
                                                                      <w:divsChild>
                                                                        <w:div w:id="875970412">
                                                                          <w:marLeft w:val="0"/>
                                                                          <w:marRight w:val="0"/>
                                                                          <w:marTop w:val="0"/>
                                                                          <w:marBottom w:val="0"/>
                                                                          <w:divBdr>
                                                                            <w:top w:val="none" w:sz="0" w:space="0" w:color="auto"/>
                                                                            <w:left w:val="none" w:sz="0" w:space="0" w:color="auto"/>
                                                                            <w:bottom w:val="none" w:sz="0" w:space="0" w:color="auto"/>
                                                                            <w:right w:val="none" w:sz="0" w:space="0" w:color="auto"/>
                                                                          </w:divBdr>
                                                                          <w:divsChild>
                                                                            <w:div w:id="875970366">
                                                                              <w:marLeft w:val="0"/>
                                                                              <w:marRight w:val="0"/>
                                                                              <w:marTop w:val="0"/>
                                                                              <w:marBottom w:val="0"/>
                                                                              <w:divBdr>
                                                                                <w:top w:val="none" w:sz="0" w:space="0" w:color="auto"/>
                                                                                <w:left w:val="none" w:sz="0" w:space="0" w:color="auto"/>
                                                                                <w:bottom w:val="none" w:sz="0" w:space="0" w:color="auto"/>
                                                                                <w:right w:val="none" w:sz="0" w:space="0" w:color="auto"/>
                                                                              </w:divBdr>
                                                                              <w:divsChild>
                                                                                <w:div w:id="875970294">
                                                                                  <w:marLeft w:val="0"/>
                                                                                  <w:marRight w:val="0"/>
                                                                                  <w:marTop w:val="0"/>
                                                                                  <w:marBottom w:val="0"/>
                                                                                  <w:divBdr>
                                                                                    <w:top w:val="none" w:sz="0" w:space="0" w:color="auto"/>
                                                                                    <w:left w:val="none" w:sz="0" w:space="0" w:color="auto"/>
                                                                                    <w:bottom w:val="none" w:sz="0" w:space="0" w:color="auto"/>
                                                                                    <w:right w:val="none" w:sz="0" w:space="0" w:color="auto"/>
                                                                                  </w:divBdr>
                                                                                  <w:divsChild>
                                                                                    <w:div w:id="875970288">
                                                                                      <w:marLeft w:val="0"/>
                                                                                      <w:marRight w:val="0"/>
                                                                                      <w:marTop w:val="0"/>
                                                                                      <w:marBottom w:val="0"/>
                                                                                      <w:divBdr>
                                                                                        <w:top w:val="none" w:sz="0" w:space="0" w:color="auto"/>
                                                                                        <w:left w:val="none" w:sz="0" w:space="0" w:color="auto"/>
                                                                                        <w:bottom w:val="none" w:sz="0" w:space="0" w:color="auto"/>
                                                                                        <w:right w:val="none" w:sz="0" w:space="0" w:color="auto"/>
                                                                                      </w:divBdr>
                                                                                      <w:divsChild>
                                                                                        <w:div w:id="875970329">
                                                                                          <w:marLeft w:val="0"/>
                                                                                          <w:marRight w:val="0"/>
                                                                                          <w:marTop w:val="0"/>
                                                                                          <w:marBottom w:val="0"/>
                                                                                          <w:divBdr>
                                                                                            <w:top w:val="none" w:sz="0" w:space="0" w:color="auto"/>
                                                                                            <w:left w:val="none" w:sz="0" w:space="0" w:color="auto"/>
                                                                                            <w:bottom w:val="none" w:sz="0" w:space="0" w:color="auto"/>
                                                                                            <w:right w:val="none" w:sz="0" w:space="0" w:color="auto"/>
                                                                                          </w:divBdr>
                                                                                          <w:divsChild>
                                                                                            <w:div w:id="875970456">
                                                                                              <w:marLeft w:val="0"/>
                                                                                              <w:marRight w:val="0"/>
                                                                                              <w:marTop w:val="0"/>
                                                                                              <w:marBottom w:val="0"/>
                                                                                              <w:divBdr>
                                                                                                <w:top w:val="none" w:sz="0" w:space="0" w:color="auto"/>
                                                                                                <w:left w:val="none" w:sz="0" w:space="0" w:color="auto"/>
                                                                                                <w:bottom w:val="none" w:sz="0" w:space="0" w:color="auto"/>
                                                                                                <w:right w:val="none" w:sz="0" w:space="0" w:color="auto"/>
                                                                                              </w:divBdr>
                                                                                              <w:divsChild>
                                                                                                <w:div w:id="875970410">
                                                                                                  <w:marLeft w:val="0"/>
                                                                                                  <w:marRight w:val="0"/>
                                                                                                  <w:marTop w:val="0"/>
                                                                                                  <w:marBottom w:val="0"/>
                                                                                                  <w:divBdr>
                                                                                                    <w:top w:val="none" w:sz="0" w:space="0" w:color="auto"/>
                                                                                                    <w:left w:val="none" w:sz="0" w:space="0" w:color="auto"/>
                                                                                                    <w:bottom w:val="none" w:sz="0" w:space="0" w:color="auto"/>
                                                                                                    <w:right w:val="none" w:sz="0" w:space="0" w:color="auto"/>
                                                                                                  </w:divBdr>
                                                                                                  <w:divsChild>
                                                                                                    <w:div w:id="875970320">
                                                                                                      <w:marLeft w:val="0"/>
                                                                                                      <w:marRight w:val="0"/>
                                                                                                      <w:marTop w:val="0"/>
                                                                                                      <w:marBottom w:val="0"/>
                                                                                                      <w:divBdr>
                                                                                                        <w:top w:val="none" w:sz="0" w:space="0" w:color="auto"/>
                                                                                                        <w:left w:val="none" w:sz="0" w:space="0" w:color="auto"/>
                                                                                                        <w:bottom w:val="none" w:sz="0" w:space="0" w:color="auto"/>
                                                                                                        <w:right w:val="none" w:sz="0" w:space="0" w:color="auto"/>
                                                                                                      </w:divBdr>
                                                                                                      <w:divsChild>
                                                                                                        <w:div w:id="875970415">
                                                                                                          <w:marLeft w:val="0"/>
                                                                                                          <w:marRight w:val="0"/>
                                                                                                          <w:marTop w:val="0"/>
                                                                                                          <w:marBottom w:val="0"/>
                                                                                                          <w:divBdr>
                                                                                                            <w:top w:val="none" w:sz="0" w:space="0" w:color="auto"/>
                                                                                                            <w:left w:val="none" w:sz="0" w:space="0" w:color="auto"/>
                                                                                                            <w:bottom w:val="none" w:sz="0" w:space="0" w:color="auto"/>
                                                                                                            <w:right w:val="none" w:sz="0" w:space="0" w:color="auto"/>
                                                                                                          </w:divBdr>
                                                                                                          <w:divsChild>
                                                                                                            <w:div w:id="875970291">
                                                                                                              <w:marLeft w:val="0"/>
                                                                                                              <w:marRight w:val="0"/>
                                                                                                              <w:marTop w:val="0"/>
                                                                                                              <w:marBottom w:val="0"/>
                                                                                                              <w:divBdr>
                                                                                                                <w:top w:val="none" w:sz="0" w:space="0" w:color="auto"/>
                                                                                                                <w:left w:val="none" w:sz="0" w:space="0" w:color="auto"/>
                                                                                                                <w:bottom w:val="none" w:sz="0" w:space="0" w:color="auto"/>
                                                                                                                <w:right w:val="none" w:sz="0" w:space="0" w:color="auto"/>
                                                                                                              </w:divBdr>
                                                                                                              <w:divsChild>
                                                                                                                <w:div w:id="875970292">
                                                                                                                  <w:marLeft w:val="0"/>
                                                                                                                  <w:marRight w:val="0"/>
                                                                                                                  <w:marTop w:val="0"/>
                                                                                                                  <w:marBottom w:val="0"/>
                                                                                                                  <w:divBdr>
                                                                                                                    <w:top w:val="none" w:sz="0" w:space="0" w:color="auto"/>
                                                                                                                    <w:left w:val="none" w:sz="0" w:space="0" w:color="auto"/>
                                                                                                                    <w:bottom w:val="none" w:sz="0" w:space="0" w:color="auto"/>
                                                                                                                    <w:right w:val="none" w:sz="0" w:space="0" w:color="auto"/>
                                                                                                                  </w:divBdr>
                                                                                                                </w:div>
                                                                                                                <w:div w:id="875970316">
                                                                                                                  <w:marLeft w:val="0"/>
                                                                                                                  <w:marRight w:val="0"/>
                                                                                                                  <w:marTop w:val="0"/>
                                                                                                                  <w:marBottom w:val="0"/>
                                                                                                                  <w:divBdr>
                                                                                                                    <w:top w:val="none" w:sz="0" w:space="0" w:color="auto"/>
                                                                                                                    <w:left w:val="none" w:sz="0" w:space="0" w:color="auto"/>
                                                                                                                    <w:bottom w:val="none" w:sz="0" w:space="0" w:color="auto"/>
                                                                                                                    <w:right w:val="none" w:sz="0" w:space="0" w:color="auto"/>
                                                                                                                  </w:divBdr>
                                                                                                                </w:div>
                                                                                                                <w:div w:id="875970418">
                                                                                                                  <w:marLeft w:val="0"/>
                                                                                                                  <w:marRight w:val="0"/>
                                                                                                                  <w:marTop w:val="0"/>
                                                                                                                  <w:marBottom w:val="0"/>
                                                                                                                  <w:divBdr>
                                                                                                                    <w:top w:val="none" w:sz="0" w:space="0" w:color="auto"/>
                                                                                                                    <w:left w:val="none" w:sz="0" w:space="0" w:color="auto"/>
                                                                                                                    <w:bottom w:val="none" w:sz="0" w:space="0" w:color="auto"/>
                                                                                                                    <w:right w:val="none" w:sz="0" w:space="0" w:color="auto"/>
                                                                                                                  </w:divBdr>
                                                                                                                </w:div>
                                                                                                                <w:div w:id="8759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92">
      <w:marLeft w:val="0"/>
      <w:marRight w:val="0"/>
      <w:marTop w:val="0"/>
      <w:marBottom w:val="0"/>
      <w:divBdr>
        <w:top w:val="none" w:sz="0" w:space="0" w:color="auto"/>
        <w:left w:val="none" w:sz="0" w:space="0" w:color="auto"/>
        <w:bottom w:val="none" w:sz="0" w:space="0" w:color="auto"/>
        <w:right w:val="none" w:sz="0" w:space="0" w:color="auto"/>
      </w:divBdr>
    </w:div>
    <w:div w:id="875970398">
      <w:marLeft w:val="0"/>
      <w:marRight w:val="0"/>
      <w:marTop w:val="0"/>
      <w:marBottom w:val="0"/>
      <w:divBdr>
        <w:top w:val="none" w:sz="0" w:space="0" w:color="auto"/>
        <w:left w:val="none" w:sz="0" w:space="0" w:color="auto"/>
        <w:bottom w:val="none" w:sz="0" w:space="0" w:color="auto"/>
        <w:right w:val="none" w:sz="0" w:space="0" w:color="auto"/>
      </w:divBdr>
    </w:div>
    <w:div w:id="875970405">
      <w:marLeft w:val="0"/>
      <w:marRight w:val="0"/>
      <w:marTop w:val="0"/>
      <w:marBottom w:val="0"/>
      <w:divBdr>
        <w:top w:val="none" w:sz="0" w:space="0" w:color="auto"/>
        <w:left w:val="none" w:sz="0" w:space="0" w:color="auto"/>
        <w:bottom w:val="none" w:sz="0" w:space="0" w:color="auto"/>
        <w:right w:val="none" w:sz="0" w:space="0" w:color="auto"/>
      </w:divBdr>
    </w:div>
    <w:div w:id="875970413">
      <w:marLeft w:val="0"/>
      <w:marRight w:val="0"/>
      <w:marTop w:val="0"/>
      <w:marBottom w:val="0"/>
      <w:divBdr>
        <w:top w:val="none" w:sz="0" w:space="0" w:color="auto"/>
        <w:left w:val="none" w:sz="0" w:space="0" w:color="auto"/>
        <w:bottom w:val="none" w:sz="0" w:space="0" w:color="auto"/>
        <w:right w:val="none" w:sz="0" w:space="0" w:color="auto"/>
      </w:divBdr>
    </w:div>
    <w:div w:id="875970431">
      <w:marLeft w:val="0"/>
      <w:marRight w:val="0"/>
      <w:marTop w:val="0"/>
      <w:marBottom w:val="0"/>
      <w:divBdr>
        <w:top w:val="none" w:sz="0" w:space="0" w:color="auto"/>
        <w:left w:val="none" w:sz="0" w:space="0" w:color="auto"/>
        <w:bottom w:val="none" w:sz="0" w:space="0" w:color="auto"/>
        <w:right w:val="none" w:sz="0" w:space="0" w:color="auto"/>
      </w:divBdr>
    </w:div>
    <w:div w:id="875970439">
      <w:marLeft w:val="0"/>
      <w:marRight w:val="0"/>
      <w:marTop w:val="0"/>
      <w:marBottom w:val="0"/>
      <w:divBdr>
        <w:top w:val="none" w:sz="0" w:space="0" w:color="auto"/>
        <w:left w:val="none" w:sz="0" w:space="0" w:color="auto"/>
        <w:bottom w:val="none" w:sz="0" w:space="0" w:color="auto"/>
        <w:right w:val="none" w:sz="0" w:space="0" w:color="auto"/>
      </w:divBdr>
    </w:div>
    <w:div w:id="875970446">
      <w:marLeft w:val="0"/>
      <w:marRight w:val="0"/>
      <w:marTop w:val="0"/>
      <w:marBottom w:val="0"/>
      <w:divBdr>
        <w:top w:val="none" w:sz="0" w:space="0" w:color="auto"/>
        <w:left w:val="none" w:sz="0" w:space="0" w:color="auto"/>
        <w:bottom w:val="none" w:sz="0" w:space="0" w:color="auto"/>
        <w:right w:val="none" w:sz="0" w:space="0" w:color="auto"/>
      </w:divBdr>
    </w:div>
    <w:div w:id="875970455">
      <w:marLeft w:val="0"/>
      <w:marRight w:val="0"/>
      <w:marTop w:val="0"/>
      <w:marBottom w:val="0"/>
      <w:divBdr>
        <w:top w:val="none" w:sz="0" w:space="0" w:color="auto"/>
        <w:left w:val="none" w:sz="0" w:space="0" w:color="auto"/>
        <w:bottom w:val="none" w:sz="0" w:space="0" w:color="auto"/>
        <w:right w:val="none" w:sz="0" w:space="0" w:color="auto"/>
      </w:divBdr>
    </w:div>
    <w:div w:id="875970457">
      <w:marLeft w:val="0"/>
      <w:marRight w:val="0"/>
      <w:marTop w:val="0"/>
      <w:marBottom w:val="0"/>
      <w:divBdr>
        <w:top w:val="none" w:sz="0" w:space="0" w:color="auto"/>
        <w:left w:val="none" w:sz="0" w:space="0" w:color="auto"/>
        <w:bottom w:val="none" w:sz="0" w:space="0" w:color="auto"/>
        <w:right w:val="none" w:sz="0" w:space="0" w:color="auto"/>
      </w:divBdr>
    </w:div>
    <w:div w:id="875970458">
      <w:marLeft w:val="0"/>
      <w:marRight w:val="0"/>
      <w:marTop w:val="0"/>
      <w:marBottom w:val="0"/>
      <w:divBdr>
        <w:top w:val="none" w:sz="0" w:space="0" w:color="auto"/>
        <w:left w:val="none" w:sz="0" w:space="0" w:color="auto"/>
        <w:bottom w:val="none" w:sz="0" w:space="0" w:color="auto"/>
        <w:right w:val="none" w:sz="0" w:space="0" w:color="auto"/>
      </w:divBdr>
    </w:div>
    <w:div w:id="875970459">
      <w:marLeft w:val="0"/>
      <w:marRight w:val="0"/>
      <w:marTop w:val="0"/>
      <w:marBottom w:val="0"/>
      <w:divBdr>
        <w:top w:val="none" w:sz="0" w:space="0" w:color="auto"/>
        <w:left w:val="none" w:sz="0" w:space="0" w:color="auto"/>
        <w:bottom w:val="none" w:sz="0" w:space="0" w:color="auto"/>
        <w:right w:val="none" w:sz="0" w:space="0" w:color="auto"/>
      </w:divBdr>
    </w:div>
    <w:div w:id="875970460">
      <w:marLeft w:val="0"/>
      <w:marRight w:val="0"/>
      <w:marTop w:val="0"/>
      <w:marBottom w:val="0"/>
      <w:divBdr>
        <w:top w:val="none" w:sz="0" w:space="0" w:color="auto"/>
        <w:left w:val="none" w:sz="0" w:space="0" w:color="auto"/>
        <w:bottom w:val="none" w:sz="0" w:space="0" w:color="auto"/>
        <w:right w:val="none" w:sz="0" w:space="0" w:color="auto"/>
      </w:divBdr>
    </w:div>
    <w:div w:id="875970461">
      <w:marLeft w:val="0"/>
      <w:marRight w:val="0"/>
      <w:marTop w:val="0"/>
      <w:marBottom w:val="0"/>
      <w:divBdr>
        <w:top w:val="none" w:sz="0" w:space="0" w:color="auto"/>
        <w:left w:val="none" w:sz="0" w:space="0" w:color="auto"/>
        <w:bottom w:val="none" w:sz="0" w:space="0" w:color="auto"/>
        <w:right w:val="none" w:sz="0" w:space="0" w:color="auto"/>
      </w:divBdr>
    </w:div>
    <w:div w:id="875970462">
      <w:marLeft w:val="0"/>
      <w:marRight w:val="0"/>
      <w:marTop w:val="0"/>
      <w:marBottom w:val="0"/>
      <w:divBdr>
        <w:top w:val="none" w:sz="0" w:space="0" w:color="auto"/>
        <w:left w:val="none" w:sz="0" w:space="0" w:color="auto"/>
        <w:bottom w:val="none" w:sz="0" w:space="0" w:color="auto"/>
        <w:right w:val="none" w:sz="0" w:space="0" w:color="auto"/>
      </w:divBdr>
    </w:div>
    <w:div w:id="875970463">
      <w:marLeft w:val="0"/>
      <w:marRight w:val="0"/>
      <w:marTop w:val="0"/>
      <w:marBottom w:val="0"/>
      <w:divBdr>
        <w:top w:val="none" w:sz="0" w:space="0" w:color="auto"/>
        <w:left w:val="none" w:sz="0" w:space="0" w:color="auto"/>
        <w:bottom w:val="none" w:sz="0" w:space="0" w:color="auto"/>
        <w:right w:val="none" w:sz="0" w:space="0" w:color="auto"/>
      </w:divBdr>
    </w:div>
    <w:div w:id="875970464">
      <w:marLeft w:val="0"/>
      <w:marRight w:val="0"/>
      <w:marTop w:val="0"/>
      <w:marBottom w:val="0"/>
      <w:divBdr>
        <w:top w:val="none" w:sz="0" w:space="0" w:color="auto"/>
        <w:left w:val="none" w:sz="0" w:space="0" w:color="auto"/>
        <w:bottom w:val="none" w:sz="0" w:space="0" w:color="auto"/>
        <w:right w:val="none" w:sz="0" w:space="0" w:color="auto"/>
      </w:divBdr>
    </w:div>
    <w:div w:id="875970465">
      <w:marLeft w:val="0"/>
      <w:marRight w:val="0"/>
      <w:marTop w:val="0"/>
      <w:marBottom w:val="0"/>
      <w:divBdr>
        <w:top w:val="none" w:sz="0" w:space="0" w:color="auto"/>
        <w:left w:val="none" w:sz="0" w:space="0" w:color="auto"/>
        <w:bottom w:val="none" w:sz="0" w:space="0" w:color="auto"/>
        <w:right w:val="none" w:sz="0" w:space="0" w:color="auto"/>
      </w:divBdr>
    </w:div>
    <w:div w:id="875970466">
      <w:marLeft w:val="0"/>
      <w:marRight w:val="0"/>
      <w:marTop w:val="0"/>
      <w:marBottom w:val="0"/>
      <w:divBdr>
        <w:top w:val="none" w:sz="0" w:space="0" w:color="auto"/>
        <w:left w:val="none" w:sz="0" w:space="0" w:color="auto"/>
        <w:bottom w:val="none" w:sz="0" w:space="0" w:color="auto"/>
        <w:right w:val="none" w:sz="0" w:space="0" w:color="auto"/>
      </w:divBdr>
    </w:div>
    <w:div w:id="875970467">
      <w:marLeft w:val="0"/>
      <w:marRight w:val="0"/>
      <w:marTop w:val="0"/>
      <w:marBottom w:val="0"/>
      <w:divBdr>
        <w:top w:val="none" w:sz="0" w:space="0" w:color="auto"/>
        <w:left w:val="none" w:sz="0" w:space="0" w:color="auto"/>
        <w:bottom w:val="none" w:sz="0" w:space="0" w:color="auto"/>
        <w:right w:val="none" w:sz="0" w:space="0" w:color="auto"/>
      </w:divBdr>
    </w:div>
    <w:div w:id="875970468">
      <w:marLeft w:val="0"/>
      <w:marRight w:val="0"/>
      <w:marTop w:val="0"/>
      <w:marBottom w:val="0"/>
      <w:divBdr>
        <w:top w:val="none" w:sz="0" w:space="0" w:color="auto"/>
        <w:left w:val="none" w:sz="0" w:space="0" w:color="auto"/>
        <w:bottom w:val="none" w:sz="0" w:space="0" w:color="auto"/>
        <w:right w:val="none" w:sz="0" w:space="0" w:color="auto"/>
      </w:divBdr>
    </w:div>
    <w:div w:id="875970472">
      <w:marLeft w:val="0"/>
      <w:marRight w:val="0"/>
      <w:marTop w:val="0"/>
      <w:marBottom w:val="0"/>
      <w:divBdr>
        <w:top w:val="none" w:sz="0" w:space="0" w:color="auto"/>
        <w:left w:val="none" w:sz="0" w:space="0" w:color="auto"/>
        <w:bottom w:val="none" w:sz="0" w:space="0" w:color="auto"/>
        <w:right w:val="none" w:sz="0" w:space="0" w:color="auto"/>
      </w:divBdr>
      <w:divsChild>
        <w:div w:id="875970478">
          <w:marLeft w:val="0"/>
          <w:marRight w:val="0"/>
          <w:marTop w:val="0"/>
          <w:marBottom w:val="0"/>
          <w:divBdr>
            <w:top w:val="none" w:sz="0" w:space="0" w:color="auto"/>
            <w:left w:val="none" w:sz="0" w:space="0" w:color="auto"/>
            <w:bottom w:val="none" w:sz="0" w:space="0" w:color="auto"/>
            <w:right w:val="none" w:sz="0" w:space="0" w:color="auto"/>
          </w:divBdr>
          <w:divsChild>
            <w:div w:id="875970469">
              <w:marLeft w:val="0"/>
              <w:marRight w:val="0"/>
              <w:marTop w:val="0"/>
              <w:marBottom w:val="0"/>
              <w:divBdr>
                <w:top w:val="none" w:sz="0" w:space="0" w:color="auto"/>
                <w:left w:val="none" w:sz="0" w:space="0" w:color="auto"/>
                <w:bottom w:val="none" w:sz="0" w:space="0" w:color="auto"/>
                <w:right w:val="none" w:sz="0" w:space="0" w:color="auto"/>
              </w:divBdr>
              <w:divsChild>
                <w:div w:id="875970475">
                  <w:marLeft w:val="0"/>
                  <w:marRight w:val="0"/>
                  <w:marTop w:val="0"/>
                  <w:marBottom w:val="0"/>
                  <w:divBdr>
                    <w:top w:val="none" w:sz="0" w:space="0" w:color="auto"/>
                    <w:left w:val="none" w:sz="0" w:space="0" w:color="auto"/>
                    <w:bottom w:val="none" w:sz="0" w:space="0" w:color="auto"/>
                    <w:right w:val="none" w:sz="0" w:space="0" w:color="auto"/>
                  </w:divBdr>
                  <w:divsChild>
                    <w:div w:id="875970474">
                      <w:marLeft w:val="0"/>
                      <w:marRight w:val="0"/>
                      <w:marTop w:val="0"/>
                      <w:marBottom w:val="0"/>
                      <w:divBdr>
                        <w:top w:val="none" w:sz="0" w:space="0" w:color="auto"/>
                        <w:left w:val="none" w:sz="0" w:space="0" w:color="auto"/>
                        <w:bottom w:val="none" w:sz="0" w:space="0" w:color="auto"/>
                        <w:right w:val="none" w:sz="0" w:space="0" w:color="auto"/>
                      </w:divBdr>
                      <w:divsChild>
                        <w:div w:id="875970477">
                          <w:marLeft w:val="0"/>
                          <w:marRight w:val="0"/>
                          <w:marTop w:val="0"/>
                          <w:marBottom w:val="0"/>
                          <w:divBdr>
                            <w:top w:val="none" w:sz="0" w:space="0" w:color="auto"/>
                            <w:left w:val="none" w:sz="0" w:space="0" w:color="auto"/>
                            <w:bottom w:val="none" w:sz="0" w:space="0" w:color="auto"/>
                            <w:right w:val="none" w:sz="0" w:space="0" w:color="auto"/>
                          </w:divBdr>
                          <w:divsChild>
                            <w:div w:id="875970473">
                              <w:marLeft w:val="0"/>
                              <w:marRight w:val="0"/>
                              <w:marTop w:val="0"/>
                              <w:marBottom w:val="0"/>
                              <w:divBdr>
                                <w:top w:val="none" w:sz="0" w:space="0" w:color="auto"/>
                                <w:left w:val="none" w:sz="0" w:space="0" w:color="auto"/>
                                <w:bottom w:val="none" w:sz="0" w:space="0" w:color="auto"/>
                                <w:right w:val="none" w:sz="0" w:space="0" w:color="auto"/>
                              </w:divBdr>
                              <w:divsChild>
                                <w:div w:id="875970470">
                                  <w:marLeft w:val="0"/>
                                  <w:marRight w:val="0"/>
                                  <w:marTop w:val="0"/>
                                  <w:marBottom w:val="0"/>
                                  <w:divBdr>
                                    <w:top w:val="none" w:sz="0" w:space="0" w:color="auto"/>
                                    <w:left w:val="none" w:sz="0" w:space="0" w:color="auto"/>
                                    <w:bottom w:val="none" w:sz="0" w:space="0" w:color="auto"/>
                                    <w:right w:val="none" w:sz="0" w:space="0" w:color="auto"/>
                                  </w:divBdr>
                                  <w:divsChild>
                                    <w:div w:id="875970471">
                                      <w:marLeft w:val="0"/>
                                      <w:marRight w:val="0"/>
                                      <w:marTop w:val="0"/>
                                      <w:marBottom w:val="0"/>
                                      <w:divBdr>
                                        <w:top w:val="none" w:sz="0" w:space="0" w:color="auto"/>
                                        <w:left w:val="none" w:sz="0" w:space="0" w:color="auto"/>
                                        <w:bottom w:val="none" w:sz="0" w:space="0" w:color="auto"/>
                                        <w:right w:val="none" w:sz="0" w:space="0" w:color="auto"/>
                                      </w:divBdr>
                                    </w:div>
                                    <w:div w:id="8759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970479">
      <w:marLeft w:val="0"/>
      <w:marRight w:val="0"/>
      <w:marTop w:val="0"/>
      <w:marBottom w:val="0"/>
      <w:divBdr>
        <w:top w:val="none" w:sz="0" w:space="0" w:color="auto"/>
        <w:left w:val="none" w:sz="0" w:space="0" w:color="auto"/>
        <w:bottom w:val="none" w:sz="0" w:space="0" w:color="auto"/>
        <w:right w:val="none" w:sz="0" w:space="0" w:color="auto"/>
      </w:divBdr>
    </w:div>
    <w:div w:id="875970480">
      <w:marLeft w:val="0"/>
      <w:marRight w:val="0"/>
      <w:marTop w:val="0"/>
      <w:marBottom w:val="0"/>
      <w:divBdr>
        <w:top w:val="none" w:sz="0" w:space="0" w:color="auto"/>
        <w:left w:val="none" w:sz="0" w:space="0" w:color="auto"/>
        <w:bottom w:val="none" w:sz="0" w:space="0" w:color="auto"/>
        <w:right w:val="none" w:sz="0" w:space="0" w:color="auto"/>
      </w:divBdr>
    </w:div>
    <w:div w:id="875970481">
      <w:marLeft w:val="0"/>
      <w:marRight w:val="0"/>
      <w:marTop w:val="0"/>
      <w:marBottom w:val="0"/>
      <w:divBdr>
        <w:top w:val="none" w:sz="0" w:space="0" w:color="auto"/>
        <w:left w:val="none" w:sz="0" w:space="0" w:color="auto"/>
        <w:bottom w:val="none" w:sz="0" w:space="0" w:color="auto"/>
        <w:right w:val="none" w:sz="0" w:space="0" w:color="auto"/>
      </w:divBdr>
    </w:div>
    <w:div w:id="875970482">
      <w:marLeft w:val="0"/>
      <w:marRight w:val="0"/>
      <w:marTop w:val="0"/>
      <w:marBottom w:val="0"/>
      <w:divBdr>
        <w:top w:val="none" w:sz="0" w:space="0" w:color="auto"/>
        <w:left w:val="none" w:sz="0" w:space="0" w:color="auto"/>
        <w:bottom w:val="none" w:sz="0" w:space="0" w:color="auto"/>
        <w:right w:val="none" w:sz="0" w:space="0" w:color="auto"/>
      </w:divBdr>
    </w:div>
    <w:div w:id="875970483">
      <w:marLeft w:val="0"/>
      <w:marRight w:val="0"/>
      <w:marTop w:val="0"/>
      <w:marBottom w:val="0"/>
      <w:divBdr>
        <w:top w:val="none" w:sz="0" w:space="0" w:color="auto"/>
        <w:left w:val="none" w:sz="0" w:space="0" w:color="auto"/>
        <w:bottom w:val="none" w:sz="0" w:space="0" w:color="auto"/>
        <w:right w:val="none" w:sz="0" w:space="0" w:color="auto"/>
      </w:divBdr>
    </w:div>
    <w:div w:id="875970493">
      <w:marLeft w:val="0"/>
      <w:marRight w:val="0"/>
      <w:marTop w:val="0"/>
      <w:marBottom w:val="0"/>
      <w:divBdr>
        <w:top w:val="none" w:sz="0" w:space="0" w:color="auto"/>
        <w:left w:val="none" w:sz="0" w:space="0" w:color="auto"/>
        <w:bottom w:val="none" w:sz="0" w:space="0" w:color="auto"/>
        <w:right w:val="none" w:sz="0" w:space="0" w:color="auto"/>
      </w:divBdr>
      <w:divsChild>
        <w:div w:id="875970492">
          <w:marLeft w:val="0"/>
          <w:marRight w:val="0"/>
          <w:marTop w:val="0"/>
          <w:marBottom w:val="0"/>
          <w:divBdr>
            <w:top w:val="none" w:sz="0" w:space="0" w:color="auto"/>
            <w:left w:val="none" w:sz="0" w:space="0" w:color="auto"/>
            <w:bottom w:val="none" w:sz="0" w:space="0" w:color="auto"/>
            <w:right w:val="none" w:sz="0" w:space="0" w:color="auto"/>
          </w:divBdr>
          <w:divsChild>
            <w:div w:id="875970497">
              <w:marLeft w:val="0"/>
              <w:marRight w:val="0"/>
              <w:marTop w:val="0"/>
              <w:marBottom w:val="0"/>
              <w:divBdr>
                <w:top w:val="none" w:sz="0" w:space="0" w:color="auto"/>
                <w:left w:val="none" w:sz="0" w:space="0" w:color="auto"/>
                <w:bottom w:val="none" w:sz="0" w:space="0" w:color="auto"/>
                <w:right w:val="none" w:sz="0" w:space="0" w:color="auto"/>
              </w:divBdr>
              <w:divsChild>
                <w:div w:id="875970498">
                  <w:marLeft w:val="0"/>
                  <w:marRight w:val="0"/>
                  <w:marTop w:val="0"/>
                  <w:marBottom w:val="0"/>
                  <w:divBdr>
                    <w:top w:val="none" w:sz="0" w:space="0" w:color="auto"/>
                    <w:left w:val="none" w:sz="0" w:space="0" w:color="auto"/>
                    <w:bottom w:val="none" w:sz="0" w:space="0" w:color="auto"/>
                    <w:right w:val="none" w:sz="0" w:space="0" w:color="auto"/>
                  </w:divBdr>
                  <w:divsChild>
                    <w:div w:id="875970487">
                      <w:marLeft w:val="0"/>
                      <w:marRight w:val="0"/>
                      <w:marTop w:val="0"/>
                      <w:marBottom w:val="0"/>
                      <w:divBdr>
                        <w:top w:val="none" w:sz="0" w:space="0" w:color="auto"/>
                        <w:left w:val="none" w:sz="0" w:space="0" w:color="auto"/>
                        <w:bottom w:val="none" w:sz="0" w:space="0" w:color="auto"/>
                        <w:right w:val="none" w:sz="0" w:space="0" w:color="auto"/>
                      </w:divBdr>
                      <w:divsChild>
                        <w:div w:id="875970488">
                          <w:marLeft w:val="0"/>
                          <w:marRight w:val="0"/>
                          <w:marTop w:val="0"/>
                          <w:marBottom w:val="0"/>
                          <w:divBdr>
                            <w:top w:val="none" w:sz="0" w:space="0" w:color="auto"/>
                            <w:left w:val="none" w:sz="0" w:space="0" w:color="auto"/>
                            <w:bottom w:val="none" w:sz="0" w:space="0" w:color="auto"/>
                            <w:right w:val="none" w:sz="0" w:space="0" w:color="auto"/>
                          </w:divBdr>
                          <w:divsChild>
                            <w:div w:id="8759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970496">
      <w:marLeft w:val="0"/>
      <w:marRight w:val="0"/>
      <w:marTop w:val="0"/>
      <w:marBottom w:val="0"/>
      <w:divBdr>
        <w:top w:val="none" w:sz="0" w:space="0" w:color="auto"/>
        <w:left w:val="none" w:sz="0" w:space="0" w:color="auto"/>
        <w:bottom w:val="none" w:sz="0" w:space="0" w:color="auto"/>
        <w:right w:val="none" w:sz="0" w:space="0" w:color="auto"/>
      </w:divBdr>
      <w:divsChild>
        <w:div w:id="875970490">
          <w:marLeft w:val="0"/>
          <w:marRight w:val="0"/>
          <w:marTop w:val="0"/>
          <w:marBottom w:val="0"/>
          <w:divBdr>
            <w:top w:val="none" w:sz="0" w:space="0" w:color="auto"/>
            <w:left w:val="none" w:sz="0" w:space="0" w:color="auto"/>
            <w:bottom w:val="none" w:sz="0" w:space="0" w:color="auto"/>
            <w:right w:val="none" w:sz="0" w:space="0" w:color="auto"/>
          </w:divBdr>
          <w:divsChild>
            <w:div w:id="875970495">
              <w:marLeft w:val="0"/>
              <w:marRight w:val="0"/>
              <w:marTop w:val="0"/>
              <w:marBottom w:val="0"/>
              <w:divBdr>
                <w:top w:val="none" w:sz="0" w:space="0" w:color="auto"/>
                <w:left w:val="none" w:sz="0" w:space="0" w:color="auto"/>
                <w:bottom w:val="none" w:sz="0" w:space="0" w:color="auto"/>
                <w:right w:val="none" w:sz="0" w:space="0" w:color="auto"/>
              </w:divBdr>
              <w:divsChild>
                <w:div w:id="875970486">
                  <w:marLeft w:val="0"/>
                  <w:marRight w:val="0"/>
                  <w:marTop w:val="0"/>
                  <w:marBottom w:val="0"/>
                  <w:divBdr>
                    <w:top w:val="none" w:sz="0" w:space="0" w:color="auto"/>
                    <w:left w:val="none" w:sz="0" w:space="0" w:color="auto"/>
                    <w:bottom w:val="none" w:sz="0" w:space="0" w:color="auto"/>
                    <w:right w:val="none" w:sz="0" w:space="0" w:color="auto"/>
                  </w:divBdr>
                  <w:divsChild>
                    <w:div w:id="875970494">
                      <w:marLeft w:val="0"/>
                      <w:marRight w:val="0"/>
                      <w:marTop w:val="0"/>
                      <w:marBottom w:val="0"/>
                      <w:divBdr>
                        <w:top w:val="none" w:sz="0" w:space="0" w:color="auto"/>
                        <w:left w:val="none" w:sz="0" w:space="0" w:color="auto"/>
                        <w:bottom w:val="none" w:sz="0" w:space="0" w:color="auto"/>
                        <w:right w:val="none" w:sz="0" w:space="0" w:color="auto"/>
                      </w:divBdr>
                      <w:divsChild>
                        <w:div w:id="875970484">
                          <w:marLeft w:val="0"/>
                          <w:marRight w:val="0"/>
                          <w:marTop w:val="0"/>
                          <w:marBottom w:val="0"/>
                          <w:divBdr>
                            <w:top w:val="none" w:sz="0" w:space="0" w:color="auto"/>
                            <w:left w:val="none" w:sz="0" w:space="0" w:color="auto"/>
                            <w:bottom w:val="none" w:sz="0" w:space="0" w:color="auto"/>
                            <w:right w:val="none" w:sz="0" w:space="0" w:color="auto"/>
                          </w:divBdr>
                          <w:divsChild>
                            <w:div w:id="875970489">
                              <w:marLeft w:val="0"/>
                              <w:marRight w:val="0"/>
                              <w:marTop w:val="0"/>
                              <w:marBottom w:val="0"/>
                              <w:divBdr>
                                <w:top w:val="none" w:sz="0" w:space="0" w:color="auto"/>
                                <w:left w:val="none" w:sz="0" w:space="0" w:color="auto"/>
                                <w:bottom w:val="none" w:sz="0" w:space="0" w:color="auto"/>
                                <w:right w:val="none" w:sz="0" w:space="0" w:color="auto"/>
                              </w:divBdr>
                              <w:divsChild>
                                <w:div w:id="8759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970503">
      <w:marLeft w:val="0"/>
      <w:marRight w:val="0"/>
      <w:marTop w:val="0"/>
      <w:marBottom w:val="0"/>
      <w:divBdr>
        <w:top w:val="none" w:sz="0" w:space="0" w:color="auto"/>
        <w:left w:val="none" w:sz="0" w:space="0" w:color="auto"/>
        <w:bottom w:val="none" w:sz="0" w:space="0" w:color="auto"/>
        <w:right w:val="none" w:sz="0" w:space="0" w:color="auto"/>
      </w:divBdr>
      <w:divsChild>
        <w:div w:id="875970499">
          <w:marLeft w:val="0"/>
          <w:marRight w:val="0"/>
          <w:marTop w:val="0"/>
          <w:marBottom w:val="0"/>
          <w:divBdr>
            <w:top w:val="none" w:sz="0" w:space="0" w:color="auto"/>
            <w:left w:val="none" w:sz="0" w:space="0" w:color="auto"/>
            <w:bottom w:val="none" w:sz="0" w:space="0" w:color="auto"/>
            <w:right w:val="none" w:sz="0" w:space="0" w:color="auto"/>
          </w:divBdr>
          <w:divsChild>
            <w:div w:id="875970500">
              <w:marLeft w:val="0"/>
              <w:marRight w:val="0"/>
              <w:marTop w:val="0"/>
              <w:marBottom w:val="0"/>
              <w:divBdr>
                <w:top w:val="none" w:sz="0" w:space="0" w:color="auto"/>
                <w:left w:val="none" w:sz="0" w:space="0" w:color="auto"/>
                <w:bottom w:val="none" w:sz="0" w:space="0" w:color="auto"/>
                <w:right w:val="none" w:sz="0" w:space="0" w:color="auto"/>
              </w:divBdr>
              <w:divsChild>
                <w:div w:id="875970502">
                  <w:marLeft w:val="0"/>
                  <w:marRight w:val="0"/>
                  <w:marTop w:val="0"/>
                  <w:marBottom w:val="0"/>
                  <w:divBdr>
                    <w:top w:val="none" w:sz="0" w:space="0" w:color="auto"/>
                    <w:left w:val="none" w:sz="0" w:space="0" w:color="auto"/>
                    <w:bottom w:val="none" w:sz="0" w:space="0" w:color="auto"/>
                    <w:right w:val="none" w:sz="0" w:space="0" w:color="auto"/>
                  </w:divBdr>
                  <w:divsChild>
                    <w:div w:id="875970501">
                      <w:marLeft w:val="0"/>
                      <w:marRight w:val="0"/>
                      <w:marTop w:val="0"/>
                      <w:marBottom w:val="0"/>
                      <w:divBdr>
                        <w:top w:val="none" w:sz="0" w:space="0" w:color="auto"/>
                        <w:left w:val="none" w:sz="0" w:space="0" w:color="auto"/>
                        <w:bottom w:val="none" w:sz="0" w:space="0" w:color="auto"/>
                        <w:right w:val="none" w:sz="0" w:space="0" w:color="auto"/>
                      </w:divBdr>
                    </w:div>
                    <w:div w:id="875970504">
                      <w:marLeft w:val="0"/>
                      <w:marRight w:val="0"/>
                      <w:marTop w:val="0"/>
                      <w:marBottom w:val="0"/>
                      <w:divBdr>
                        <w:top w:val="none" w:sz="0" w:space="0" w:color="auto"/>
                        <w:left w:val="none" w:sz="0" w:space="0" w:color="auto"/>
                        <w:bottom w:val="none" w:sz="0" w:space="0" w:color="auto"/>
                        <w:right w:val="none" w:sz="0" w:space="0" w:color="auto"/>
                      </w:divBdr>
                    </w:div>
                    <w:div w:id="8759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9713">
      <w:bodyDiv w:val="1"/>
      <w:marLeft w:val="0"/>
      <w:marRight w:val="0"/>
      <w:marTop w:val="0"/>
      <w:marBottom w:val="0"/>
      <w:divBdr>
        <w:top w:val="none" w:sz="0" w:space="0" w:color="auto"/>
        <w:left w:val="none" w:sz="0" w:space="0" w:color="auto"/>
        <w:bottom w:val="none" w:sz="0" w:space="0" w:color="auto"/>
        <w:right w:val="none" w:sz="0" w:space="0" w:color="auto"/>
      </w:divBdr>
      <w:divsChild>
        <w:div w:id="1513180650">
          <w:marLeft w:val="0"/>
          <w:marRight w:val="0"/>
          <w:marTop w:val="0"/>
          <w:marBottom w:val="0"/>
          <w:divBdr>
            <w:top w:val="none" w:sz="0" w:space="0" w:color="auto"/>
            <w:left w:val="none" w:sz="0" w:space="0" w:color="auto"/>
            <w:bottom w:val="none" w:sz="0" w:space="0" w:color="auto"/>
            <w:right w:val="none" w:sz="0" w:space="0" w:color="auto"/>
          </w:divBdr>
        </w:div>
        <w:div w:id="397290706">
          <w:marLeft w:val="0"/>
          <w:marRight w:val="0"/>
          <w:marTop w:val="0"/>
          <w:marBottom w:val="0"/>
          <w:divBdr>
            <w:top w:val="none" w:sz="0" w:space="0" w:color="auto"/>
            <w:left w:val="none" w:sz="0" w:space="0" w:color="auto"/>
            <w:bottom w:val="none" w:sz="0" w:space="0" w:color="auto"/>
            <w:right w:val="none" w:sz="0" w:space="0" w:color="auto"/>
          </w:divBdr>
        </w:div>
        <w:div w:id="287592569">
          <w:marLeft w:val="0"/>
          <w:marRight w:val="0"/>
          <w:marTop w:val="0"/>
          <w:marBottom w:val="0"/>
          <w:divBdr>
            <w:top w:val="none" w:sz="0" w:space="0" w:color="auto"/>
            <w:left w:val="none" w:sz="0" w:space="0" w:color="auto"/>
            <w:bottom w:val="none" w:sz="0" w:space="0" w:color="auto"/>
            <w:right w:val="none" w:sz="0" w:space="0" w:color="auto"/>
          </w:divBdr>
        </w:div>
      </w:divsChild>
    </w:div>
    <w:div w:id="2070955077">
      <w:bodyDiv w:val="1"/>
      <w:marLeft w:val="0"/>
      <w:marRight w:val="0"/>
      <w:marTop w:val="0"/>
      <w:marBottom w:val="0"/>
      <w:divBdr>
        <w:top w:val="none" w:sz="0" w:space="0" w:color="auto"/>
        <w:left w:val="none" w:sz="0" w:space="0" w:color="auto"/>
        <w:bottom w:val="none" w:sz="0" w:space="0" w:color="auto"/>
        <w:right w:val="none" w:sz="0" w:space="0" w:color="auto"/>
      </w:divBdr>
      <w:divsChild>
        <w:div w:id="1076048345">
          <w:marLeft w:val="0"/>
          <w:marRight w:val="0"/>
          <w:marTop w:val="0"/>
          <w:marBottom w:val="0"/>
          <w:divBdr>
            <w:top w:val="none" w:sz="0" w:space="0" w:color="auto"/>
            <w:left w:val="none" w:sz="0" w:space="0" w:color="auto"/>
            <w:bottom w:val="none" w:sz="0" w:space="0" w:color="auto"/>
            <w:right w:val="none" w:sz="0" w:space="0" w:color="auto"/>
          </w:divBdr>
        </w:div>
        <w:div w:id="1885749731">
          <w:marLeft w:val="0"/>
          <w:marRight w:val="0"/>
          <w:marTop w:val="0"/>
          <w:marBottom w:val="0"/>
          <w:divBdr>
            <w:top w:val="none" w:sz="0" w:space="0" w:color="auto"/>
            <w:left w:val="none" w:sz="0" w:space="0" w:color="auto"/>
            <w:bottom w:val="none" w:sz="0" w:space="0" w:color="auto"/>
            <w:right w:val="none" w:sz="0" w:space="0" w:color="auto"/>
          </w:divBdr>
        </w:div>
        <w:div w:id="1196962122">
          <w:marLeft w:val="0"/>
          <w:marRight w:val="0"/>
          <w:marTop w:val="0"/>
          <w:marBottom w:val="0"/>
          <w:divBdr>
            <w:top w:val="none" w:sz="0" w:space="0" w:color="auto"/>
            <w:left w:val="none" w:sz="0" w:space="0" w:color="auto"/>
            <w:bottom w:val="none" w:sz="0" w:space="0" w:color="auto"/>
            <w:right w:val="none" w:sz="0" w:space="0" w:color="auto"/>
          </w:divBdr>
        </w:div>
        <w:div w:id="1921673169">
          <w:marLeft w:val="0"/>
          <w:marRight w:val="0"/>
          <w:marTop w:val="0"/>
          <w:marBottom w:val="0"/>
          <w:divBdr>
            <w:top w:val="none" w:sz="0" w:space="0" w:color="auto"/>
            <w:left w:val="none" w:sz="0" w:space="0" w:color="auto"/>
            <w:bottom w:val="none" w:sz="0" w:space="0" w:color="auto"/>
            <w:right w:val="none" w:sz="0" w:space="0" w:color="auto"/>
          </w:divBdr>
        </w:div>
        <w:div w:id="168705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cogeaps.it" TargetMode="External"/><Relationship Id="rId13" Type="http://schemas.openxmlformats.org/officeDocument/2006/relationships/hyperlink" Target="http://intranet.scroce.loc/applicativi/gestdoc/GestDoc.asp?NomeCartella=D:\Documentazione\uq\@PG%20(Procedure%20Generali)\PG_021_%20Misure%20di%20tutela%20in%20tema%20di%20alcoldipendenza%20rev.130032017&amp;NomeStruttura=Ufficio%20Qualit%E0" TargetMode="External"/><Relationship Id="rId18" Type="http://schemas.openxmlformats.org/officeDocument/2006/relationships/hyperlink" Target="http://intranet.scroce.loc/applicativi/gestdoc/GestDoc.asp?NomeCartella=D:\Documentazione\uq\@PG%20(Procedure%20Generali)\@PG_015_Accoglienza_presaincarico_donna_vittima_violenza25112016&amp;NomeStruttura=Ufficio%20Qualit%E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intranet.scroce.loc/applicativi/gestdoc/GestDoc.asp?NomeCartella=D:\Documentazione\uq\@PG%20(Procedure%20Generali)\PG_027_Accoglienza_%20presa%20in%20carico_%20minore_vittima_maltrattamento_Rev.109062017&amp;NomeStruttura=Ufficio%20Qualit%E0" TargetMode="External"/><Relationship Id="rId7" Type="http://schemas.openxmlformats.org/officeDocument/2006/relationships/image" Target="media/image1.png"/><Relationship Id="rId12" Type="http://schemas.openxmlformats.org/officeDocument/2006/relationships/hyperlink" Target="http://intranet.scroce.loc/documentazione/uq/@PG%20(Procedure%20Generali)/PG_020_Misure%20di%20tutela%20della%20maternit%C3%A0'_rev.%203%2030032017.pdf" TargetMode="External"/><Relationship Id="rId17" Type="http://schemas.openxmlformats.org/officeDocument/2006/relationships/hyperlink" Target="http://www.ospedale.cuneo.it/fileadmin/user_upload/Procedura_segnalazioni_disagio_e_discriminazione.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intranet.scroce.loc/documentazione/uq/@PG%20(Procedure%20Generali)/@PG_015_Accoglienza_presaincarico_donna_vittima_violenza25112016/@Mod%20025_Scheda_clinica2801201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scroce.loc/applicativi/gestdoc/GestDoc.asp?NomeCartella=D:\Documentazione\uq\@PG%20(Procedure%20Generali)\PG_014_Prevenzione_atti%20di_violenza_a%20danno_degli_operatori_%20Rev.%20010042017&amp;NomeStruttura=Ufficio%20Qualit%E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azzettaufficiale.it/eli/id/2021/06/09/21G00093/sg" TargetMode="External"/><Relationship Id="rId23" Type="http://schemas.openxmlformats.org/officeDocument/2006/relationships/hyperlink" Target="http://www.ospedale.cuneo.it/index.php?id=1008" TargetMode="External"/><Relationship Id="rId28" Type="http://schemas.openxmlformats.org/officeDocument/2006/relationships/theme" Target="theme/theme1.xml"/><Relationship Id="rId10" Type="http://schemas.openxmlformats.org/officeDocument/2006/relationships/hyperlink" Target="http://intranet.scroce.loc/documentazione/uq/@PG%20(Procedure%20Generali)/-PG_041_Gestione%20infortuni%20e%20infortuni%20mancati_Rev.%20008012019.pdf" TargetMode="External"/><Relationship Id="rId19"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www.funzionepubblica.gov.it/formazione" TargetMode="External"/><Relationship Id="rId14" Type="http://schemas.openxmlformats.org/officeDocument/2006/relationships/hyperlink" Target="http://intranet.scroce.loc/applicativi/gestdoc/GestDoc.asp?NomeCartella=D:\Documentazione\uq\@PG%20(Procedure%20Generali)\-PG_038_Indicazioni_all%27attiviazione_del_Servizio_Psicologia_Ospedaliera_Rev.%20009102018&amp;NomeStruttura=Ufficio%20Qualit%E0" TargetMode="External"/><Relationship Id="rId22" Type="http://schemas.openxmlformats.org/officeDocument/2006/relationships/hyperlink" Target="http://www.ospedale.cuneo.i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ospedale.cuneo.it/index.php?id=251" TargetMode="External"/><Relationship Id="rId13" Type="http://schemas.openxmlformats.org/officeDocument/2006/relationships/hyperlink" Target="http://www.ospedale.cuneo.it/amministrazione_trasparente/disposizioni_generali/atti_generali/" TargetMode="External"/><Relationship Id="rId18" Type="http://schemas.openxmlformats.org/officeDocument/2006/relationships/hyperlink" Target="http://www.regioni.it/newsletter/n-4196/del-03-12-2021/pubblicati-i-report-della-conferenza-unificata-e-stato-regioni-del-2-dicembre-23500/" TargetMode="External"/><Relationship Id="rId26" Type="http://schemas.openxmlformats.org/officeDocument/2006/relationships/hyperlink" Target="http://intranet.scroce.loc/documentazione/cug/Documenti%20Aziendali/Procedura%20segnalazione%20discriminazioni%20e%20disagio%20lavorativo/Procedura%20segnalazioni%20disagio%20e%20discriminazione.pdf" TargetMode="External"/><Relationship Id="rId3" Type="http://schemas.openxmlformats.org/officeDocument/2006/relationships/hyperlink" Target="http://www.ospedale.cuneo.it/index.php?id=236" TargetMode="External"/><Relationship Id="rId21" Type="http://schemas.openxmlformats.org/officeDocument/2006/relationships/hyperlink" Target="http://www.ospedale.cuneo.it/index.php?id=1008" TargetMode="External"/><Relationship Id="rId7" Type="http://schemas.openxmlformats.org/officeDocument/2006/relationships/hyperlink" Target="http://www.ospedale.cuneo.it/amministrazione_trasparente/disposizioni_generali/atti_generali/" TargetMode="External"/><Relationship Id="rId12" Type="http://schemas.openxmlformats.org/officeDocument/2006/relationships/hyperlink" Target="http://www.ospedale.cuneo.it/amministrazione-trasparente/personale/titolari-di-incarichi-dirigenziali/" TargetMode="External"/><Relationship Id="rId17" Type="http://schemas.openxmlformats.org/officeDocument/2006/relationships/hyperlink" Target="https://www.statoregioni.it/it/conferenza-unificata/sedute-2021/seduta-del-02122021/report/" TargetMode="External"/><Relationship Id="rId25" Type="http://schemas.openxmlformats.org/officeDocument/2006/relationships/hyperlink" Target="http://www.ospedale.cuneo.it/amministrazione_trasparente/altri_contenuti/prevenzione_della_corruzione/" TargetMode="External"/><Relationship Id="rId2" Type="http://schemas.openxmlformats.org/officeDocument/2006/relationships/hyperlink" Target="http://www.ospedale.cuneo.it/amministrazione_trasparente/organizzazione/articolazione_degli_uffici/comitato_unico_di_garanzia_cug/" TargetMode="External"/><Relationship Id="rId16" Type="http://schemas.openxmlformats.org/officeDocument/2006/relationships/hyperlink" Target="http://www.gazzettaufficiale.it/eli/gu/2021/06/09/136/sg/pdf" TargetMode="External"/><Relationship Id="rId20" Type="http://schemas.openxmlformats.org/officeDocument/2006/relationships/hyperlink" Target="http://www.ospedale.cuneo.it/index.php?id=1008" TargetMode="External"/><Relationship Id="rId29" Type="http://schemas.openxmlformats.org/officeDocument/2006/relationships/hyperlink" Target="http://www.ospedale.cuneo.it/amministrazione-trasparente/disposizioni-generali/atti-generali/atti-amministrativi-generali/" TargetMode="External"/><Relationship Id="rId1" Type="http://schemas.openxmlformats.org/officeDocument/2006/relationships/hyperlink" Target="http://www.funzionepubblica.gov.it/sites/funzionepubblica.gov.it/files/lineeguidalavoroagile.pdf" TargetMode="External"/><Relationship Id="rId6" Type="http://schemas.openxmlformats.org/officeDocument/2006/relationships/hyperlink" Target="http://www.ospedale.cuneo.it/azienda/" TargetMode="External"/><Relationship Id="rId11" Type="http://schemas.openxmlformats.org/officeDocument/2006/relationships/hyperlink" Target="http://www.ospedale.cuneo.it/amministrazione_trasparente/personale/titolari_di_incarichi_dirigenziali/dirigenti_cessati_dal_servizio" TargetMode="External"/><Relationship Id="rId24" Type="http://schemas.openxmlformats.org/officeDocument/2006/relationships/hyperlink" Target="http://intranet.scroce.loc/applicativi/gestdoc/GestDoc.asp?NomeCartella=D:/Documentazione/cug&amp;NomeStruttura=Comitato%20Unico%20di%20Garanzia" TargetMode="External"/><Relationship Id="rId5" Type="http://schemas.openxmlformats.org/officeDocument/2006/relationships/hyperlink" Target="http://www.ospedale.cuneo.it/ospedale/reparti_servizi_ambulatori/?no_cache=1" TargetMode="External"/><Relationship Id="rId15" Type="http://schemas.openxmlformats.org/officeDocument/2006/relationships/hyperlink" Target="http://intranet1srv.scroce.loc/strutture/spp/1.RischiLavorativi/Aggressioni/aGGRESSIONI.htm" TargetMode="External"/><Relationship Id="rId23" Type="http://schemas.openxmlformats.org/officeDocument/2006/relationships/hyperlink" Target="http://www.ospedale.cuneo.it/index.php?id=1008" TargetMode="External"/><Relationship Id="rId28" Type="http://schemas.openxmlformats.org/officeDocument/2006/relationships/hyperlink" Target="http://www.comune.cuneo.gov.it/attivita-promozionali-e-produttive/pari-opportunita/violenza-contro-le-donne/rete-antiviolenza-cuneo.html" TargetMode="External"/><Relationship Id="rId10" Type="http://schemas.openxmlformats.org/officeDocument/2006/relationships/hyperlink" Target="http://www.ospedale.cuneo.it/amministrazione_trasparente/altri_contenuti/prevenzione_della_corruzione/" TargetMode="External"/><Relationship Id="rId19" Type="http://schemas.openxmlformats.org/officeDocument/2006/relationships/hyperlink" Target="http://www.ospedale.cuneo.it/amministrazione_trasparente/performance/sistema_di_misurazione_e_di_valutazione_della_performance/" TargetMode="External"/><Relationship Id="rId4" Type="http://schemas.openxmlformats.org/officeDocument/2006/relationships/hyperlink" Target="http://www.ospedale.cuneo.it/amministrazione_trasparente/disposizioni_generali/atti_generali/" TargetMode="External"/><Relationship Id="rId9" Type="http://schemas.openxmlformats.org/officeDocument/2006/relationships/hyperlink" Target="http://www.ospedale.cuneo.it/azienda/il-direttore-generale/" TargetMode="External"/><Relationship Id="rId14" Type="http://schemas.openxmlformats.org/officeDocument/2006/relationships/hyperlink" Target="http://intranet1srv.scroce.loc/strutture/spp/1.RischiLavorativi/Psicosociali/Attivit%C3%A0Fisica_Benessere/1Home_AttFisica.htm" TargetMode="External"/><Relationship Id="rId22" Type="http://schemas.openxmlformats.org/officeDocument/2006/relationships/hyperlink" Target="http://intranet.scroce.loc/applicativi/gestdoc/GestDoc.asp?NomeCartella=D:/Documentazione/cug&amp;NomeStruttura=Comitato%20Unico%20di%20Garanzia" TargetMode="External"/><Relationship Id="rId27" Type="http://schemas.openxmlformats.org/officeDocument/2006/relationships/hyperlink" Target="http://www.ospedale.cuneo.it/index.php?id=6" TargetMode="External"/><Relationship Id="rId30" Type="http://schemas.openxmlformats.org/officeDocument/2006/relationships/hyperlink" Target="http://www.comune.cuneo.it/socio-educativo-e-pari-opportunita/prima-infanzia/progetto-tempo-di-attenzio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24862</Words>
  <Characters>154522</Characters>
  <Application>Microsoft Office Word</Application>
  <DocSecurity>0</DocSecurity>
  <Lines>1287</Lines>
  <Paragraphs>358</Paragraphs>
  <ScaleCrop>false</ScaleCrop>
  <HeadingPairs>
    <vt:vector size="2" baseType="variant">
      <vt:variant>
        <vt:lpstr>Titolo</vt:lpstr>
      </vt:variant>
      <vt:variant>
        <vt:i4>1</vt:i4>
      </vt:variant>
    </vt:vector>
  </HeadingPairs>
  <TitlesOfParts>
    <vt:vector size="1" baseType="lpstr">
      <vt:lpstr>Regione Piemonte</vt:lpstr>
    </vt:vector>
  </TitlesOfParts>
  <Company/>
  <LinksUpToDate>false</LinksUpToDate>
  <CharactersWithSpaces>179026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Somale Nadia</cp:lastModifiedBy>
  <cp:revision>2</cp:revision>
  <cp:lastPrinted>2022-01-28T09:08:00Z</cp:lastPrinted>
  <dcterms:created xsi:type="dcterms:W3CDTF">2022-01-28T09:10:00Z</dcterms:created>
  <dcterms:modified xsi:type="dcterms:W3CDTF">2022-01-28T09:10:00Z</dcterms:modified>
</cp:coreProperties>
</file>